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ind w:left="0" w:leftChars="0" w:firstLine="0" w:firstLineChars="0"/>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青云谱区河湖水库生态环境治理工作</w:t>
      </w:r>
    </w:p>
    <w:p>
      <w:pPr>
        <w:keepNext w:val="0"/>
        <w:keepLines w:val="0"/>
        <w:pageBreakBefore w:val="0"/>
        <w:widowControl w:val="0"/>
        <w:kinsoku/>
        <w:wordWrap/>
        <w:overflowPunct/>
        <w:topLinePunct w:val="0"/>
        <w:autoSpaceDE/>
        <w:autoSpaceDN/>
        <w:bidi w:val="0"/>
        <w:spacing w:line="600" w:lineRule="exact"/>
        <w:ind w:left="0" w:leftChars="0" w:firstLine="0" w:firstLineChars="0"/>
        <w:jc w:val="center"/>
        <w:textAlignment w:val="auto"/>
        <w:rPr>
          <w:rFonts w:hint="default" w:ascii="方正小标宋简体" w:hAnsi="方正小标宋简体" w:eastAsia="方正小标宋简体" w:cs="方正小标宋简体"/>
          <w:b/>
          <w:bCs/>
          <w:sz w:val="44"/>
          <w:szCs w:val="44"/>
          <w:lang w:val="en-US" w:eastAsia="zh-CN"/>
        </w:rPr>
      </w:pPr>
      <w:bookmarkStart w:id="0" w:name="_GoBack"/>
      <w:bookmarkEnd w:id="0"/>
      <w:r>
        <w:rPr>
          <w:rFonts w:hint="eastAsia" w:ascii="方正小标宋简体" w:hAnsi="方正小标宋简体" w:eastAsia="方正小标宋简体" w:cs="方正小标宋简体"/>
          <w:b/>
          <w:bCs/>
          <w:sz w:val="44"/>
          <w:szCs w:val="44"/>
          <w:lang w:val="en-US" w:eastAsia="zh-CN"/>
        </w:rPr>
        <w:t>情况汇报</w:t>
      </w:r>
    </w:p>
    <w:p>
      <w:pPr>
        <w:keepNext w:val="0"/>
        <w:keepLines w:val="0"/>
        <w:pageBreakBefore w:val="0"/>
        <w:widowControl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根据市政府河湖整治提升工作部署，</w:t>
      </w:r>
      <w:r>
        <w:rPr>
          <w:rFonts w:hint="eastAsia" w:ascii="仿宋" w:hAnsi="仿宋" w:eastAsia="仿宋" w:cs="仿宋_GB2312"/>
          <w:sz w:val="32"/>
          <w:szCs w:val="32"/>
        </w:rPr>
        <w:t>为打赢水环境综合治理攻坚战</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在</w:t>
      </w:r>
      <w:r>
        <w:rPr>
          <w:rFonts w:hint="eastAsia" w:ascii="仿宋_GB2312" w:hAnsi="仿宋_GB2312" w:eastAsia="仿宋_GB2312" w:cs="仿宋_GB2312"/>
          <w:b w:val="0"/>
          <w:bCs w:val="0"/>
          <w:sz w:val="32"/>
          <w:szCs w:val="32"/>
          <w:lang w:val="en-US" w:eastAsia="zh-CN"/>
        </w:rPr>
        <w:t>青云谱区委、区政府的高度重视下，我区水环境综合治理工作</w:t>
      </w:r>
      <w:r>
        <w:rPr>
          <w:rFonts w:hint="eastAsia" w:ascii="仿宋_GB2312" w:hAnsi="仿宋_GB2312" w:eastAsia="仿宋_GB2312" w:cs="仿宋_GB2312"/>
          <w:sz w:val="32"/>
          <w:szCs w:val="32"/>
          <w:lang w:val="en-US" w:eastAsia="zh-CN"/>
        </w:rPr>
        <w:t>从</w:t>
      </w:r>
      <w:r>
        <w:rPr>
          <w:rFonts w:hint="eastAsia" w:ascii="仿宋_GB2312" w:hAnsi="仿宋_GB2312" w:eastAsia="仿宋_GB2312" w:cs="仿宋_GB2312"/>
          <w:sz w:val="32"/>
          <w:szCs w:val="32"/>
          <w:lang w:eastAsia="zh-CN"/>
        </w:rPr>
        <w:t>河湖</w:t>
      </w:r>
      <w:r>
        <w:rPr>
          <w:rFonts w:hint="eastAsia" w:ascii="仿宋_GB2312" w:hAnsi="仿宋_GB2312" w:eastAsia="仿宋_GB2312" w:cs="仿宋_GB2312"/>
          <w:sz w:val="32"/>
          <w:szCs w:val="32"/>
          <w:lang w:val="en-US" w:eastAsia="zh-CN"/>
        </w:rPr>
        <w:t>岸线整治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城市管网建设、河湖常态化监管等几个</w:t>
      </w:r>
      <w:r>
        <w:rPr>
          <w:rFonts w:hint="eastAsia" w:ascii="仿宋_GB2312" w:hAnsi="仿宋_GB2312" w:eastAsia="仿宋_GB2312" w:cs="仿宋_GB2312"/>
          <w:sz w:val="32"/>
          <w:szCs w:val="32"/>
          <w:lang w:eastAsia="zh-CN"/>
        </w:rPr>
        <w:t>方面</w:t>
      </w:r>
      <w:r>
        <w:rPr>
          <w:rFonts w:hint="eastAsia" w:ascii="仿宋_GB2312" w:hAnsi="仿宋_GB2312" w:eastAsia="仿宋_GB2312" w:cs="仿宋_GB2312"/>
          <w:sz w:val="32"/>
          <w:szCs w:val="32"/>
          <w:lang w:val="en-US" w:eastAsia="zh-CN"/>
        </w:rPr>
        <w:t>开展工作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现将工情况总结如下：</w:t>
      </w:r>
    </w:p>
    <w:p>
      <w:pPr>
        <w:pStyle w:val="2"/>
        <w:keepNext w:val="0"/>
        <w:keepLines w:val="0"/>
        <w:pageBreakBefore w:val="0"/>
        <w:widowControl w:val="0"/>
        <w:numPr>
          <w:ilvl w:val="0"/>
          <w:numId w:val="0"/>
        </w:numPr>
        <w:kinsoku/>
        <w:wordWrap/>
        <w:overflowPunct/>
        <w:topLinePunct w:val="0"/>
        <w:autoSpaceDE/>
        <w:autoSpaceDN/>
        <w:bidi w:val="0"/>
        <w:spacing w:line="600" w:lineRule="exact"/>
        <w:ind w:firstLine="643" w:firstLineChars="200"/>
        <w:textAlignment w:val="auto"/>
        <w:rPr>
          <w:rFonts w:hint="eastAsia" w:ascii="仿宋" w:hAnsi="仿宋" w:eastAsia="仿宋" w:cs="仿宋"/>
          <w:b/>
          <w:bCs/>
          <w:sz w:val="32"/>
          <w:szCs w:val="32"/>
          <w:lang w:val="en-US" w:eastAsia="zh-CN"/>
        </w:rPr>
      </w:pPr>
      <w:r>
        <w:rPr>
          <w:rFonts w:hint="eastAsia" w:ascii="黑体" w:hAnsi="黑体" w:eastAsia="黑体" w:cs="黑体"/>
          <w:b/>
          <w:bCs/>
          <w:sz w:val="32"/>
          <w:szCs w:val="32"/>
          <w:lang w:val="en-US" w:eastAsia="zh-CN"/>
        </w:rPr>
        <w:t>一、基本情况</w:t>
      </w:r>
    </w:p>
    <w:p>
      <w:pPr>
        <w:pStyle w:val="2"/>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eastAsia" w:ascii="仿宋" w:hAnsi="仿宋" w:eastAsia="仿宋" w:cs="仿宋"/>
          <w:lang w:val="en-US" w:eastAsia="zh-CN"/>
        </w:rPr>
      </w:pPr>
      <w:r>
        <w:rPr>
          <w:rFonts w:hint="eastAsia" w:ascii="仿宋" w:hAnsi="仿宋" w:eastAsia="仿宋" w:cs="仿宋"/>
          <w:sz w:val="32"/>
          <w:szCs w:val="32"/>
        </w:rPr>
        <w:t>我区共有9处河湖渠水域，面积约为</w:t>
      </w:r>
      <w:r>
        <w:rPr>
          <w:rFonts w:hint="eastAsia" w:ascii="仿宋" w:hAnsi="仿宋" w:eastAsia="仿宋" w:cs="仿宋"/>
          <w:b w:val="0"/>
          <w:bCs w:val="0"/>
          <w:sz w:val="32"/>
          <w:szCs w:val="32"/>
          <w:vertAlign w:val="baseline"/>
          <w:lang w:val="en-US" w:eastAsia="zh-CN"/>
        </w:rPr>
        <w:t>3.5045</w:t>
      </w:r>
      <w:r>
        <w:rPr>
          <w:rFonts w:hint="eastAsia" w:ascii="仿宋" w:hAnsi="仿宋" w:eastAsia="仿宋" w:cs="仿宋"/>
          <w:sz w:val="32"/>
          <w:szCs w:val="32"/>
        </w:rPr>
        <w:t>平方</w:t>
      </w:r>
      <w:r>
        <w:rPr>
          <w:rFonts w:hint="eastAsia" w:ascii="仿宋" w:hAnsi="仿宋" w:eastAsia="仿宋" w:cs="仿宋"/>
          <w:sz w:val="32"/>
          <w:szCs w:val="32"/>
          <w:lang w:val="en-US" w:eastAsia="zh-CN"/>
        </w:rPr>
        <w:t>公里</w:t>
      </w:r>
      <w:r>
        <w:rPr>
          <w:rFonts w:hint="eastAsia" w:ascii="仿宋" w:hAnsi="仿宋" w:eastAsia="仿宋" w:cs="仿宋"/>
          <w:sz w:val="32"/>
          <w:szCs w:val="32"/>
        </w:rPr>
        <w:t>，分别是：玉带河西支、玉带河南支、昌南护城河、五干渠、梅湖、高潮湖、雄溪河、象湖、抚河故道。</w:t>
      </w:r>
    </w:p>
    <w:p>
      <w:pPr>
        <w:keepNext w:val="0"/>
        <w:keepLines w:val="0"/>
        <w:pageBreakBefore w:val="0"/>
        <w:widowControl w:val="0"/>
        <w:numPr>
          <w:ilvl w:val="0"/>
          <w:numId w:val="0"/>
        </w:numPr>
        <w:kinsoku/>
        <w:wordWrap/>
        <w:overflowPunct/>
        <w:topLinePunct w:val="0"/>
        <w:autoSpaceDE/>
        <w:autoSpaceDN/>
        <w:bidi w:val="0"/>
        <w:spacing w:line="600" w:lineRule="exact"/>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kern w:val="0"/>
          <w:sz w:val="32"/>
          <w:szCs w:val="32"/>
          <w:lang w:val="en-US" w:eastAsia="zh-CN" w:bidi="ar"/>
        </w:rPr>
        <w:t>二、</w:t>
      </w:r>
      <w:r>
        <w:rPr>
          <w:rFonts w:hint="eastAsia" w:ascii="仿宋" w:hAnsi="仿宋" w:eastAsia="仿宋" w:cs="仿宋"/>
          <w:b/>
          <w:bCs/>
          <w:sz w:val="32"/>
          <w:szCs w:val="32"/>
          <w:lang w:val="en-US" w:eastAsia="zh-CN"/>
        </w:rPr>
        <w:t>实施河湖水环境治理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仿宋" w:hAnsi="仿宋" w:eastAsia="仿宋" w:cs="仿宋"/>
          <w:b w:val="0"/>
          <w:bCs w:val="0"/>
          <w:color w:val="000000"/>
          <w:sz w:val="32"/>
          <w:szCs w:val="32"/>
          <w:lang w:eastAsia="zh-CN"/>
        </w:rPr>
      </w:pPr>
      <w:r>
        <w:rPr>
          <w:rFonts w:hint="eastAsia" w:ascii="仿宋" w:hAnsi="仿宋" w:eastAsia="仿宋" w:cs="仿宋"/>
          <w:b/>
          <w:bCs/>
          <w:sz w:val="32"/>
          <w:szCs w:val="32"/>
          <w:lang w:val="en-US" w:eastAsia="zh-CN"/>
        </w:rPr>
        <w:t>1、高潮湖</w:t>
      </w:r>
      <w:r>
        <w:rPr>
          <w:rFonts w:hint="eastAsia" w:ascii="仿宋" w:hAnsi="仿宋" w:eastAsia="仿宋" w:cs="仿宋"/>
          <w:b/>
          <w:bCs/>
          <w:i w:val="0"/>
          <w:caps w:val="0"/>
          <w:color w:val="333333"/>
          <w:spacing w:val="0"/>
          <w:sz w:val="32"/>
          <w:szCs w:val="32"/>
          <w:shd w:val="clear" w:fill="FFFFFF"/>
          <w:lang w:val="en-US" w:eastAsia="zh-CN"/>
        </w:rPr>
        <w:t>生态治理。</w:t>
      </w:r>
      <w:r>
        <w:rPr>
          <w:rFonts w:hint="eastAsia" w:ascii="仿宋" w:hAnsi="仿宋" w:eastAsia="仿宋" w:cs="仿宋"/>
          <w:b w:val="0"/>
          <w:bCs w:val="0"/>
          <w:i w:val="0"/>
          <w:caps w:val="0"/>
          <w:color w:val="333333"/>
          <w:spacing w:val="0"/>
          <w:sz w:val="32"/>
          <w:szCs w:val="32"/>
          <w:shd w:val="clear" w:fill="FFFFFF"/>
          <w:lang w:val="en-US" w:eastAsia="zh-CN"/>
        </w:rPr>
        <w:t>2019年</w:t>
      </w:r>
      <w:r>
        <w:rPr>
          <w:rFonts w:hint="eastAsia" w:ascii="仿宋" w:hAnsi="仿宋" w:eastAsia="仿宋" w:cs="仿宋"/>
          <w:sz w:val="32"/>
          <w:szCs w:val="32"/>
          <w:lang w:eastAsia="zh-CN"/>
        </w:rPr>
        <w:t>对高潮湖进行</w:t>
      </w:r>
      <w:r>
        <w:rPr>
          <w:rFonts w:hint="eastAsia" w:ascii="仿宋" w:hAnsi="仿宋" w:eastAsia="仿宋" w:cs="仿宋"/>
          <w:sz w:val="32"/>
          <w:szCs w:val="32"/>
        </w:rPr>
        <w:t>清淤、截污</w:t>
      </w:r>
      <w:r>
        <w:rPr>
          <w:rFonts w:hint="eastAsia" w:ascii="仿宋" w:hAnsi="仿宋" w:eastAsia="仿宋" w:cs="仿宋"/>
          <w:b w:val="0"/>
          <w:bCs w:val="0"/>
          <w:color w:val="333333"/>
          <w:kern w:val="0"/>
          <w:sz w:val="32"/>
          <w:szCs w:val="32"/>
          <w:lang w:val="en-US" w:eastAsia="zh-CN" w:bidi="ar"/>
        </w:rPr>
        <w:t>综合整治工程。</w:t>
      </w:r>
      <w:r>
        <w:rPr>
          <w:rFonts w:hint="eastAsia" w:ascii="仿宋" w:hAnsi="仿宋" w:eastAsia="仿宋" w:cs="仿宋"/>
          <w:b w:val="0"/>
          <w:bCs w:val="0"/>
          <w:color w:val="000000"/>
          <w:sz w:val="32"/>
          <w:szCs w:val="32"/>
          <w:lang w:eastAsia="zh-CN"/>
        </w:rPr>
        <w:t>并</w:t>
      </w:r>
      <w:r>
        <w:rPr>
          <w:rFonts w:hint="eastAsia" w:ascii="仿宋" w:hAnsi="仿宋" w:eastAsia="仿宋" w:cs="仿宋"/>
          <w:sz w:val="32"/>
          <w:szCs w:val="32"/>
          <w:lang w:eastAsia="zh-CN"/>
        </w:rPr>
        <w:t>引进前沿生态技术手段</w:t>
      </w:r>
      <w:r>
        <w:rPr>
          <w:rFonts w:hint="eastAsia" w:ascii="仿宋" w:hAnsi="仿宋" w:eastAsia="仿宋" w:cs="仿宋"/>
          <w:b w:val="0"/>
          <w:bCs w:val="0"/>
          <w:color w:val="333333"/>
          <w:kern w:val="0"/>
          <w:sz w:val="32"/>
          <w:szCs w:val="32"/>
          <w:lang w:val="en-US" w:eastAsia="zh-CN" w:bidi="ar"/>
        </w:rPr>
        <w:t>投入约</w:t>
      </w:r>
      <w:r>
        <w:rPr>
          <w:rFonts w:hint="eastAsia" w:ascii="仿宋" w:hAnsi="仿宋" w:eastAsia="仿宋" w:cs="仿宋"/>
          <w:b w:val="0"/>
          <w:bCs w:val="0"/>
          <w:sz w:val="32"/>
          <w:szCs w:val="32"/>
          <w:lang w:val="en-US" w:eastAsia="zh-CN"/>
        </w:rPr>
        <w:t>390万元</w:t>
      </w:r>
      <w:r>
        <w:rPr>
          <w:rFonts w:hint="eastAsia" w:ascii="仿宋" w:hAnsi="仿宋" w:eastAsia="仿宋" w:cs="仿宋"/>
          <w:sz w:val="32"/>
          <w:szCs w:val="32"/>
          <w:lang w:eastAsia="zh-CN"/>
        </w:rPr>
        <w:t>，</w:t>
      </w:r>
      <w:r>
        <w:rPr>
          <w:rFonts w:hint="eastAsia" w:ascii="仿宋" w:hAnsi="仿宋" w:eastAsia="仿宋" w:cs="仿宋"/>
          <w:b w:val="0"/>
          <w:bCs w:val="0"/>
          <w:sz w:val="32"/>
          <w:szCs w:val="32"/>
          <w:lang w:val="en-US" w:eastAsia="zh-CN"/>
        </w:rPr>
        <w:t>通过光催化网布、光催化水草投放、建等方式对水体进行生态处理。目前水质已由原来的Ⅴ类水提升至Ⅲ类水标准</w:t>
      </w:r>
      <w:r>
        <w:rPr>
          <w:rFonts w:hint="eastAsia" w:ascii="仿宋" w:hAnsi="仿宋" w:eastAsia="仿宋" w:cs="仿宋"/>
          <w:b w:val="0"/>
          <w:bCs w:val="0"/>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color w:val="000000"/>
          <w:sz w:val="32"/>
          <w:szCs w:val="32"/>
          <w:lang w:val="en-US" w:eastAsia="zh-CN"/>
        </w:rPr>
        <w:t>2、</w:t>
      </w:r>
      <w:r>
        <w:rPr>
          <w:rFonts w:hint="eastAsia" w:ascii="仿宋" w:hAnsi="仿宋" w:eastAsia="仿宋" w:cs="仿宋"/>
          <w:b/>
          <w:bCs/>
          <w:color w:val="000000" w:themeColor="text1"/>
          <w:sz w:val="32"/>
          <w:szCs w:val="32"/>
          <w:shd w:val="clear" w:color="auto" w:fill="FFFFFF"/>
          <w:lang w:val="en-US" w:eastAsia="zh-CN"/>
          <w14:textFill>
            <w14:solidFill>
              <w14:schemeClr w14:val="tx1"/>
            </w14:solidFill>
          </w14:textFill>
        </w:rPr>
        <w:t>五干一分渠岸线综合整治</w:t>
      </w:r>
      <w:r>
        <w:rPr>
          <w:rFonts w:hint="eastAsia" w:ascii="仿宋" w:hAnsi="仿宋" w:eastAsia="仿宋" w:cs="仿宋"/>
          <w:b/>
          <w:bCs/>
          <w:color w:val="000000" w:themeColor="text1"/>
          <w:sz w:val="32"/>
          <w:szCs w:val="32"/>
          <w:lang w:eastAsia="zh-CN"/>
          <w14:textFill>
            <w14:solidFill>
              <w14:schemeClr w14:val="tx1"/>
            </w14:solidFill>
          </w14:textFill>
        </w:rPr>
        <w:t>工程。</w:t>
      </w:r>
      <w:r>
        <w:rPr>
          <w:rFonts w:hint="eastAsia" w:ascii="仿宋" w:hAnsi="仿宋" w:eastAsia="仿宋" w:cs="仿宋"/>
          <w:b w:val="0"/>
          <w:bCs w:val="0"/>
          <w:color w:val="000000" w:themeColor="text1"/>
          <w:sz w:val="32"/>
          <w:szCs w:val="32"/>
          <w:lang w:val="en-US" w:eastAsia="zh-CN"/>
          <w14:textFill>
            <w14:solidFill>
              <w14:schemeClr w14:val="tx1"/>
            </w14:solidFill>
          </w14:textFill>
        </w:rPr>
        <w:t>2019年</w:t>
      </w:r>
      <w:r>
        <w:rPr>
          <w:rFonts w:hint="eastAsia" w:ascii="仿宋" w:hAnsi="仿宋" w:eastAsia="仿宋" w:cs="仿宋"/>
          <w:sz w:val="32"/>
          <w:szCs w:val="32"/>
          <w:lang w:val="en-US" w:eastAsia="zh-CN"/>
        </w:rPr>
        <w:t>投资550万对</w:t>
      </w:r>
      <w:r>
        <w:rPr>
          <w:rFonts w:hint="eastAsia" w:ascii="仿宋" w:hAnsi="仿宋" w:eastAsia="仿宋" w:cs="仿宋"/>
          <w:b w:val="0"/>
          <w:bCs w:val="0"/>
          <w:sz w:val="32"/>
          <w:szCs w:val="32"/>
          <w:lang w:eastAsia="zh-CN"/>
        </w:rPr>
        <w:t>五干渠</w:t>
      </w:r>
      <w:r>
        <w:rPr>
          <w:rFonts w:hint="eastAsia" w:ascii="仿宋" w:hAnsi="仿宋" w:eastAsia="仿宋" w:cs="仿宋"/>
          <w:sz w:val="32"/>
          <w:szCs w:val="32"/>
          <w:lang w:eastAsia="zh-CN"/>
        </w:rPr>
        <w:t>（市四建至新溪桥路）西侧</w:t>
      </w:r>
      <w:r>
        <w:rPr>
          <w:rFonts w:hint="eastAsia" w:ascii="仿宋" w:hAnsi="仿宋" w:eastAsia="仿宋" w:cs="仿宋"/>
          <w:sz w:val="32"/>
          <w:szCs w:val="32"/>
          <w:lang w:val="en-US" w:eastAsia="zh-CN"/>
        </w:rPr>
        <w:t>沿岸2.1公里</w:t>
      </w:r>
      <w:r>
        <w:rPr>
          <w:rFonts w:hint="eastAsia" w:ascii="仿宋" w:hAnsi="仿宋" w:eastAsia="仿宋" w:cs="仿宋"/>
          <w:b w:val="0"/>
          <w:bCs w:val="0"/>
          <w:sz w:val="32"/>
          <w:szCs w:val="32"/>
          <w:lang w:eastAsia="zh-CN"/>
        </w:rPr>
        <w:t>沿线进行景观提升。</w:t>
      </w:r>
      <w:r>
        <w:rPr>
          <w:rFonts w:hint="eastAsia" w:ascii="仿宋" w:hAnsi="仿宋" w:eastAsia="仿宋" w:cs="仿宋"/>
          <w:sz w:val="32"/>
          <w:szCs w:val="32"/>
          <w:lang w:val="en-US" w:eastAsia="zh-CN"/>
        </w:rPr>
        <w:t>进行河堤的修补，安装河堤和扶梯栅栏，沿河铺设绿化带，增设健身器材等方式提升岸线水环境。</w:t>
      </w:r>
    </w:p>
    <w:p>
      <w:pPr>
        <w:keepNext w:val="0"/>
        <w:keepLines w:val="0"/>
        <w:pageBreakBefore w:val="0"/>
        <w:widowControl w:val="0"/>
        <w:numPr>
          <w:ilvl w:val="0"/>
          <w:numId w:val="0"/>
        </w:numPr>
        <w:kinsoku/>
        <w:wordWrap/>
        <w:overflowPunct/>
        <w:topLinePunct w:val="0"/>
        <w:autoSpaceDE/>
        <w:autoSpaceDN/>
        <w:bidi w:val="0"/>
        <w:spacing w:line="600" w:lineRule="exact"/>
        <w:ind w:firstLine="643"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bCs/>
          <w:color w:val="000000"/>
          <w:sz w:val="32"/>
          <w:szCs w:val="32"/>
          <w:lang w:val="en-US" w:eastAsia="zh-CN"/>
        </w:rPr>
        <w:t>3、实施大梵寺周边截污整治。</w:t>
      </w:r>
      <w:r>
        <w:rPr>
          <w:rFonts w:hint="eastAsia" w:ascii="仿宋" w:hAnsi="仿宋" w:eastAsia="仿宋" w:cs="仿宋"/>
          <w:b w:val="0"/>
          <w:bCs w:val="0"/>
          <w:color w:val="000000"/>
          <w:sz w:val="32"/>
          <w:szCs w:val="32"/>
          <w:lang w:val="en-US" w:eastAsia="zh-CN"/>
        </w:rPr>
        <w:t>2020年</w:t>
      </w:r>
      <w:r>
        <w:rPr>
          <w:rFonts w:hint="eastAsia" w:ascii="仿宋" w:hAnsi="仿宋" w:eastAsia="仿宋" w:cs="仿宋"/>
          <w:i w:val="0"/>
          <w:caps w:val="0"/>
          <w:color w:val="000000"/>
          <w:spacing w:val="0"/>
          <w:sz w:val="32"/>
          <w:szCs w:val="32"/>
          <w:u w:val="none"/>
        </w:rPr>
        <w:t>投资</w:t>
      </w:r>
      <w:r>
        <w:rPr>
          <w:rFonts w:hint="eastAsia" w:ascii="仿宋" w:hAnsi="仿宋" w:eastAsia="仿宋" w:cs="仿宋"/>
          <w:i w:val="0"/>
          <w:caps w:val="0"/>
          <w:color w:val="000000"/>
          <w:spacing w:val="0"/>
          <w:sz w:val="32"/>
          <w:szCs w:val="32"/>
          <w:u w:val="none"/>
          <w:lang w:val="en-US" w:eastAsia="zh-CN"/>
        </w:rPr>
        <w:t>约2000万元，对玉带河上游明沟清淤、改造雨污箱涵，并</w:t>
      </w:r>
      <w:r>
        <w:rPr>
          <w:rFonts w:hint="eastAsia" w:ascii="仿宋" w:hAnsi="仿宋" w:eastAsia="仿宋" w:cs="仿宋"/>
          <w:b w:val="0"/>
          <w:bCs w:val="0"/>
          <w:sz w:val="32"/>
          <w:szCs w:val="32"/>
          <w:lang w:val="en-US" w:eastAsia="zh-CN"/>
        </w:rPr>
        <w:t>在双侧雨污箱涵上部绿化设等方式提升水系周边环境，</w:t>
      </w:r>
      <w:r>
        <w:rPr>
          <w:rFonts w:hint="eastAsia" w:ascii="仿宋" w:hAnsi="仿宋" w:eastAsia="仿宋" w:cs="仿宋"/>
          <w:i w:val="0"/>
          <w:caps w:val="0"/>
          <w:color w:val="000000"/>
          <w:spacing w:val="0"/>
          <w:sz w:val="32"/>
          <w:szCs w:val="32"/>
          <w:u w:val="none"/>
          <w:lang w:val="en-US" w:eastAsia="zh-CN"/>
        </w:rPr>
        <w:t>打造景观绿化来提升改善玉带河生态环境。</w:t>
      </w:r>
    </w:p>
    <w:p>
      <w:pPr>
        <w:keepNext w:val="0"/>
        <w:keepLines w:val="0"/>
        <w:pageBreakBefore w:val="0"/>
        <w:widowControl w:val="0"/>
        <w:kinsoku/>
        <w:wordWrap/>
        <w:overflowPunct/>
        <w:topLinePunct w:val="0"/>
        <w:autoSpaceDE/>
        <w:autoSpaceDN/>
        <w:bidi w:val="0"/>
        <w:spacing w:line="600" w:lineRule="exact"/>
        <w:ind w:firstLine="643"/>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4、实施梅湖水系水环境整治。</w:t>
      </w:r>
      <w:r>
        <w:rPr>
          <w:rFonts w:hint="eastAsia" w:ascii="仿宋" w:hAnsi="仿宋" w:eastAsia="仿宋" w:cs="仿宋"/>
          <w:b w:val="0"/>
          <w:bCs w:val="0"/>
          <w:sz w:val="32"/>
          <w:szCs w:val="32"/>
          <w:lang w:val="en-US" w:eastAsia="zh-CN"/>
        </w:rPr>
        <w:t>自2018年起，通过</w:t>
      </w:r>
      <w:r>
        <w:rPr>
          <w:rFonts w:hint="eastAsia" w:ascii="仿宋" w:hAnsi="仿宋" w:eastAsia="仿宋" w:cs="仿宋"/>
          <w:b w:val="0"/>
          <w:bCs w:val="0"/>
          <w:sz w:val="32"/>
          <w:szCs w:val="32"/>
        </w:rPr>
        <w:t>疏浚湖道</w:t>
      </w:r>
      <w:r>
        <w:rPr>
          <w:rFonts w:hint="eastAsia" w:ascii="仿宋" w:hAnsi="仿宋" w:eastAsia="仿宋" w:cs="仿宋"/>
          <w:b w:val="0"/>
          <w:bCs w:val="0"/>
          <w:sz w:val="32"/>
          <w:szCs w:val="32"/>
          <w:lang w:eastAsia="zh-CN"/>
        </w:rPr>
        <w:t>、</w:t>
      </w:r>
      <w:r>
        <w:rPr>
          <w:rFonts w:hint="eastAsia" w:ascii="仿宋" w:hAnsi="仿宋" w:eastAsia="仿宋" w:cs="仿宋"/>
          <w:b w:val="0"/>
          <w:bCs/>
          <w:sz w:val="32"/>
          <w:szCs w:val="32"/>
        </w:rPr>
        <w:t>控源截污</w:t>
      </w:r>
      <w:r>
        <w:rPr>
          <w:rFonts w:hint="eastAsia" w:ascii="仿宋" w:hAnsi="仿宋" w:eastAsia="仿宋" w:cs="仿宋"/>
          <w:b w:val="0"/>
          <w:bCs/>
          <w:sz w:val="32"/>
          <w:szCs w:val="32"/>
          <w:lang w:val="en-US" w:eastAsia="zh-CN"/>
        </w:rPr>
        <w:t>等方式进行</w:t>
      </w:r>
      <w:r>
        <w:rPr>
          <w:rFonts w:hint="eastAsia" w:ascii="仿宋" w:hAnsi="仿宋" w:eastAsia="仿宋" w:cs="仿宋"/>
          <w:b w:val="0"/>
          <w:bCs w:val="0"/>
          <w:sz w:val="32"/>
          <w:szCs w:val="32"/>
        </w:rPr>
        <w:t>治理。</w:t>
      </w:r>
      <w:r>
        <w:rPr>
          <w:rFonts w:hint="eastAsia" w:ascii="仿宋" w:hAnsi="仿宋" w:eastAsia="仿宋" w:cs="仿宋"/>
          <w:b w:val="0"/>
          <w:bCs w:val="0"/>
          <w:sz w:val="32"/>
          <w:szCs w:val="32"/>
          <w:lang w:val="en-US" w:eastAsia="zh-CN"/>
        </w:rPr>
        <w:t>如</w:t>
      </w:r>
      <w:r>
        <w:rPr>
          <w:rFonts w:hint="eastAsia" w:ascii="仿宋" w:hAnsi="仿宋" w:eastAsia="仿宋" w:cs="仿宋"/>
          <w:sz w:val="32"/>
          <w:szCs w:val="32"/>
        </w:rPr>
        <w:t>针对梅湖景区部分湖段淤泥沉积等情况使用大型挖机对湖道淤泥进行集中清理</w:t>
      </w:r>
      <w:r>
        <w:rPr>
          <w:rFonts w:hint="eastAsia" w:ascii="仿宋" w:hAnsi="仿宋" w:eastAsia="仿宋" w:cs="仿宋"/>
          <w:sz w:val="32"/>
          <w:szCs w:val="32"/>
          <w:lang w:eastAsia="zh-CN"/>
        </w:rPr>
        <w:t>，</w:t>
      </w:r>
      <w:r>
        <w:rPr>
          <w:rFonts w:hint="eastAsia" w:ascii="仿宋" w:hAnsi="仿宋" w:eastAsia="仿宋" w:cs="仿宋"/>
          <w:sz w:val="32"/>
          <w:szCs w:val="32"/>
        </w:rPr>
        <w:t>疏通湖道</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对梅湖上游水域岸线涉及的的</w:t>
      </w:r>
      <w:r>
        <w:rPr>
          <w:rFonts w:hint="eastAsia" w:ascii="仿宋" w:hAnsi="仿宋" w:eastAsia="仿宋" w:cs="仿宋"/>
          <w:b w:val="0"/>
          <w:bCs w:val="0"/>
          <w:sz w:val="32"/>
          <w:szCs w:val="32"/>
          <w:lang w:val="en-US" w:eastAsia="zh-CN"/>
        </w:rPr>
        <w:t>南莲路周边雨污管网进行全面排查，并</w:t>
      </w:r>
      <w:r>
        <w:rPr>
          <w:rFonts w:hint="eastAsia" w:ascii="仿宋" w:hAnsi="仿宋" w:eastAsia="仿宋" w:cs="仿宋"/>
          <w:sz w:val="32"/>
          <w:szCs w:val="32"/>
          <w:lang w:val="en-US" w:eastAsia="zh-CN"/>
        </w:rPr>
        <w:t>对未达标的管网实施雨污管网改造，减少雨污合流；</w:t>
      </w:r>
      <w:r>
        <w:rPr>
          <w:rFonts w:hint="eastAsia" w:ascii="仿宋" w:hAnsi="仿宋" w:eastAsia="仿宋" w:cs="仿宋"/>
          <w:sz w:val="32"/>
          <w:szCs w:val="32"/>
        </w:rPr>
        <w:t>封堵</w:t>
      </w:r>
      <w:r>
        <w:rPr>
          <w:rFonts w:hint="eastAsia" w:ascii="仿宋" w:hAnsi="仿宋" w:eastAsia="仿宋" w:cs="仿宋"/>
          <w:sz w:val="32"/>
          <w:szCs w:val="32"/>
          <w:lang w:val="en-US" w:eastAsia="zh-CN"/>
        </w:rPr>
        <w:t>梅湖周边</w:t>
      </w:r>
      <w:r>
        <w:rPr>
          <w:rFonts w:hint="eastAsia" w:ascii="仿宋" w:hAnsi="仿宋" w:eastAsia="仿宋" w:cs="仿宋"/>
          <w:sz w:val="32"/>
          <w:szCs w:val="32"/>
        </w:rPr>
        <w:t>污染源</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开展</w:t>
      </w:r>
      <w:r>
        <w:rPr>
          <w:rFonts w:hint="eastAsia" w:ascii="仿宋" w:hAnsi="仿宋" w:eastAsia="仿宋" w:cs="仿宋"/>
          <w:sz w:val="32"/>
          <w:szCs w:val="32"/>
        </w:rPr>
        <w:t>清河行动等方式</w:t>
      </w:r>
      <w:r>
        <w:rPr>
          <w:rFonts w:hint="eastAsia" w:ascii="仿宋" w:hAnsi="仿宋" w:eastAsia="仿宋" w:cs="仿宋"/>
          <w:sz w:val="32"/>
          <w:szCs w:val="32"/>
          <w:lang w:val="en-US" w:eastAsia="zh-CN"/>
        </w:rPr>
        <w:t>开展</w:t>
      </w:r>
      <w:r>
        <w:rPr>
          <w:rFonts w:hint="eastAsia" w:ascii="仿宋" w:hAnsi="仿宋" w:eastAsia="仿宋" w:cs="仿宋"/>
          <w:sz w:val="32"/>
          <w:szCs w:val="32"/>
        </w:rPr>
        <w:t>各项专项治理。</w:t>
      </w:r>
      <w:r>
        <w:rPr>
          <w:rFonts w:hint="eastAsia" w:ascii="仿宋" w:hAnsi="仿宋" w:eastAsia="仿宋" w:cs="仿宋"/>
          <w:sz w:val="32"/>
          <w:szCs w:val="32"/>
          <w:lang w:val="en-US" w:eastAsia="zh-CN"/>
        </w:rPr>
        <w:t>为提升梅湖水环境，2021年再次采用水下生态修复技术</w:t>
      </w:r>
      <w:r>
        <w:rPr>
          <w:rFonts w:hint="eastAsia" w:ascii="仿宋" w:hAnsi="仿宋" w:eastAsia="仿宋" w:cs="仿宋"/>
          <w:b w:val="0"/>
          <w:bCs w:val="0"/>
          <w:sz w:val="32"/>
          <w:szCs w:val="32"/>
          <w:lang w:val="en-US" w:eastAsia="zh-CN"/>
        </w:rPr>
        <w:t>对</w:t>
      </w:r>
      <w:r>
        <w:rPr>
          <w:rFonts w:hint="eastAsia" w:ascii="仿宋" w:hAnsi="仿宋" w:eastAsia="仿宋" w:cs="仿宋"/>
          <w:sz w:val="32"/>
          <w:szCs w:val="32"/>
          <w:lang w:val="en-US" w:eastAsia="zh-CN"/>
        </w:rPr>
        <w:t>梅湖水系治理，通过对梅湖局部水域实施食藻虫引导水下生态修复</w:t>
      </w:r>
      <w:r>
        <w:rPr>
          <w:rFonts w:hint="eastAsia" w:ascii="仿宋" w:hAnsi="仿宋" w:eastAsia="仿宋" w:cs="仿宋"/>
          <w:sz w:val="32"/>
          <w:szCs w:val="32"/>
        </w:rPr>
        <w:t>为主的生态处理技术，</w:t>
      </w:r>
      <w:r>
        <w:rPr>
          <w:rFonts w:hint="eastAsia" w:ascii="仿宋" w:hAnsi="仿宋" w:eastAsia="仿宋" w:cs="仿宋"/>
          <w:sz w:val="32"/>
          <w:szCs w:val="32"/>
          <w:lang w:val="en-US" w:eastAsia="zh-CN"/>
        </w:rPr>
        <w:t>改善梅湖水生态环境，提升梅湖水质。</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bCs/>
          <w:color w:val="000000"/>
          <w:sz w:val="32"/>
          <w:szCs w:val="32"/>
          <w:lang w:val="en-US" w:eastAsia="zh-CN"/>
        </w:rPr>
        <w:t>5、深农市场内水体治理。</w:t>
      </w:r>
      <w:r>
        <w:rPr>
          <w:rFonts w:hint="eastAsia" w:ascii="仿宋" w:hAnsi="仿宋" w:eastAsia="仿宋" w:cs="仿宋"/>
          <w:color w:val="000000"/>
          <w:sz w:val="32"/>
          <w:szCs w:val="32"/>
          <w:lang w:val="en-US" w:eastAsia="zh-CN"/>
        </w:rPr>
        <w:t>通过新建污水管网系统、引进金达莱FMBR膜污水处理等措施对深农市场内水沟进行整治。并配套12台污水处理器A型设备，每天3000吨的总处理量，设备正常运作后，出水河道黑臭现象得到解决。</w:t>
      </w:r>
    </w:p>
    <w:p>
      <w:pPr>
        <w:keepNext w:val="0"/>
        <w:keepLines w:val="0"/>
        <w:pageBreakBefore w:val="0"/>
        <w:widowControl w:val="0"/>
        <w:numPr>
          <w:ilvl w:val="0"/>
          <w:numId w:val="0"/>
        </w:numPr>
        <w:kinsoku/>
        <w:wordWrap/>
        <w:overflowPunct/>
        <w:topLinePunct w:val="0"/>
        <w:autoSpaceDE/>
        <w:autoSpaceDN/>
        <w:bidi w:val="0"/>
        <w:spacing w:line="60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三、开展河湖圩堤管理范围内房屋问题整改</w:t>
      </w:r>
    </w:p>
    <w:p>
      <w:pPr>
        <w:keepNext w:val="0"/>
        <w:keepLines w:val="0"/>
        <w:pageBreakBefore w:val="0"/>
        <w:widowControl w:val="0"/>
        <w:numPr>
          <w:ilvl w:val="0"/>
          <w:numId w:val="0"/>
        </w:numPr>
        <w:kinsoku/>
        <w:wordWrap/>
        <w:overflowPunct/>
        <w:topLinePunct w:val="0"/>
        <w:autoSpaceDE/>
        <w:autoSpaceDN/>
        <w:bidi w:val="0"/>
        <w:spacing w:line="600" w:lineRule="exact"/>
        <w:ind w:firstLine="643" w:firstLineChars="200"/>
        <w:jc w:val="both"/>
        <w:textAlignment w:val="auto"/>
        <w:rPr>
          <w:rFonts w:hint="eastAsia" w:ascii="仿宋" w:hAnsi="仿宋" w:eastAsia="仿宋" w:cs="仿宋"/>
          <w:b w:val="0"/>
          <w:bCs w:val="0"/>
          <w:color w:val="000000" w:themeColor="text1"/>
          <w:sz w:val="32"/>
          <w:szCs w:val="32"/>
          <w:shd w:val="clear" w:fill="FFFFFF"/>
          <w:lang w:eastAsia="zh-CN"/>
          <w14:textFill>
            <w14:solidFill>
              <w14:schemeClr w14:val="tx1"/>
            </w14:solidFill>
          </w14:textFill>
        </w:rPr>
      </w:pPr>
      <w:r>
        <w:rPr>
          <w:rFonts w:hint="eastAsia" w:ascii="仿宋" w:hAnsi="仿宋" w:eastAsia="仿宋" w:cs="仿宋"/>
          <w:b/>
          <w:bCs/>
          <w:sz w:val="32"/>
          <w:szCs w:val="32"/>
          <w:lang w:val="en-US" w:eastAsia="zh-CN"/>
        </w:rPr>
        <w:t>1、周密部署，强力推进。</w:t>
      </w:r>
      <w:r>
        <w:rPr>
          <w:rFonts w:hint="eastAsia" w:ascii="仿宋" w:hAnsi="仿宋" w:eastAsia="仿宋" w:cs="仿宋"/>
          <w:b w:val="0"/>
          <w:bCs w:val="0"/>
          <w:sz w:val="32"/>
          <w:szCs w:val="32"/>
          <w:lang w:val="en-US" w:eastAsia="zh-CN"/>
        </w:rPr>
        <w:t>及时召开了本辖区的河湖圩堤管理范围内房屋问题整改工作动员部署会议，会议由区委常委郭保庚主持召开，会议上传达了省市重要精神，明确了区域排查范围，要求相关责任单位按照各自责任分工和工作时间节点，切实履行好部门职责，按照属地负责的原则，加强部门协调，确保河湖圩堤管理范围内房屋问题整改工作顺利进行。</w:t>
      </w:r>
    </w:p>
    <w:p>
      <w:pPr>
        <w:keepNext w:val="0"/>
        <w:keepLines w:val="0"/>
        <w:pageBreakBefore w:val="0"/>
        <w:widowControl w:val="0"/>
        <w:numPr>
          <w:ilvl w:val="0"/>
          <w:numId w:val="0"/>
        </w:numPr>
        <w:kinsoku/>
        <w:wordWrap/>
        <w:overflowPunct/>
        <w:topLinePunct w:val="0"/>
        <w:autoSpaceDE/>
        <w:autoSpaceDN/>
        <w:bidi w:val="0"/>
        <w:spacing w:line="600" w:lineRule="exact"/>
        <w:ind w:firstLine="643" w:firstLineChars="200"/>
        <w:jc w:val="both"/>
        <w:textAlignment w:val="auto"/>
        <w:rPr>
          <w:rFonts w:hint="eastAsia" w:ascii="仿宋" w:hAnsi="仿宋" w:eastAsia="仿宋" w:cs="仿宋"/>
          <w:b w:val="0"/>
          <w:bCs w:val="0"/>
          <w:color w:val="000000" w:themeColor="text1"/>
          <w:sz w:val="32"/>
          <w:szCs w:val="32"/>
          <w:shd w:val="clear" w:fill="FFFFFF"/>
          <w:lang w:eastAsia="zh-CN"/>
          <w14:textFill>
            <w14:solidFill>
              <w14:schemeClr w14:val="tx1"/>
            </w14:solidFill>
          </w14:textFill>
        </w:rPr>
      </w:pPr>
      <w:r>
        <w:rPr>
          <w:rFonts w:hint="eastAsia" w:ascii="仿宋" w:hAnsi="仿宋" w:eastAsia="仿宋" w:cs="仿宋"/>
          <w:b/>
          <w:bCs/>
          <w:sz w:val="32"/>
          <w:szCs w:val="32"/>
          <w:lang w:val="en-US" w:eastAsia="zh-CN"/>
        </w:rPr>
        <w:t>2、明确责任，细致排查。</w:t>
      </w:r>
      <w:r>
        <w:rPr>
          <w:rFonts w:hint="eastAsia" w:ascii="仿宋" w:hAnsi="仿宋" w:eastAsia="仿宋" w:cs="仿宋"/>
          <w:b w:val="0"/>
          <w:bCs w:val="0"/>
          <w:sz w:val="32"/>
          <w:szCs w:val="32"/>
          <w:lang w:val="en-US" w:eastAsia="zh-CN"/>
        </w:rPr>
        <w:t>由区住建局草牵头，联合区自然资源局、区商务局、区应急局拟定印发《青云谱区河湖圩堤管理范围内房屋问题整改实施方案》，各属地、责任部门根据实施方案要求对辖区内河湖圩堤范围内房屋进行摸牌整改，</w:t>
      </w:r>
      <w:r>
        <w:rPr>
          <w:rFonts w:hint="eastAsia" w:ascii="仿宋" w:hAnsi="仿宋" w:eastAsia="仿宋" w:cs="仿宋"/>
          <w:b w:val="0"/>
          <w:bCs w:val="0"/>
          <w:color w:val="000000" w:themeColor="text1"/>
          <w:sz w:val="32"/>
          <w:szCs w:val="32"/>
          <w:shd w:val="clear" w:fill="FFFFFF"/>
          <w14:textFill>
            <w14:solidFill>
              <w14:schemeClr w14:val="tx1"/>
            </w14:solidFill>
          </w14:textFill>
        </w:rPr>
        <w:t>对河湖管理范围现有存在安全隐患的房屋，逐步迁建或拆除</w:t>
      </w:r>
      <w:r>
        <w:rPr>
          <w:rFonts w:hint="eastAsia" w:ascii="仿宋" w:hAnsi="仿宋" w:eastAsia="仿宋" w:cs="仿宋"/>
          <w:b w:val="0"/>
          <w:bCs w:val="0"/>
          <w:color w:val="000000" w:themeColor="text1"/>
          <w:sz w:val="32"/>
          <w:szCs w:val="32"/>
          <w:shd w:val="clear" w:fill="FFFFFF"/>
          <w:lang w:val="en-US" w:eastAsia="zh-CN"/>
          <w14:textFill>
            <w14:solidFill>
              <w14:schemeClr w14:val="tx1"/>
            </w14:solidFill>
          </w14:textFill>
        </w:rPr>
        <w:t>河湖</w:t>
      </w:r>
      <w:r>
        <w:rPr>
          <w:rFonts w:hint="eastAsia" w:ascii="仿宋" w:hAnsi="仿宋" w:eastAsia="仿宋" w:cs="仿宋"/>
          <w:b w:val="0"/>
          <w:bCs w:val="0"/>
          <w:color w:val="000000" w:themeColor="text1"/>
          <w:sz w:val="32"/>
          <w:szCs w:val="32"/>
          <w:shd w:val="clear" w:fill="FFFFFF"/>
          <w14:textFill>
            <w14:solidFill>
              <w14:schemeClr w14:val="tx1"/>
            </w14:solidFill>
          </w14:textFill>
        </w:rPr>
        <w:t>管理范围内的房屋</w:t>
      </w:r>
      <w:r>
        <w:rPr>
          <w:rFonts w:hint="eastAsia" w:ascii="仿宋" w:hAnsi="仿宋" w:eastAsia="仿宋" w:cs="仿宋"/>
          <w:b w:val="0"/>
          <w:bCs w:val="0"/>
          <w:color w:val="000000" w:themeColor="text1"/>
          <w:sz w:val="32"/>
          <w:szCs w:val="32"/>
          <w:shd w:val="clear" w:fill="FFFFFF"/>
          <w:lang w:eastAsia="zh-CN"/>
          <w14:textFill>
            <w14:solidFill>
              <w14:schemeClr w14:val="tx1"/>
            </w14:solidFill>
          </w14:textFill>
        </w:rPr>
        <w:t>，</w:t>
      </w:r>
      <w:r>
        <w:rPr>
          <w:rFonts w:hint="eastAsia" w:ascii="仿宋" w:hAnsi="仿宋" w:eastAsia="仿宋" w:cs="仿宋"/>
          <w:b w:val="0"/>
          <w:bCs w:val="0"/>
          <w:color w:val="000000" w:themeColor="text1"/>
          <w:sz w:val="32"/>
          <w:szCs w:val="32"/>
          <w:shd w:val="clear" w:fill="FFFFFF"/>
          <w14:textFill>
            <w14:solidFill>
              <w14:schemeClr w14:val="tx1"/>
            </w14:solidFill>
          </w14:textFill>
        </w:rPr>
        <w:t>消除安全隐患，确保人民生命财产安全</w:t>
      </w:r>
      <w:r>
        <w:rPr>
          <w:rFonts w:hint="eastAsia" w:ascii="仿宋" w:hAnsi="仿宋" w:eastAsia="仿宋" w:cs="仿宋"/>
          <w:b w:val="0"/>
          <w:bCs w:val="0"/>
          <w:color w:val="000000" w:themeColor="text1"/>
          <w:sz w:val="32"/>
          <w:szCs w:val="32"/>
          <w:shd w:val="clear"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3、强力整改，消除隐患。</w:t>
      </w:r>
      <w:r>
        <w:rPr>
          <w:rFonts w:hint="eastAsia" w:ascii="仿宋" w:hAnsi="仿宋" w:eastAsia="仿宋" w:cs="仿宋"/>
          <w:b w:val="0"/>
          <w:bCs w:val="0"/>
          <w:sz w:val="32"/>
          <w:szCs w:val="32"/>
          <w:lang w:val="en-US" w:eastAsia="zh-CN"/>
        </w:rPr>
        <w:t>以我区河湖划界成果为依据，</w:t>
      </w:r>
      <w:r>
        <w:rPr>
          <w:rFonts w:hint="eastAsia" w:ascii="仿宋" w:hAnsi="仿宋" w:eastAsia="仿宋" w:cs="仿宋"/>
          <w:sz w:val="32"/>
          <w:szCs w:val="32"/>
          <w:lang w:val="en-US" w:eastAsia="zh-CN"/>
        </w:rPr>
        <w:t>结合深入推进河湖“清四乱”常态化规范化工作，</w:t>
      </w:r>
      <w:r>
        <w:rPr>
          <w:rFonts w:hint="eastAsia" w:ascii="仿宋" w:hAnsi="仿宋" w:eastAsia="仿宋" w:cs="仿宋"/>
          <w:b w:val="0"/>
          <w:bCs w:val="0"/>
          <w:sz w:val="32"/>
          <w:szCs w:val="32"/>
          <w:lang w:val="en-US" w:eastAsia="zh-CN"/>
        </w:rPr>
        <w:t>自3月底起，</w:t>
      </w:r>
      <w:r>
        <w:rPr>
          <w:rFonts w:hint="eastAsia" w:ascii="仿宋" w:hAnsi="仿宋" w:eastAsia="仿宋" w:cs="仿宋"/>
          <w:sz w:val="32"/>
          <w:szCs w:val="32"/>
          <w:lang w:val="en-US" w:eastAsia="zh-CN"/>
        </w:rPr>
        <w:t>对河湖管理范围</w:t>
      </w:r>
      <w:r>
        <w:rPr>
          <w:rFonts w:hint="eastAsia" w:ascii="仿宋" w:hAnsi="仿宋" w:eastAsia="仿宋" w:cs="仿宋"/>
          <w:b w:val="0"/>
          <w:bCs w:val="0"/>
          <w:sz w:val="32"/>
          <w:szCs w:val="32"/>
          <w:lang w:val="en-US" w:eastAsia="zh-CN"/>
        </w:rPr>
        <w:t>流域内9条河湖周边</w:t>
      </w:r>
      <w:r>
        <w:rPr>
          <w:rFonts w:hint="eastAsia" w:ascii="仿宋" w:hAnsi="仿宋" w:eastAsia="仿宋" w:cs="仿宋"/>
          <w:sz w:val="32"/>
          <w:szCs w:val="32"/>
          <w:lang w:val="en-US" w:eastAsia="zh-CN"/>
        </w:rPr>
        <w:t>的违建房屋、严重妨碍行洪的房屋（构筑物）、严重影响防汛救援通道的房屋认真摸排整理。</w:t>
      </w:r>
      <w:r>
        <w:rPr>
          <w:rFonts w:hint="eastAsia" w:ascii="仿宋" w:hAnsi="仿宋" w:eastAsia="仿宋" w:cs="仿宋"/>
          <w:b w:val="0"/>
          <w:bCs w:val="0"/>
          <w:sz w:val="32"/>
          <w:szCs w:val="32"/>
          <w:lang w:val="en-US" w:eastAsia="zh-CN"/>
        </w:rPr>
        <w:t>各属地共排查河湖周边房屋53栋，排查出</w:t>
      </w:r>
      <w:r>
        <w:rPr>
          <w:rFonts w:hint="eastAsia" w:ascii="仿宋" w:hAnsi="仿宋" w:eastAsia="仿宋" w:cs="仿宋"/>
          <w:sz w:val="32"/>
          <w:szCs w:val="32"/>
          <w:lang w:val="en-US" w:eastAsia="zh-CN"/>
        </w:rPr>
        <w:t>1</w:t>
      </w:r>
      <w:r>
        <w:rPr>
          <w:rFonts w:hint="eastAsia" w:ascii="仿宋" w:hAnsi="仿宋" w:eastAsia="仿宋" w:cs="仿宋"/>
          <w:sz w:val="32"/>
          <w:szCs w:val="32"/>
        </w:rPr>
        <w:t>处违章建筑</w:t>
      </w:r>
      <w:r>
        <w:rPr>
          <w:rFonts w:hint="eastAsia" w:ascii="仿宋" w:hAnsi="仿宋" w:eastAsia="仿宋" w:cs="仿宋"/>
          <w:sz w:val="32"/>
          <w:szCs w:val="32"/>
          <w:lang w:eastAsia="zh-CN"/>
        </w:rPr>
        <w:t>。由于该处违章属性复杂，</w:t>
      </w:r>
      <w:r>
        <w:rPr>
          <w:rFonts w:hint="eastAsia" w:ascii="仿宋" w:hAnsi="仿宋" w:eastAsia="仿宋" w:cs="仿宋"/>
          <w:b w:val="0"/>
          <w:bCs w:val="0"/>
          <w:color w:val="000000" w:themeColor="text1"/>
          <w:sz w:val="32"/>
          <w:szCs w:val="32"/>
          <w:shd w:val="clear" w:fill="FFFFFF"/>
          <w:lang w:eastAsia="zh-CN"/>
          <w14:textFill>
            <w14:solidFill>
              <w14:schemeClr w14:val="tx1"/>
            </w14:solidFill>
          </w14:textFill>
        </w:rPr>
        <w:t>为确保整改工作落到实处，区河长办</w:t>
      </w:r>
      <w:r>
        <w:rPr>
          <w:rFonts w:hint="eastAsia" w:ascii="仿宋" w:hAnsi="仿宋" w:eastAsia="仿宋" w:cs="仿宋"/>
          <w:b w:val="0"/>
          <w:bCs w:val="0"/>
          <w:color w:val="000000" w:themeColor="text1"/>
          <w:sz w:val="32"/>
          <w:szCs w:val="32"/>
          <w:lang w:val="en-US" w:eastAsia="zh-CN"/>
          <w14:textFill>
            <w14:solidFill>
              <w14:schemeClr w14:val="tx1"/>
            </w14:solidFill>
          </w14:textFill>
        </w:rPr>
        <w:t>联系</w:t>
      </w:r>
      <w:r>
        <w:rPr>
          <w:rFonts w:hint="eastAsia" w:ascii="仿宋" w:hAnsi="仿宋" w:eastAsia="仿宋" w:cs="仿宋"/>
          <w:color w:val="000000" w:themeColor="text1"/>
          <w:sz w:val="32"/>
          <w:szCs w:val="32"/>
          <w14:textFill>
            <w14:solidFill>
              <w14:schemeClr w14:val="tx1"/>
            </w14:solidFill>
          </w14:textFill>
        </w:rPr>
        <w:t>市城管支队直属二大队</w:t>
      </w:r>
      <w:r>
        <w:rPr>
          <w:rFonts w:hint="eastAsia" w:ascii="仿宋" w:hAnsi="仿宋" w:eastAsia="仿宋" w:cs="仿宋"/>
          <w:color w:val="000000" w:themeColor="text1"/>
          <w:sz w:val="32"/>
          <w:szCs w:val="32"/>
          <w:lang w:eastAsia="zh-CN"/>
          <w14:textFill>
            <w14:solidFill>
              <w14:schemeClr w14:val="tx1"/>
            </w14:solidFill>
          </w14:textFill>
        </w:rPr>
        <w:t>和</w:t>
      </w:r>
      <w:r>
        <w:rPr>
          <w:rFonts w:hint="eastAsia" w:ascii="仿宋" w:hAnsi="仿宋" w:eastAsia="仿宋" w:cs="仿宋"/>
          <w:color w:val="000000" w:themeColor="text1"/>
          <w:sz w:val="32"/>
          <w:szCs w:val="32"/>
          <w14:textFill>
            <w14:solidFill>
              <w14:schemeClr w14:val="tx1"/>
            </w14:solidFill>
          </w14:textFill>
        </w:rPr>
        <w:t>青山湖城管执法大队</w:t>
      </w:r>
      <w:r>
        <w:rPr>
          <w:rFonts w:hint="eastAsia" w:ascii="仿宋" w:hAnsi="仿宋" w:eastAsia="仿宋" w:cs="仿宋"/>
          <w:b w:val="0"/>
          <w:bCs w:val="0"/>
          <w:color w:val="000000" w:themeColor="text1"/>
          <w:sz w:val="32"/>
          <w:szCs w:val="32"/>
          <w:shd w:val="clear" w:fill="FFFFFF"/>
          <w:lang w:eastAsia="zh-CN"/>
          <w14:textFill>
            <w14:solidFill>
              <w14:schemeClr w14:val="tx1"/>
            </w14:solidFill>
          </w14:textFill>
        </w:rPr>
        <w:t>配合</w:t>
      </w:r>
      <w:r>
        <w:rPr>
          <w:rFonts w:hint="eastAsia" w:ascii="仿宋" w:hAnsi="仿宋" w:eastAsia="仿宋" w:cs="仿宋"/>
          <w:color w:val="000000" w:themeColor="text1"/>
          <w:sz w:val="32"/>
          <w:szCs w:val="32"/>
          <w14:textFill>
            <w14:solidFill>
              <w14:schemeClr w14:val="tx1"/>
            </w14:solidFill>
          </w14:textFill>
        </w:rPr>
        <w:t>徐家坊街</w:t>
      </w:r>
      <w:r>
        <w:rPr>
          <w:rFonts w:hint="eastAsia" w:ascii="仿宋" w:hAnsi="仿宋" w:eastAsia="仿宋" w:cs="仿宋"/>
          <w:color w:val="000000" w:themeColor="text1"/>
          <w:sz w:val="32"/>
          <w:szCs w:val="32"/>
          <w:lang w:val="en-US" w:eastAsia="zh-CN"/>
          <w14:textFill>
            <w14:solidFill>
              <w14:schemeClr w14:val="tx1"/>
            </w14:solidFill>
          </w14:textFill>
        </w:rPr>
        <w:t>道、</w:t>
      </w:r>
      <w:r>
        <w:rPr>
          <w:rFonts w:hint="eastAsia" w:ascii="仿宋" w:hAnsi="仿宋" w:eastAsia="仿宋" w:cs="仿宋"/>
          <w:color w:val="000000" w:themeColor="text1"/>
          <w:sz w:val="32"/>
          <w:szCs w:val="32"/>
          <w14:textFill>
            <w14:solidFill>
              <w14:schemeClr w14:val="tx1"/>
            </w14:solidFill>
          </w14:textFill>
        </w:rPr>
        <w:t>青云谱城管执法大队</w:t>
      </w:r>
      <w:r>
        <w:rPr>
          <w:rFonts w:hint="eastAsia" w:ascii="仿宋" w:hAnsi="仿宋" w:eastAsia="仿宋" w:cs="仿宋"/>
          <w:color w:val="000000" w:themeColor="text1"/>
          <w:sz w:val="32"/>
          <w:szCs w:val="32"/>
          <w:lang w:val="en-US" w:eastAsia="zh-CN"/>
          <w14:textFill>
            <w14:solidFill>
              <w14:schemeClr w14:val="tx1"/>
            </w14:solidFill>
          </w14:textFill>
        </w:rPr>
        <w:t>实施违建拆除工作，</w:t>
      </w:r>
      <w:r>
        <w:rPr>
          <w:rFonts w:hint="eastAsia" w:ascii="仿宋" w:hAnsi="仿宋" w:eastAsia="仿宋" w:cs="仿宋"/>
          <w:sz w:val="32"/>
          <w:szCs w:val="32"/>
          <w:lang w:val="en-US" w:eastAsia="zh-CN"/>
        </w:rPr>
        <w:t>现</w:t>
      </w:r>
      <w:r>
        <w:rPr>
          <w:rFonts w:hint="eastAsia" w:ascii="仿宋" w:hAnsi="仿宋" w:eastAsia="仿宋" w:cs="仿宋"/>
          <w:b w:val="0"/>
          <w:bCs w:val="0"/>
          <w:sz w:val="32"/>
          <w:szCs w:val="32"/>
          <w:lang w:val="en-US" w:eastAsia="zh-CN"/>
        </w:rPr>
        <w:t>已</w:t>
      </w:r>
      <w:r>
        <w:rPr>
          <w:rFonts w:hint="eastAsia" w:ascii="仿宋" w:hAnsi="仿宋" w:eastAsia="仿宋" w:cs="仿宋"/>
          <w:sz w:val="32"/>
          <w:szCs w:val="32"/>
        </w:rPr>
        <w:t>对</w:t>
      </w:r>
      <w:r>
        <w:rPr>
          <w:rFonts w:hint="eastAsia" w:ascii="仿宋" w:hAnsi="仿宋" w:eastAsia="仿宋" w:cs="仿宋"/>
          <w:sz w:val="32"/>
          <w:szCs w:val="32"/>
          <w:lang w:val="en-US" w:eastAsia="zh-CN"/>
        </w:rPr>
        <w:t>此</w:t>
      </w:r>
      <w:r>
        <w:rPr>
          <w:rFonts w:hint="eastAsia" w:ascii="仿宋" w:hAnsi="仿宋" w:eastAsia="仿宋" w:cs="仿宋"/>
          <w:sz w:val="32"/>
          <w:szCs w:val="32"/>
        </w:rPr>
        <w:t>处违章建筑进行拆除，拆除面积120平方米。</w:t>
      </w:r>
    </w:p>
    <w:p>
      <w:pPr>
        <w:pStyle w:val="2"/>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四、实施雨污分流管网改造</w:t>
      </w:r>
    </w:p>
    <w:p>
      <w:pPr>
        <w:pStyle w:val="2"/>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实施雨污分流改造工作涉及面广，任务重，按照“统筹兼顾、突出重点、分步实施、注重实效”的原则，实行“分类别改造，分区域推进，分年度实施”。</w:t>
      </w:r>
    </w:p>
    <w:p>
      <w:pPr>
        <w:pStyle w:val="2"/>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1、按照源头治理原则，建成一批。</w:t>
      </w:r>
      <w:r>
        <w:rPr>
          <w:rFonts w:hint="eastAsia" w:ascii="仿宋" w:hAnsi="仿宋" w:eastAsia="仿宋" w:cs="仿宋"/>
          <w:sz w:val="32"/>
          <w:szCs w:val="32"/>
          <w:lang w:val="en-US" w:eastAsia="zh-CN"/>
        </w:rPr>
        <w:t>一是结合老旧小区改造，完成一批。2019年，结合16个老旧小区改造工程，完成新建雨污管网</w:t>
      </w:r>
      <w:r>
        <w:rPr>
          <w:rFonts w:hint="eastAsia" w:ascii="仿宋" w:hAnsi="仿宋" w:eastAsia="仿宋" w:cs="仿宋"/>
          <w:sz w:val="32"/>
          <w:szCs w:val="32"/>
        </w:rPr>
        <w:t>34.9</w:t>
      </w:r>
      <w:r>
        <w:rPr>
          <w:rFonts w:hint="eastAsia" w:ascii="仿宋" w:hAnsi="仿宋" w:eastAsia="仿宋" w:cs="仿宋"/>
          <w:sz w:val="32"/>
          <w:szCs w:val="32"/>
          <w:lang w:val="en-US" w:eastAsia="zh-CN"/>
        </w:rPr>
        <w:t>9公里，总投资额7522万余元；完成改造雨污管网30.66公里，总投资额6592万余元。二是结合新城路网建设，完成一批。</w:t>
      </w:r>
      <w:r>
        <w:rPr>
          <w:rFonts w:hint="eastAsia" w:ascii="仿宋" w:hAnsi="仿宋" w:eastAsia="仿宋" w:cs="仿宋"/>
          <w:b w:val="0"/>
          <w:bCs w:val="0"/>
          <w:sz w:val="32"/>
          <w:szCs w:val="32"/>
          <w:lang w:val="en-US" w:eastAsia="zh-CN"/>
        </w:rPr>
        <w:t>2019-2020年，结合洪都生活区道路及新城路网建设，完成7条道路新建管网6.41公里，总投资额6523万元。2021年，计划</w:t>
      </w:r>
      <w:r>
        <w:rPr>
          <w:rFonts w:hint="eastAsia" w:ascii="仿宋" w:hAnsi="仿宋" w:eastAsia="仿宋" w:cs="仿宋"/>
          <w:b w:val="0"/>
          <w:bCs w:val="0"/>
          <w:sz w:val="32"/>
          <w:szCs w:val="32"/>
        </w:rPr>
        <w:t>新建13条道路污水管网，管网长度共计11.85公里，总投资约8396万元</w:t>
      </w:r>
      <w:r>
        <w:rPr>
          <w:rFonts w:hint="eastAsia" w:ascii="仿宋" w:hAnsi="仿宋" w:eastAsia="仿宋" w:cs="仿宋"/>
          <w:b w:val="0"/>
          <w:bCs w:val="0"/>
          <w:sz w:val="32"/>
          <w:szCs w:val="32"/>
          <w:lang w:eastAsia="zh-CN"/>
        </w:rPr>
        <w:t>。</w:t>
      </w:r>
      <w:r>
        <w:rPr>
          <w:rFonts w:hint="eastAsia" w:ascii="仿宋" w:hAnsi="仿宋" w:eastAsia="仿宋" w:cs="仿宋"/>
          <w:sz w:val="32"/>
          <w:szCs w:val="32"/>
        </w:rPr>
        <w:t>目前，振飞路、城南二路、博学路、新溪桥西二路、新溪桥北二路等已完工，新溪桥南路，航空路、佛塔路（续建）正在实施，现已完成污水管网长度10.057公里。</w:t>
      </w:r>
    </w:p>
    <w:p>
      <w:pPr>
        <w:pStyle w:val="2"/>
        <w:rPr>
          <w:rFonts w:hint="default"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sz w:val="32"/>
          <w:szCs w:val="32"/>
          <w:lang w:val="en-US" w:eastAsia="zh-CN"/>
        </w:rPr>
        <w:t>2、依托市级建设平台，实施一批。</w:t>
      </w:r>
      <w:r>
        <w:rPr>
          <w:rFonts w:hint="eastAsia" w:ascii="仿宋" w:hAnsi="仿宋" w:eastAsia="仿宋" w:cs="仿宋"/>
          <w:color w:val="000000" w:themeColor="text1"/>
          <w:sz w:val="32"/>
          <w:szCs w:val="32"/>
          <w:lang w:val="en-US" w:eastAsia="zh-CN"/>
          <w14:textFill>
            <w14:solidFill>
              <w14:schemeClr w14:val="tx1"/>
            </w14:solidFill>
          </w14:textFill>
        </w:rPr>
        <w:t>根据洪府办抄字〔2020〕547号抄告单精神，我区纳入2020年度城区老旧管网改造（第一批）计划实施项目（市政道路）共38个，</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总长共计40.26公里，</w:t>
      </w:r>
      <w:r>
        <w:rPr>
          <w:rFonts w:hint="eastAsia" w:ascii="仿宋" w:hAnsi="仿宋" w:eastAsia="仿宋" w:cs="仿宋"/>
          <w:color w:val="000000" w:themeColor="text1"/>
          <w:sz w:val="32"/>
          <w:szCs w:val="32"/>
          <w:lang w:val="en-US" w:eastAsia="zh-CN"/>
          <w14:textFill>
            <w14:solidFill>
              <w14:schemeClr w14:val="tx1"/>
            </w14:solidFill>
          </w14:textFill>
        </w:rPr>
        <w:t>总投资额约3.178亿元，计划分两年（2020-2021年）实施完成。目前主要配合市水投</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对道路进行详细摸排，找到合适的雨水管布置线位，对原有排水管道进行清淤疏通，</w:t>
      </w:r>
      <w:r>
        <w:rPr>
          <w:rFonts w:hint="eastAsia" w:ascii="仿宋" w:hAnsi="仿宋" w:eastAsia="仿宋" w:cs="仿宋"/>
          <w:b w:val="0"/>
          <w:bCs w:val="0"/>
          <w:color w:val="000000" w:themeColor="text1"/>
          <w:sz w:val="32"/>
          <w:szCs w:val="32"/>
          <w:lang w:val="en-US" w:eastAsia="zh-CN"/>
          <w14:textFill>
            <w14:solidFill>
              <w14:schemeClr w14:val="tx1"/>
            </w14:solidFill>
          </w14:textFill>
        </w:rPr>
        <w:t>争取早日进入实质性实施阶段。</w:t>
      </w:r>
    </w:p>
    <w:p>
      <w:pPr>
        <w:pStyle w:val="2"/>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bCs/>
          <w:sz w:val="32"/>
          <w:szCs w:val="32"/>
          <w:lang w:val="en-US" w:eastAsia="zh-CN"/>
        </w:rPr>
        <w:t>3、利用项目立项契机，规划一批。</w:t>
      </w:r>
      <w:r>
        <w:rPr>
          <w:rFonts w:hint="eastAsia" w:ascii="仿宋" w:hAnsi="仿宋" w:eastAsia="仿宋" w:cs="仿宋"/>
          <w:b w:val="0"/>
          <w:bCs w:val="0"/>
          <w:color w:val="000000" w:themeColor="text1"/>
          <w:sz w:val="32"/>
          <w:szCs w:val="32"/>
          <w:lang w:val="en-US" w:eastAsia="zh-CN"/>
          <w14:textFill>
            <w14:solidFill>
              <w14:schemeClr w14:val="tx1"/>
            </w14:solidFill>
          </w14:textFill>
        </w:rPr>
        <w:t>积极利用现有条件和资金、政策，把雨污分流管网建设和改造纳入地块出让及安置房建设等规划项目，把长期规划和短期应急处理科学的融合起来，使雨污分流管网建设跟着项目走，排除辖区居民受城市内涝及污水收集处理的困扰，</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优化雨水的后期再利用率，并消除道路、广场的积水问题，全面提升城区基础设施水平。</w:t>
      </w:r>
    </w:p>
    <w:p>
      <w:pPr>
        <w:pStyle w:val="2"/>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五、污水管网养护工作</w:t>
      </w:r>
    </w:p>
    <w:p>
      <w:pPr>
        <w:pStyle w:val="2"/>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1、加强管网养护，确保管网畅通。</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根据年初制定的养护计划，设专人管理，近三年对102条市政道路污水管护进行清掏，共75979米。</w:t>
      </w:r>
    </w:p>
    <w:p>
      <w:pPr>
        <w:pStyle w:val="2"/>
        <w:rPr>
          <w:rFonts w:hint="eastAsia" w:ascii="仿宋_GB2312" w:eastAsia="仿宋_GB2312"/>
          <w:sz w:val="32"/>
          <w:szCs w:val="32"/>
        </w:rPr>
      </w:pP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2、加强管网巡查，</w:t>
      </w:r>
      <w:r>
        <w:rPr>
          <w:rFonts w:hint="eastAsia" w:ascii="仿宋_GB2312" w:eastAsia="仿宋_GB2312"/>
          <w:b/>
          <w:bCs/>
          <w:sz w:val="32"/>
          <w:szCs w:val="32"/>
        </w:rPr>
        <w:t>不断提升精细化水平</w:t>
      </w:r>
      <w:r>
        <w:rPr>
          <w:rFonts w:hint="eastAsia" w:ascii="仿宋_GB2312" w:eastAsia="仿宋_GB2312"/>
          <w:b/>
          <w:bCs/>
          <w:sz w:val="32"/>
          <w:szCs w:val="32"/>
          <w:lang w:eastAsia="zh-CN"/>
        </w:rPr>
        <w:t>。</w:t>
      </w:r>
      <w:r>
        <w:rPr>
          <w:rFonts w:hint="eastAsia" w:ascii="仿宋_GB2312" w:eastAsia="仿宋_GB2312"/>
          <w:sz w:val="32"/>
          <w:szCs w:val="32"/>
          <w:lang w:eastAsia="zh-CN"/>
        </w:rPr>
        <w:t>结合市政道路巡查，对污水管网实施网格化巡查，对巡查发现、群众反映</w:t>
      </w:r>
      <w:r>
        <w:rPr>
          <w:rFonts w:ascii="仿宋_GB2312" w:eastAsia="仿宋_GB2312"/>
          <w:sz w:val="32"/>
          <w:szCs w:val="32"/>
        </w:rPr>
        <w:t>部门督导以及各类信息平台转来的</w:t>
      </w:r>
      <w:r>
        <w:rPr>
          <w:rFonts w:hint="eastAsia" w:ascii="仿宋_GB2312" w:eastAsia="仿宋_GB2312"/>
          <w:sz w:val="32"/>
          <w:szCs w:val="32"/>
        </w:rPr>
        <w:t>市政设施问题</w:t>
      </w:r>
      <w:r>
        <w:rPr>
          <w:rFonts w:ascii="仿宋_GB2312" w:eastAsia="仿宋_GB2312"/>
          <w:sz w:val="32"/>
          <w:szCs w:val="32"/>
        </w:rPr>
        <w:t>及时进行高标准、高质量整</w:t>
      </w:r>
      <w:r>
        <w:rPr>
          <w:rFonts w:hint="eastAsia" w:ascii="仿宋_GB2312" w:eastAsia="仿宋_GB2312"/>
          <w:sz w:val="32"/>
          <w:szCs w:val="32"/>
          <w:lang w:eastAsia="zh-CN"/>
        </w:rPr>
        <w:t>改</w:t>
      </w:r>
      <w:r>
        <w:rPr>
          <w:rFonts w:hint="eastAsia" w:ascii="仿宋_GB2312" w:eastAsia="仿宋_GB2312"/>
          <w:sz w:val="32"/>
          <w:szCs w:val="32"/>
        </w:rPr>
        <w:t>。</w:t>
      </w:r>
    </w:p>
    <w:p>
      <w:pPr>
        <w:pStyle w:val="2"/>
        <w:rPr>
          <w:rFonts w:hint="eastAsia" w:ascii="仿宋_GB2312" w:eastAsia="仿宋_GB2312"/>
          <w:sz w:val="32"/>
          <w:szCs w:val="32"/>
          <w:lang w:val="en-US" w:eastAsia="zh-CN"/>
        </w:rPr>
      </w:pPr>
      <w:r>
        <w:rPr>
          <w:rFonts w:hint="eastAsia" w:ascii="仿宋_GB2312" w:eastAsia="仿宋_GB2312"/>
          <w:b/>
          <w:bCs/>
          <w:sz w:val="32"/>
          <w:szCs w:val="32"/>
          <w:lang w:val="en-US" w:eastAsia="zh-CN"/>
        </w:rPr>
        <w:t>3、加强积水点治理，畅通城区道路。</w:t>
      </w:r>
      <w:r>
        <w:rPr>
          <w:rFonts w:hint="eastAsia" w:ascii="仿宋_GB2312" w:hAnsi="仿宋" w:eastAsia="仿宋_GB2312" w:cs="宋体"/>
          <w:sz w:val="32"/>
          <w:szCs w:val="32"/>
        </w:rPr>
        <w:t>为</w:t>
      </w:r>
      <w:r>
        <w:rPr>
          <w:rFonts w:ascii="仿宋_GB2312" w:hAnsi="仿宋" w:eastAsia="仿宋_GB2312" w:cs="宋体"/>
          <w:sz w:val="32"/>
          <w:szCs w:val="32"/>
        </w:rPr>
        <w:t>改善博学路、新溪桥路等路段积水问题</w:t>
      </w:r>
      <w:r>
        <w:rPr>
          <w:rFonts w:hint="eastAsia" w:ascii="仿宋_GB2312" w:hAnsi="仿宋" w:eastAsia="仿宋_GB2312" w:cs="宋体"/>
          <w:sz w:val="32"/>
          <w:szCs w:val="32"/>
        </w:rPr>
        <w:t>，</w:t>
      </w:r>
      <w:r>
        <w:rPr>
          <w:rFonts w:hint="eastAsia" w:ascii="仿宋_GB2312" w:hAnsi="仿宋" w:eastAsia="仿宋_GB2312"/>
          <w:sz w:val="32"/>
          <w:szCs w:val="32"/>
        </w:rPr>
        <w:t>分段实施</w:t>
      </w:r>
      <w:r>
        <w:rPr>
          <w:rFonts w:hint="eastAsia" w:ascii="仿宋_GB2312" w:hAnsi="仿宋" w:eastAsia="仿宋_GB2312" w:cs="宋体"/>
          <w:sz w:val="32"/>
          <w:szCs w:val="32"/>
        </w:rPr>
        <w:t>博学路、新溪桥路连接城南大道地下排水管网连通工程，将新溪桥路与博学路雨水管网接通，铺设</w:t>
      </w:r>
      <w:r>
        <w:rPr>
          <w:rFonts w:hint="eastAsia" w:ascii="仿宋_GB2312" w:hAnsi="仿宋" w:eastAsia="仿宋_GB2312"/>
          <w:sz w:val="32"/>
          <w:szCs w:val="32"/>
        </w:rPr>
        <w:t>D800砼管</w:t>
      </w:r>
      <w:r>
        <w:rPr>
          <w:rFonts w:hint="eastAsia" w:ascii="仿宋_GB2312" w:hAnsi="仿宋" w:eastAsia="仿宋_GB2312" w:cs="宋体"/>
          <w:sz w:val="32"/>
          <w:szCs w:val="32"/>
        </w:rPr>
        <w:t>约38米</w:t>
      </w:r>
      <w:r>
        <w:rPr>
          <w:rFonts w:hint="eastAsia" w:ascii="仿宋_GB2312" w:hAnsi="仿宋" w:eastAsia="仿宋_GB2312"/>
          <w:sz w:val="32"/>
          <w:szCs w:val="32"/>
        </w:rPr>
        <w:t>；将新溪桥路与城南大道雨水管网接通，铺设D1200热熔缠绕管约90米、D300热熔缠绕管约30米。</w:t>
      </w:r>
    </w:p>
    <w:p>
      <w:pPr>
        <w:pStyle w:val="2"/>
        <w:rPr>
          <w:rFonts w:hint="eastAsia" w:ascii="仿宋_GB2312" w:eastAsia="仿宋_GB2312"/>
          <w:sz w:val="32"/>
          <w:szCs w:val="32"/>
        </w:rPr>
      </w:pPr>
      <w:r>
        <w:rPr>
          <w:rFonts w:hint="eastAsia" w:ascii="仿宋_GB2312" w:eastAsia="仿宋_GB2312"/>
          <w:b/>
          <w:bCs/>
          <w:sz w:val="32"/>
          <w:szCs w:val="32"/>
          <w:lang w:val="en-US" w:eastAsia="zh-CN"/>
        </w:rPr>
        <w:t>4、助力防疫，做好污水管网消杀。</w:t>
      </w:r>
      <w:r>
        <w:rPr>
          <w:rFonts w:hint="eastAsia" w:ascii="仿宋_GB2312" w:eastAsia="仿宋_GB2312"/>
          <w:sz w:val="32"/>
          <w:szCs w:val="32"/>
        </w:rPr>
        <w:t>扎实做好疫情期间集中医学隔离观察点等重点区域污水的监管。对全区99条排水排污管网及6处集中医学隔离观察点污水外排设施进行巡视检查，对巡查发现的11处管网堵塞、污水冒溢等问题及时清疏、消杀，对7处污水直排、混接等问题及时进行整治，做到污水应收全收，坚决切断病毒传播渠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964" w:firstLineChars="3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六、坚持长效管理，巩固整治成果</w:t>
      </w:r>
    </w:p>
    <w:p>
      <w:pPr>
        <w:keepNext w:val="0"/>
        <w:keepLines w:val="0"/>
        <w:pageBreakBefore w:val="0"/>
        <w:widowControl w:val="0"/>
        <w:numPr>
          <w:ilvl w:val="0"/>
          <w:numId w:val="0"/>
        </w:numPr>
        <w:kinsoku/>
        <w:wordWrap/>
        <w:overflowPunct/>
        <w:topLinePunct w:val="0"/>
        <w:autoSpaceDE/>
        <w:autoSpaceDN/>
        <w:bidi w:val="0"/>
        <w:spacing w:line="600" w:lineRule="exact"/>
        <w:ind w:left="638" w:leftChars="304" w:firstLine="320" w:firstLineChars="1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青云谱区从巡查、整治、宣传等方面建立长效机制，巩固我区河湖长制推进成果。</w:t>
      </w:r>
    </w:p>
    <w:p>
      <w:pPr>
        <w:keepNext w:val="0"/>
        <w:keepLines w:val="0"/>
        <w:pageBreakBefore w:val="0"/>
        <w:widowControl w:val="0"/>
        <w:numPr>
          <w:ilvl w:val="0"/>
          <w:numId w:val="0"/>
        </w:numPr>
        <w:kinsoku/>
        <w:wordWrap/>
        <w:overflowPunct/>
        <w:topLinePunct w:val="0"/>
        <w:autoSpaceDE/>
        <w:autoSpaceDN/>
        <w:bidi w:val="0"/>
        <w:spacing w:line="600" w:lineRule="exact"/>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1、加强</w:t>
      </w:r>
      <w:r>
        <w:rPr>
          <w:rFonts w:hint="eastAsia" w:ascii="仿宋" w:hAnsi="仿宋" w:eastAsia="仿宋" w:cs="仿宋"/>
          <w:b/>
          <w:bCs/>
          <w:sz w:val="32"/>
          <w:szCs w:val="32"/>
        </w:rPr>
        <w:t>河湖巡视</w:t>
      </w:r>
      <w:r>
        <w:rPr>
          <w:rFonts w:hint="eastAsia" w:ascii="仿宋" w:hAnsi="仿宋" w:eastAsia="仿宋" w:cs="仿宋"/>
          <w:b/>
          <w:bCs/>
          <w:sz w:val="32"/>
          <w:szCs w:val="32"/>
          <w:lang w:val="en-US" w:eastAsia="zh-CN"/>
        </w:rPr>
        <w:t>工作</w:t>
      </w:r>
      <w:r>
        <w:rPr>
          <w:rFonts w:hint="eastAsia" w:ascii="仿宋" w:hAnsi="仿宋" w:eastAsia="仿宋" w:cs="仿宋"/>
          <w:b/>
          <w:bCs/>
          <w:sz w:val="32"/>
          <w:szCs w:val="32"/>
          <w:lang w:eastAsia="zh-CN"/>
        </w:rPr>
        <w:t>。</w:t>
      </w:r>
      <w:r>
        <w:rPr>
          <w:rFonts w:hint="eastAsia" w:ascii="仿宋" w:hAnsi="仿宋" w:eastAsia="仿宋" w:cs="仿宋"/>
          <w:sz w:val="32"/>
          <w:szCs w:val="32"/>
        </w:rPr>
        <w:t>青云谱区建立和完善覆盖到村的三级河长制组织体系，区委书记孙毅任总河长，区长吴江辉任副总河长。河段均由区领导担任区级河（湖）长，所在街道、镇行政领导担任乡镇级河（湖）长。</w:t>
      </w:r>
      <w:r>
        <w:rPr>
          <w:rFonts w:hint="eastAsia" w:ascii="仿宋" w:hAnsi="仿宋" w:eastAsia="仿宋" w:cs="仿宋"/>
          <w:sz w:val="32"/>
          <w:szCs w:val="32"/>
          <w:lang w:eastAsia="zh-CN"/>
        </w:rPr>
        <w:t>青云谱区目前有区级河湖长</w:t>
      </w:r>
      <w:r>
        <w:rPr>
          <w:rFonts w:hint="eastAsia" w:ascii="仿宋" w:hAnsi="仿宋" w:eastAsia="仿宋" w:cs="仿宋"/>
          <w:sz w:val="32"/>
          <w:szCs w:val="32"/>
          <w:lang w:val="en-US" w:eastAsia="zh-CN"/>
        </w:rPr>
        <w:t>11名，街道、乡镇级河长12名，村级河长24名。</w:t>
      </w:r>
      <w:r>
        <w:rPr>
          <w:rFonts w:hint="eastAsia" w:ascii="仿宋" w:hAnsi="仿宋" w:eastAsia="仿宋" w:cs="仿宋"/>
          <w:bCs/>
          <w:sz w:val="32"/>
          <w:szCs w:val="32"/>
        </w:rPr>
        <w:t>各河段的</w:t>
      </w:r>
      <w:r>
        <w:rPr>
          <w:rFonts w:hint="eastAsia" w:ascii="仿宋" w:hAnsi="仿宋" w:eastAsia="仿宋" w:cs="仿宋"/>
          <w:bCs/>
          <w:sz w:val="32"/>
          <w:szCs w:val="32"/>
          <w:lang w:val="en-US" w:eastAsia="zh-CN"/>
        </w:rPr>
        <w:t>三级</w:t>
      </w:r>
      <w:r>
        <w:rPr>
          <w:rFonts w:hint="eastAsia" w:ascii="仿宋" w:hAnsi="仿宋" w:eastAsia="仿宋" w:cs="仿宋"/>
          <w:bCs/>
          <w:sz w:val="32"/>
          <w:szCs w:val="32"/>
        </w:rPr>
        <w:t>河长</w:t>
      </w:r>
      <w:r>
        <w:rPr>
          <w:rFonts w:hint="eastAsia" w:ascii="仿宋" w:hAnsi="仿宋" w:eastAsia="仿宋" w:cs="仿宋"/>
          <w:bCs/>
          <w:sz w:val="32"/>
          <w:szCs w:val="32"/>
          <w:lang w:val="en-US" w:eastAsia="zh-CN"/>
        </w:rPr>
        <w:t>定期</w:t>
      </w:r>
      <w:r>
        <w:rPr>
          <w:rFonts w:hint="eastAsia" w:ascii="仿宋" w:hAnsi="仿宋" w:eastAsia="仿宋" w:cs="仿宋"/>
          <w:sz w:val="32"/>
          <w:szCs w:val="32"/>
          <w:lang w:val="en-US" w:eastAsia="zh-CN"/>
        </w:rPr>
        <w:t>进行河湖巡察，</w:t>
      </w:r>
      <w:r>
        <w:rPr>
          <w:rFonts w:hint="eastAsia" w:ascii="仿宋" w:hAnsi="仿宋" w:eastAsia="仿宋" w:cs="仿宋"/>
          <w:b w:val="0"/>
          <w:bCs/>
          <w:sz w:val="32"/>
          <w:szCs w:val="32"/>
          <w:lang w:eastAsia="zh-CN"/>
        </w:rPr>
        <w:t>认真履行各自职责</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643" w:firstLineChars="200"/>
        <w:jc w:val="left"/>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bCs/>
          <w:sz w:val="32"/>
          <w:szCs w:val="32"/>
          <w:lang w:val="en-US" w:eastAsia="zh-CN"/>
        </w:rPr>
        <w:t>2、开展整治行动。</w:t>
      </w:r>
      <w:r>
        <w:rPr>
          <w:rFonts w:hint="eastAsia" w:ascii="仿宋" w:hAnsi="仿宋" w:eastAsia="仿宋" w:cs="仿宋"/>
          <w:b w:val="0"/>
          <w:bCs w:val="0"/>
          <w:sz w:val="32"/>
          <w:szCs w:val="32"/>
          <w:lang w:val="en-US" w:eastAsia="zh-CN"/>
        </w:rPr>
        <w:t>每年对辖区内河湖进行清河行动、清四乱行动。</w:t>
      </w:r>
      <w:r>
        <w:rPr>
          <w:rFonts w:hint="eastAsia" w:ascii="仿宋" w:hAnsi="仿宋" w:eastAsia="仿宋" w:cs="仿宋"/>
          <w:b w:val="0"/>
          <w:bCs w:val="0"/>
          <w:kern w:val="0"/>
          <w:sz w:val="32"/>
          <w:szCs w:val="32"/>
          <w:lang w:val="en-US" w:eastAsia="zh-CN" w:bidi="ar"/>
        </w:rPr>
        <w:t>制定了《2018年青云谱区河湖“清四乱”专项整治行动方案》《关于以“清四乱”为抓手积极开展2019年度河湖水域岸线专项整治建立健全河湖长效常态化管护机制的通知》《深入推进河湖“清四乱”常态化规范化实施方案》等文件。各责任单位</w:t>
      </w:r>
      <w:r>
        <w:rPr>
          <w:rFonts w:hint="eastAsia" w:ascii="仿宋" w:hAnsi="仿宋" w:eastAsia="仿宋" w:cs="仿宋"/>
          <w:b w:val="0"/>
          <w:bCs w:val="0"/>
          <w:color w:val="000000"/>
          <w:sz w:val="32"/>
          <w:szCs w:val="32"/>
          <w:lang w:val="en-US" w:eastAsia="zh-CN"/>
        </w:rPr>
        <w:t>通过摸底排查、</w:t>
      </w:r>
      <w:r>
        <w:rPr>
          <w:rFonts w:hint="eastAsia" w:ascii="仿宋" w:hAnsi="仿宋" w:eastAsia="仿宋" w:cs="仿宋"/>
          <w:b w:val="0"/>
          <w:bCs w:val="0"/>
          <w:kern w:val="0"/>
          <w:sz w:val="32"/>
          <w:szCs w:val="32"/>
          <w:lang w:val="en-US" w:eastAsia="zh-CN" w:bidi="ar"/>
        </w:rPr>
        <w:t>严厉打击并整治销号，确保问题整治到位。截止目前我区范围内已清理</w:t>
      </w:r>
      <w:r>
        <w:rPr>
          <w:rFonts w:hint="eastAsia" w:ascii="仿宋" w:hAnsi="仿宋" w:eastAsia="仿宋" w:cs="仿宋"/>
          <w:b w:val="0"/>
          <w:bCs w:val="0"/>
          <w:sz w:val="32"/>
          <w:szCs w:val="32"/>
          <w:lang w:val="en-US" w:eastAsia="zh-CN"/>
        </w:rPr>
        <w:t>清理河面</w:t>
      </w:r>
      <w:r>
        <w:rPr>
          <w:rFonts w:hint="eastAsia" w:ascii="仿宋" w:hAnsi="仿宋" w:eastAsia="仿宋" w:cs="仿宋"/>
          <w:b w:val="0"/>
          <w:bCs w:val="0"/>
          <w:kern w:val="0"/>
          <w:sz w:val="32"/>
          <w:szCs w:val="32"/>
          <w:lang w:val="en-US" w:eastAsia="zh-CN" w:bidi="ar"/>
        </w:rPr>
        <w:t>垃圾杂物</w:t>
      </w:r>
      <w:r>
        <w:rPr>
          <w:rFonts w:hint="eastAsia" w:ascii="仿宋" w:hAnsi="仿宋" w:eastAsia="仿宋" w:cs="仿宋"/>
          <w:sz w:val="32"/>
          <w:szCs w:val="32"/>
        </w:rPr>
        <w:t>打捞湖面、湖岸垃圾</w:t>
      </w:r>
      <w:r>
        <w:rPr>
          <w:rFonts w:hint="eastAsia" w:ascii="仿宋" w:hAnsi="仿宋" w:eastAsia="仿宋" w:cs="仿宋"/>
          <w:sz w:val="32"/>
          <w:szCs w:val="32"/>
          <w:lang w:val="en-US" w:eastAsia="zh-CN"/>
        </w:rPr>
        <w:t>17</w:t>
      </w:r>
      <w:r>
        <w:rPr>
          <w:rFonts w:hint="eastAsia" w:ascii="仿宋" w:hAnsi="仿宋" w:eastAsia="仿宋" w:cs="仿宋"/>
          <w:sz w:val="32"/>
          <w:szCs w:val="32"/>
        </w:rPr>
        <w:t>吨</w:t>
      </w:r>
      <w:r>
        <w:rPr>
          <w:rFonts w:hint="eastAsia" w:ascii="仿宋" w:hAnsi="仿宋" w:eastAsia="仿宋" w:cs="仿宋"/>
          <w:b w:val="0"/>
          <w:bCs w:val="0"/>
          <w:kern w:val="0"/>
          <w:sz w:val="32"/>
          <w:szCs w:val="32"/>
          <w:lang w:val="en-US" w:eastAsia="zh-CN" w:bidi="ar"/>
        </w:rPr>
        <w:t>，铲除菜地约17900平米，拆除违章建筑3处。</w:t>
      </w:r>
    </w:p>
    <w:p>
      <w:pPr>
        <w:keepNext w:val="0"/>
        <w:keepLines w:val="0"/>
        <w:pageBreakBefore w:val="0"/>
        <w:widowControl w:val="0"/>
        <w:numPr>
          <w:ilvl w:val="0"/>
          <w:numId w:val="0"/>
        </w:numPr>
        <w:kinsoku/>
        <w:wordWrap/>
        <w:overflowPunct/>
        <w:topLinePunct w:val="0"/>
        <w:autoSpaceDE/>
        <w:autoSpaceDN/>
        <w:bidi w:val="0"/>
        <w:spacing w:line="600" w:lineRule="exact"/>
        <w:ind w:firstLine="643" w:firstLineChars="200"/>
        <w:jc w:val="left"/>
        <w:textAlignment w:val="auto"/>
        <w:rPr>
          <w:rFonts w:hint="eastAsia" w:ascii="仿宋" w:hAnsi="仿宋" w:eastAsia="仿宋" w:cs="仿宋"/>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营造河湖保护氛围</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rPr>
        <w:t>以健全河湖管理体系制度为依托，</w:t>
      </w:r>
      <w:r>
        <w:rPr>
          <w:rFonts w:hint="eastAsia" w:ascii="仿宋" w:hAnsi="仿宋" w:eastAsia="仿宋" w:cs="仿宋"/>
          <w:b w:val="0"/>
          <w:bCs w:val="0"/>
          <w:sz w:val="32"/>
          <w:szCs w:val="32"/>
          <w:lang w:eastAsia="zh-CN"/>
        </w:rPr>
        <w:t>我区</w:t>
      </w:r>
      <w:r>
        <w:rPr>
          <w:rFonts w:hint="eastAsia" w:ascii="仿宋" w:hAnsi="仿宋" w:eastAsia="仿宋" w:cs="仿宋"/>
          <w:b w:val="0"/>
          <w:bCs w:val="0"/>
          <w:sz w:val="32"/>
          <w:szCs w:val="32"/>
        </w:rPr>
        <w:t>投资约50万元，建设河</w:t>
      </w:r>
      <w:r>
        <w:rPr>
          <w:rFonts w:hint="eastAsia" w:ascii="仿宋" w:hAnsi="仿宋" w:eastAsia="仿宋" w:cs="仿宋"/>
          <w:b w:val="0"/>
          <w:bCs w:val="0"/>
          <w:sz w:val="32"/>
          <w:szCs w:val="32"/>
          <w:lang w:eastAsia="zh-CN"/>
        </w:rPr>
        <w:t>湖</w:t>
      </w:r>
      <w:r>
        <w:rPr>
          <w:rFonts w:hint="eastAsia" w:ascii="仿宋" w:hAnsi="仿宋" w:eastAsia="仿宋" w:cs="仿宋"/>
          <w:b w:val="0"/>
          <w:bCs w:val="0"/>
          <w:sz w:val="32"/>
          <w:szCs w:val="32"/>
        </w:rPr>
        <w:t>长制信息系统平台、制作河</w:t>
      </w:r>
      <w:r>
        <w:rPr>
          <w:rFonts w:hint="eastAsia" w:ascii="仿宋" w:hAnsi="仿宋" w:eastAsia="仿宋" w:cs="仿宋"/>
          <w:b w:val="0"/>
          <w:bCs w:val="0"/>
          <w:sz w:val="32"/>
          <w:szCs w:val="32"/>
          <w:lang w:eastAsia="zh-CN"/>
        </w:rPr>
        <w:t>湖</w:t>
      </w:r>
      <w:r>
        <w:rPr>
          <w:rFonts w:hint="eastAsia" w:ascii="仿宋" w:hAnsi="仿宋" w:eastAsia="仿宋" w:cs="仿宋"/>
          <w:b w:val="0"/>
          <w:bCs w:val="0"/>
          <w:sz w:val="32"/>
          <w:szCs w:val="32"/>
        </w:rPr>
        <w:t>长公示牌、</w:t>
      </w:r>
      <w:r>
        <w:rPr>
          <w:rFonts w:hint="eastAsia" w:ascii="仿宋" w:hAnsi="仿宋" w:eastAsia="仿宋" w:cs="仿宋"/>
          <w:b w:val="0"/>
          <w:bCs w:val="0"/>
          <w:color w:val="000000" w:themeColor="text1"/>
          <w:sz w:val="32"/>
          <w:szCs w:val="32"/>
          <w14:textFill>
            <w14:solidFill>
              <w14:schemeClr w14:val="tx1"/>
            </w14:solidFill>
          </w14:textFill>
        </w:rPr>
        <w:t>制定“一河一策”实施方案等河湖长制基础项目，以便于智能化管理各河</w:t>
      </w:r>
      <w:r>
        <w:rPr>
          <w:rFonts w:hint="eastAsia" w:ascii="仿宋" w:hAnsi="仿宋" w:eastAsia="仿宋" w:cs="仿宋"/>
          <w:b w:val="0"/>
          <w:bCs w:val="0"/>
          <w:color w:val="000000" w:themeColor="text1"/>
          <w:sz w:val="32"/>
          <w:szCs w:val="32"/>
          <w:lang w:eastAsia="zh-CN"/>
          <w14:textFill>
            <w14:solidFill>
              <w14:schemeClr w14:val="tx1"/>
            </w14:solidFill>
          </w14:textFill>
        </w:rPr>
        <w:t>湖</w:t>
      </w:r>
      <w:r>
        <w:rPr>
          <w:rFonts w:hint="eastAsia" w:ascii="仿宋" w:hAnsi="仿宋" w:eastAsia="仿宋" w:cs="仿宋"/>
          <w:b w:val="0"/>
          <w:bCs w:val="0"/>
          <w:color w:val="000000" w:themeColor="text1"/>
          <w:sz w:val="32"/>
          <w:szCs w:val="32"/>
          <w14:textFill>
            <w14:solidFill>
              <w14:schemeClr w14:val="tx1"/>
            </w14:solidFill>
          </w14:textFill>
        </w:rPr>
        <w:t>段，畅通投诉渠道</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结合“世界水日”“中国水周”开展了青云谱区河湖保护活动周宣传活动</w:t>
      </w: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b w:val="0"/>
          <w:i w:val="0"/>
          <w:caps w:val="0"/>
          <w:color w:val="000000" w:themeColor="text1"/>
          <w:spacing w:val="0"/>
          <w:sz w:val="32"/>
          <w:szCs w:val="32"/>
          <w:shd w:val="clear" w:fill="FFFFFF"/>
          <w:lang w:val="en-US" w:eastAsia="zh-CN"/>
          <w14:textFill>
            <w14:solidFill>
              <w14:schemeClr w14:val="tx1"/>
            </w14:solidFill>
          </w14:textFill>
        </w:rPr>
        <w:t>向群众</w:t>
      </w: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发放了《江西省实施河长制湖长制条例》读本</w:t>
      </w:r>
      <w:r>
        <w:rPr>
          <w:rFonts w:hint="eastAsia" w:ascii="仿宋" w:hAnsi="仿宋" w:eastAsia="仿宋" w:cs="仿宋"/>
          <w:b w:val="0"/>
          <w:i w:val="0"/>
          <w:caps w:val="0"/>
          <w:color w:val="000000" w:themeColor="text1"/>
          <w:spacing w:val="0"/>
          <w:sz w:val="32"/>
          <w:szCs w:val="32"/>
          <w:shd w:val="clear" w:fill="FFFFFF"/>
          <w:lang w:val="en-US" w:eastAsia="zh-CN"/>
          <w14:textFill>
            <w14:solidFill>
              <w14:schemeClr w14:val="tx1"/>
            </w14:solidFill>
          </w14:textFill>
        </w:rPr>
        <w:t>约500册</w:t>
      </w: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b w:val="0"/>
          <w:i w:val="0"/>
          <w:caps w:val="0"/>
          <w:color w:val="000000" w:themeColor="text1"/>
          <w:spacing w:val="0"/>
          <w:sz w:val="32"/>
          <w:szCs w:val="32"/>
          <w:shd w:val="clear" w:fill="FFFFFF"/>
          <w:lang w:val="en-US" w:eastAsia="zh-CN"/>
          <w14:textFill>
            <w14:solidFill>
              <w14:schemeClr w14:val="tx1"/>
            </w14:solidFill>
          </w14:textFill>
        </w:rPr>
        <w:t>通过活动增强了广大公示对依法用水、保护水资源、维护水生态的法制观念，树立珍惜水资源、保护水资源、节约水资源的良好社会氛围。</w:t>
      </w:r>
    </w:p>
    <w:p>
      <w:pPr>
        <w:numPr>
          <w:ilvl w:val="0"/>
          <w:numId w:val="0"/>
        </w:numPr>
        <w:ind w:firstLine="643"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i w:val="0"/>
          <w:caps w:val="0"/>
          <w:color w:val="000000" w:themeColor="text1"/>
          <w:spacing w:val="0"/>
          <w:sz w:val="32"/>
          <w:szCs w:val="32"/>
          <w:shd w:val="clear" w:fill="FFFFFF"/>
          <w:lang w:val="en-US" w:eastAsia="zh-CN"/>
          <w14:textFill>
            <w14:solidFill>
              <w14:schemeClr w14:val="tx1"/>
            </w14:solidFill>
          </w14:textFill>
        </w:rPr>
        <w:t>4、开展</w:t>
      </w:r>
      <w:r>
        <w:rPr>
          <w:rFonts w:hint="eastAsia" w:ascii="仿宋" w:hAnsi="仿宋" w:eastAsia="仿宋" w:cs="仿宋"/>
          <w:b/>
          <w:bCs/>
          <w:color w:val="000000" w:themeColor="text1"/>
          <w:sz w:val="32"/>
          <w:szCs w:val="32"/>
          <w:lang w:val="en-US" w:eastAsia="zh-CN"/>
          <w14:textFill>
            <w14:solidFill>
              <w14:schemeClr w14:val="tx1"/>
            </w14:solidFill>
          </w14:textFill>
        </w:rPr>
        <w:t>河湖划界工作。</w:t>
      </w:r>
      <w:r>
        <w:rPr>
          <w:rFonts w:hint="eastAsia" w:ascii="仿宋" w:hAnsi="仿宋" w:eastAsia="仿宋" w:cs="仿宋"/>
          <w:color w:val="000000" w:themeColor="text1"/>
          <w:sz w:val="32"/>
          <w:szCs w:val="32"/>
          <w:lang w:val="en-US" w:eastAsia="zh-CN"/>
          <w14:textFill>
            <w14:solidFill>
              <w14:schemeClr w14:val="tx1"/>
            </w14:solidFill>
          </w14:textFill>
        </w:rPr>
        <w:t>为加强河湖管理水域保护，明确河湖归属，依法管理河湖，2020年开展了河湖划界工作。聘请水利专业技术单位</w:t>
      </w:r>
      <w:r>
        <w:rPr>
          <w:rFonts w:hint="eastAsia" w:ascii="仿宋" w:hAnsi="仿宋" w:eastAsia="仿宋" w:cs="仿宋"/>
          <w:b w:val="0"/>
          <w:bCs w:val="0"/>
          <w:color w:val="000000" w:themeColor="text1"/>
          <w:sz w:val="32"/>
          <w:szCs w:val="32"/>
          <w:lang w:val="en-US" w:eastAsia="zh-CN"/>
          <w14:textFill>
            <w14:solidFill>
              <w14:schemeClr w14:val="tx1"/>
            </w14:solidFill>
          </w14:textFill>
        </w:rPr>
        <w:t>对区域内的</w:t>
      </w:r>
      <w:r>
        <w:rPr>
          <w:rFonts w:hint="eastAsia" w:ascii="仿宋" w:hAnsi="仿宋" w:eastAsia="仿宋" w:cs="仿宋"/>
          <w:color w:val="000000" w:themeColor="text1"/>
          <w:sz w:val="32"/>
          <w:szCs w:val="32"/>
          <w:lang w:val="en-US" w:eastAsia="zh-CN"/>
          <w14:textFill>
            <w14:solidFill>
              <w14:schemeClr w14:val="tx1"/>
            </w14:solidFill>
          </w14:textFill>
        </w:rPr>
        <w:t>流</w:t>
      </w:r>
      <w:r>
        <w:rPr>
          <w:rFonts w:hint="eastAsia" w:ascii="仿宋" w:hAnsi="仿宋" w:eastAsia="仿宋" w:cs="仿宋"/>
          <w:color w:val="000000" w:themeColor="text1"/>
          <w:sz w:val="32"/>
          <w:szCs w:val="32"/>
          <w14:textFill>
            <w14:solidFill>
              <w14:schemeClr w14:val="tx1"/>
            </w14:solidFill>
          </w14:textFill>
        </w:rPr>
        <w:t>域</w:t>
      </w:r>
      <w:r>
        <w:rPr>
          <w:rFonts w:hint="eastAsia" w:ascii="仿宋" w:hAnsi="仿宋" w:eastAsia="仿宋" w:cs="仿宋"/>
          <w:color w:val="000000" w:themeColor="text1"/>
          <w:sz w:val="32"/>
          <w:szCs w:val="32"/>
          <w:lang w:val="en-US" w:eastAsia="zh-CN"/>
          <w14:textFill>
            <w14:solidFill>
              <w14:schemeClr w14:val="tx1"/>
            </w14:solidFill>
          </w14:textFill>
        </w:rPr>
        <w:t>进行了河湖水域岸线管理范围边界划定，共划定河流、湖泊岸线长度43.1公里。</w:t>
      </w:r>
    </w:p>
    <w:p>
      <w:pPr>
        <w:spacing w:line="580" w:lineRule="exact"/>
        <w:ind w:firstLine="643" w:firstLineChars="200"/>
        <w:outlineLvl w:val="1"/>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5、</w:t>
      </w:r>
      <w:r>
        <w:rPr>
          <w:rFonts w:hint="eastAsia" w:ascii="仿宋_GB2312" w:hAnsi="仿宋" w:eastAsia="仿宋_GB2312"/>
          <w:b/>
          <w:color w:val="000000" w:themeColor="text1"/>
          <w:sz w:val="32"/>
          <w:szCs w:val="32"/>
          <w14:textFill>
            <w14:solidFill>
              <w14:schemeClr w14:val="tx1"/>
            </w14:solidFill>
          </w14:textFill>
        </w:rPr>
        <w:t>开展</w:t>
      </w:r>
      <w:r>
        <w:rPr>
          <w:rFonts w:hint="eastAsia" w:ascii="仿宋_GB2312" w:hAnsi="仿宋" w:eastAsia="仿宋_GB2312"/>
          <w:b/>
          <w:color w:val="000000" w:themeColor="text1"/>
          <w:sz w:val="32"/>
          <w:szCs w:val="32"/>
          <w:lang w:val="en-US" w:eastAsia="zh-CN"/>
          <w14:textFill>
            <w14:solidFill>
              <w14:schemeClr w14:val="tx1"/>
            </w14:solidFill>
          </w14:textFill>
        </w:rPr>
        <w:t>汛期</w:t>
      </w:r>
      <w:r>
        <w:rPr>
          <w:rFonts w:hint="eastAsia" w:ascii="仿宋_GB2312" w:hAnsi="仿宋" w:eastAsia="仿宋_GB2312"/>
          <w:b/>
          <w:color w:val="000000" w:themeColor="text1"/>
          <w:sz w:val="32"/>
          <w:szCs w:val="32"/>
          <w14:textFill>
            <w14:solidFill>
              <w14:schemeClr w14:val="tx1"/>
            </w14:solidFill>
          </w14:textFill>
        </w:rPr>
        <w:t>排水设施专项整治。</w:t>
      </w:r>
      <w:r>
        <w:rPr>
          <w:rFonts w:hint="eastAsia" w:ascii="仿宋_GB2312" w:hAnsi="微软雅黑" w:eastAsia="仿宋_GB2312"/>
          <w:color w:val="000000" w:themeColor="text1"/>
          <w:kern w:val="0"/>
          <w:sz w:val="32"/>
          <w:szCs w:val="32"/>
          <w14:textFill>
            <w14:solidFill>
              <w14:schemeClr w14:val="tx1"/>
            </w14:solidFill>
          </w14:textFill>
        </w:rPr>
        <w:t>汛期，开展易涝点管井清掏、清淤、疏通，及时</w:t>
      </w:r>
      <w:r>
        <w:rPr>
          <w:rFonts w:ascii="仿宋_GB2312" w:hAnsi="微软雅黑" w:eastAsia="仿宋_GB2312"/>
          <w:color w:val="000000" w:themeColor="text1"/>
          <w:kern w:val="0"/>
          <w:sz w:val="32"/>
          <w:szCs w:val="32"/>
          <w14:textFill>
            <w14:solidFill>
              <w14:schemeClr w14:val="tx1"/>
            </w14:solidFill>
          </w14:textFill>
        </w:rPr>
        <w:t>清理和改造道路雨箅子等雨水收集口，清掏检查井中的沉积物</w:t>
      </w:r>
      <w:r>
        <w:rPr>
          <w:rFonts w:hint="eastAsia" w:ascii="仿宋_GB2312" w:hAnsi="微软雅黑" w:eastAsia="仿宋_GB2312"/>
          <w:color w:val="000000" w:themeColor="text1"/>
          <w:kern w:val="0"/>
          <w:sz w:val="32"/>
          <w:szCs w:val="32"/>
          <w14:textFill>
            <w14:solidFill>
              <w14:schemeClr w14:val="tx1"/>
            </w14:solidFill>
          </w14:textFill>
        </w:rPr>
        <w:t>，重点</w:t>
      </w:r>
      <w:r>
        <w:rPr>
          <w:rFonts w:ascii="仿宋_GB2312" w:hAnsi="微软雅黑" w:eastAsia="仿宋_GB2312"/>
          <w:color w:val="000000" w:themeColor="text1"/>
          <w:kern w:val="0"/>
          <w:sz w:val="32"/>
          <w:szCs w:val="32"/>
          <w14:textFill>
            <w14:solidFill>
              <w14:schemeClr w14:val="tx1"/>
            </w14:solidFill>
          </w14:textFill>
        </w:rPr>
        <w:t>对施工工地周边、</w:t>
      </w:r>
      <w:r>
        <w:rPr>
          <w:rFonts w:hint="eastAsia" w:ascii="仿宋_GB2312" w:hAnsi="微软雅黑" w:eastAsia="仿宋_GB2312"/>
          <w:color w:val="000000" w:themeColor="text1"/>
          <w:kern w:val="0"/>
          <w:sz w:val="32"/>
          <w:szCs w:val="32"/>
          <w14:textFill>
            <w14:solidFill>
              <w14:schemeClr w14:val="tx1"/>
            </w14:solidFill>
          </w14:textFill>
        </w:rPr>
        <w:t>下穿通道、</w:t>
      </w:r>
      <w:r>
        <w:rPr>
          <w:rFonts w:ascii="仿宋_GB2312" w:hAnsi="微软雅黑" w:eastAsia="仿宋_GB2312"/>
          <w:color w:val="000000" w:themeColor="text1"/>
          <w:kern w:val="0"/>
          <w:sz w:val="32"/>
          <w:szCs w:val="32"/>
          <w14:textFill>
            <w14:solidFill>
              <w14:schemeClr w14:val="tx1"/>
            </w14:solidFill>
          </w14:textFill>
        </w:rPr>
        <w:t>低洼易涝区段、</w:t>
      </w:r>
      <w:r>
        <w:rPr>
          <w:rFonts w:hint="eastAsia" w:ascii="仿宋_GB2312" w:hAnsi="微软雅黑" w:eastAsia="仿宋_GB2312"/>
          <w:color w:val="000000" w:themeColor="text1"/>
          <w:kern w:val="0"/>
          <w:sz w:val="32"/>
          <w:szCs w:val="32"/>
          <w14:textFill>
            <w14:solidFill>
              <w14:schemeClr w14:val="tx1"/>
            </w14:solidFill>
          </w14:textFill>
        </w:rPr>
        <w:t>学校及市场周边</w:t>
      </w:r>
      <w:r>
        <w:rPr>
          <w:rFonts w:ascii="仿宋_GB2312" w:hAnsi="微软雅黑" w:eastAsia="仿宋_GB2312"/>
          <w:color w:val="000000" w:themeColor="text1"/>
          <w:kern w:val="0"/>
          <w:sz w:val="32"/>
          <w:szCs w:val="32"/>
          <w14:textFill>
            <w14:solidFill>
              <w14:schemeClr w14:val="tx1"/>
            </w14:solidFill>
          </w14:textFill>
        </w:rPr>
        <w:t>，增加清掏频次，</w:t>
      </w:r>
      <w:r>
        <w:rPr>
          <w:rFonts w:hint="eastAsia" w:ascii="仿宋_GB2312" w:hAnsi="微软雅黑" w:eastAsia="仿宋_GB2312"/>
          <w:color w:val="000000" w:themeColor="text1"/>
          <w:kern w:val="0"/>
          <w:sz w:val="32"/>
          <w:szCs w:val="32"/>
          <w14:textFill>
            <w14:solidFill>
              <w14:schemeClr w14:val="tx1"/>
            </w14:solidFill>
          </w14:textFill>
        </w:rPr>
        <w:t>对易积水路段的排水井盖进行重点检修，</w:t>
      </w:r>
      <w:r>
        <w:rPr>
          <w:rFonts w:ascii="仿宋_GB2312" w:hAnsi="微软雅黑" w:eastAsia="仿宋_GB2312"/>
          <w:color w:val="000000" w:themeColor="text1"/>
          <w:kern w:val="0"/>
          <w:sz w:val="32"/>
          <w:szCs w:val="32"/>
          <w14:textFill>
            <w14:solidFill>
              <w14:schemeClr w14:val="tx1"/>
            </w14:solidFill>
          </w14:textFill>
        </w:rPr>
        <w:t>防止发生车辆、行人坠落导致的伤亡事故</w:t>
      </w:r>
      <w:r>
        <w:rPr>
          <w:rFonts w:hint="eastAsia" w:ascii="仿宋_GB2312" w:hAnsi="微软雅黑" w:eastAsia="仿宋_GB2312"/>
          <w:color w:val="000000" w:themeColor="text1"/>
          <w:kern w:val="0"/>
          <w:sz w:val="32"/>
          <w:szCs w:val="32"/>
          <w:lang w:eastAsia="zh-CN"/>
          <w14:textFill>
            <w14:solidFill>
              <w14:schemeClr w14:val="tx1"/>
            </w14:solidFill>
          </w14:textFill>
        </w:rPr>
        <w:t>。</w:t>
      </w:r>
      <w:r>
        <w:rPr>
          <w:rFonts w:hint="eastAsia" w:ascii="仿宋_GB2312" w:hAnsi="微软雅黑" w:eastAsia="仿宋_GB2312"/>
          <w:color w:val="000000" w:themeColor="text1"/>
          <w:kern w:val="0"/>
          <w:sz w:val="32"/>
          <w:szCs w:val="32"/>
          <w14:textFill>
            <w14:solidFill>
              <w14:schemeClr w14:val="tx1"/>
            </w14:solidFill>
          </w14:textFill>
        </w:rPr>
        <w:t>成立防涝突击队，配备强排设备4套、疏浚车1辆、运输车11辆、冲锋舟4艘、救生衣200套、照明设备4组</w:t>
      </w:r>
      <w:r>
        <w:rPr>
          <w:rFonts w:hint="eastAsia" w:ascii="仿宋_GB2312" w:hAnsi="微软雅黑" w:eastAsia="仿宋_GB2312"/>
          <w:color w:val="000000" w:themeColor="text1"/>
          <w:kern w:val="0"/>
          <w:sz w:val="32"/>
          <w:szCs w:val="32"/>
          <w:lang w:val="en-US" w:eastAsia="zh-CN"/>
          <w14:textFill>
            <w14:solidFill>
              <w14:schemeClr w14:val="tx1"/>
            </w14:solidFill>
          </w14:textFill>
        </w:rPr>
        <w:t>等防汛物资设备</w:t>
      </w:r>
      <w:r>
        <w:rPr>
          <w:rFonts w:hint="eastAsia" w:ascii="仿宋_GB2312" w:hAnsi="微软雅黑" w:eastAsia="仿宋_GB2312"/>
          <w:color w:val="000000" w:themeColor="text1"/>
          <w:kern w:val="0"/>
          <w:sz w:val="32"/>
          <w:szCs w:val="32"/>
          <w:lang w:eastAsia="zh-CN"/>
          <w14:textFill>
            <w14:solidFill>
              <w14:schemeClr w14:val="tx1"/>
            </w14:solidFill>
          </w14:textFill>
        </w:rPr>
        <w:t>。</w:t>
      </w:r>
      <w:r>
        <w:rPr>
          <w:rFonts w:hint="eastAsia" w:ascii="仿宋_GB2312" w:hAnsi="微软雅黑" w:eastAsia="仿宋_GB2312"/>
          <w:color w:val="000000" w:themeColor="text1"/>
          <w:kern w:val="0"/>
          <w:sz w:val="32"/>
          <w:szCs w:val="32"/>
          <w14:textFill>
            <w14:solidFill>
              <w14:schemeClr w14:val="tx1"/>
            </w14:solidFill>
          </w14:textFill>
        </w:rPr>
        <w:t>汛期严格落实24小时值班和信息上报制度，对积水点定人定岗、重点盯防、严密监控，遇到紧急汛情，及时上报、迅速行动。及时对暴雨损坏的市政设施进行抢修，对积水较深路段实施强排。</w:t>
      </w:r>
    </w:p>
    <w:p>
      <w:pPr>
        <w:pStyle w:val="2"/>
        <w:keepNext w:val="0"/>
        <w:keepLines w:val="0"/>
        <w:pageBreakBefore w:val="0"/>
        <w:widowControl w:val="0"/>
        <w:kinsoku/>
        <w:wordWrap/>
        <w:overflowPunct/>
        <w:topLinePunct w:val="0"/>
        <w:autoSpaceDE/>
        <w:autoSpaceDN/>
        <w:bidi w:val="0"/>
        <w:spacing w:line="600" w:lineRule="exact"/>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六、下一步工作计划</w:t>
      </w:r>
    </w:p>
    <w:p>
      <w:pPr>
        <w:pStyle w:val="2"/>
        <w:keepNext w:val="0"/>
        <w:keepLines w:val="0"/>
        <w:pageBreakBefore w:val="0"/>
        <w:widowControl w:val="0"/>
        <w:numPr>
          <w:ilvl w:val="0"/>
          <w:numId w:val="0"/>
        </w:numPr>
        <w:kinsoku/>
        <w:wordWrap/>
        <w:overflowPunct/>
        <w:topLinePunct w:val="0"/>
        <w:autoSpaceDE/>
        <w:autoSpaceDN/>
        <w:bidi w:val="0"/>
        <w:spacing w:line="600" w:lineRule="exact"/>
        <w:ind w:leftChars="0" w:firstLine="640" w:firstLineChars="200"/>
        <w:textAlignment w:val="auto"/>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推进水环境综合治理是一项长期而艰巨的任务，</w:t>
      </w:r>
      <w:r>
        <w:rPr>
          <w:rFonts w:hint="eastAsia" w:ascii="仿宋" w:hAnsi="仿宋" w:eastAsia="仿宋" w:cs="仿宋"/>
          <w:color w:val="000000" w:themeColor="text1"/>
          <w:sz w:val="32"/>
          <w:szCs w:val="32"/>
          <w:lang w:val="en-US" w:eastAsia="zh-CN"/>
          <w14:textFill>
            <w14:solidFill>
              <w14:schemeClr w14:val="tx1"/>
            </w14:solidFill>
          </w14:textFill>
        </w:rPr>
        <w:t>下一步我区将</w:t>
      </w:r>
      <w:r>
        <w:rPr>
          <w:rFonts w:hint="eastAsia" w:ascii="仿宋" w:hAnsi="仿宋" w:eastAsia="仿宋" w:cs="仿宋"/>
          <w:color w:val="000000" w:themeColor="text1"/>
          <w:sz w:val="32"/>
          <w:szCs w:val="32"/>
          <w14:textFill>
            <w14:solidFill>
              <w14:schemeClr w14:val="tx1"/>
            </w14:solidFill>
          </w14:textFill>
        </w:rPr>
        <w:t>突出重点，治保并举，努力</w:t>
      </w:r>
      <w:r>
        <w:rPr>
          <w:rFonts w:hint="eastAsia" w:ascii="仿宋" w:hAnsi="仿宋" w:eastAsia="仿宋" w:cs="仿宋"/>
          <w:color w:val="000000" w:themeColor="text1"/>
          <w:sz w:val="32"/>
          <w:szCs w:val="32"/>
          <w:lang w:val="en-US" w:eastAsia="zh-CN"/>
          <w14:textFill>
            <w14:solidFill>
              <w14:schemeClr w14:val="tx1"/>
            </w14:solidFill>
          </w14:textFill>
        </w:rPr>
        <w:t>做好</w:t>
      </w:r>
      <w:r>
        <w:rPr>
          <w:rFonts w:hint="eastAsia" w:ascii="仿宋" w:hAnsi="仿宋" w:eastAsia="仿宋" w:cs="仿宋"/>
          <w:color w:val="000000" w:themeColor="text1"/>
          <w:sz w:val="32"/>
          <w:szCs w:val="32"/>
          <w14:textFill>
            <w14:solidFill>
              <w14:schemeClr w14:val="tx1"/>
            </w14:solidFill>
          </w14:textFill>
        </w:rPr>
        <w:t>水环境治理工作。</w:t>
      </w:r>
      <w:r>
        <w:rPr>
          <w:rFonts w:hint="eastAsia" w:ascii="仿宋" w:hAnsi="仿宋" w:eastAsia="仿宋" w:cs="仿宋"/>
          <w:color w:val="000000" w:themeColor="text1"/>
          <w:sz w:val="32"/>
          <w:szCs w:val="32"/>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b/>
          <w:bCs/>
          <w:color w:val="000000" w:themeColor="text1"/>
          <w:sz w:val="32"/>
          <w:szCs w:val="32"/>
          <w:lang w:val="en-US" w:eastAsia="zh-CN"/>
          <w14:textFill>
            <w14:solidFill>
              <w14:schemeClr w14:val="tx1"/>
            </w14:solidFill>
          </w14:textFill>
        </w:rPr>
        <w:t>1、</w:t>
      </w:r>
      <w:r>
        <w:rPr>
          <w:rFonts w:hint="eastAsia" w:ascii="仿宋" w:hAnsi="仿宋" w:eastAsia="仿宋" w:cs="仿宋"/>
          <w:b/>
          <w:bCs/>
          <w:sz w:val="32"/>
          <w:szCs w:val="32"/>
        </w:rPr>
        <w:t>强化</w:t>
      </w:r>
      <w:r>
        <w:rPr>
          <w:rFonts w:hint="eastAsia" w:ascii="仿宋" w:hAnsi="仿宋" w:eastAsia="仿宋" w:cs="仿宋"/>
          <w:b/>
          <w:bCs/>
          <w:sz w:val="32"/>
          <w:szCs w:val="32"/>
          <w:lang w:val="en-US" w:eastAsia="zh-CN"/>
        </w:rPr>
        <w:t>河湖流域</w:t>
      </w:r>
      <w:r>
        <w:rPr>
          <w:rFonts w:hint="eastAsia" w:ascii="仿宋" w:hAnsi="仿宋" w:eastAsia="仿宋" w:cs="仿宋"/>
          <w:b/>
          <w:bCs/>
          <w:sz w:val="32"/>
          <w:szCs w:val="32"/>
        </w:rPr>
        <w:t>动态监督管理。</w:t>
      </w:r>
      <w:r>
        <w:rPr>
          <w:rFonts w:hint="eastAsia" w:ascii="仿宋" w:hAnsi="仿宋" w:eastAsia="仿宋" w:cs="仿宋"/>
          <w:sz w:val="32"/>
          <w:szCs w:val="32"/>
        </w:rPr>
        <w:t>定期巡查河</w:t>
      </w:r>
      <w:r>
        <w:rPr>
          <w:rFonts w:hint="eastAsia" w:ascii="仿宋" w:hAnsi="仿宋" w:eastAsia="仿宋" w:cs="仿宋"/>
          <w:sz w:val="32"/>
          <w:szCs w:val="32"/>
          <w:lang w:val="en-US" w:eastAsia="zh-CN"/>
        </w:rPr>
        <w:t>湖</w:t>
      </w:r>
      <w:r>
        <w:rPr>
          <w:rFonts w:hint="eastAsia" w:ascii="仿宋" w:hAnsi="仿宋" w:eastAsia="仿宋" w:cs="仿宋"/>
          <w:sz w:val="32"/>
          <w:szCs w:val="32"/>
        </w:rPr>
        <w:t>水质情况、定期分析水质监测变化情况，做好相关记录</w:t>
      </w:r>
      <w:r>
        <w:rPr>
          <w:rFonts w:hint="eastAsia" w:ascii="仿宋" w:hAnsi="仿宋" w:eastAsia="仿宋" w:cs="仿宋"/>
          <w:sz w:val="32"/>
          <w:szCs w:val="32"/>
          <w:lang w:eastAsia="zh-CN"/>
        </w:rPr>
        <w:t>，</w:t>
      </w:r>
      <w:r>
        <w:rPr>
          <w:rFonts w:hint="eastAsia" w:ascii="仿宋" w:hAnsi="仿宋" w:eastAsia="仿宋" w:cs="仿宋"/>
          <w:sz w:val="32"/>
          <w:szCs w:val="32"/>
        </w:rPr>
        <w:t>及时沟通</w:t>
      </w:r>
      <w:r>
        <w:rPr>
          <w:rFonts w:hint="eastAsia" w:ascii="仿宋" w:hAnsi="仿宋" w:eastAsia="仿宋" w:cs="仿宋"/>
          <w:sz w:val="32"/>
          <w:szCs w:val="32"/>
          <w:lang w:val="en-US" w:eastAsia="zh-CN"/>
        </w:rPr>
        <w:t>协调</w:t>
      </w:r>
      <w:r>
        <w:rPr>
          <w:rFonts w:hint="eastAsia" w:ascii="仿宋" w:hAnsi="仿宋" w:eastAsia="仿宋" w:cs="仿宋"/>
          <w:sz w:val="32"/>
          <w:szCs w:val="32"/>
        </w:rPr>
        <w:t>相关责任单位</w:t>
      </w:r>
      <w:r>
        <w:rPr>
          <w:rFonts w:hint="eastAsia" w:ascii="仿宋" w:hAnsi="仿宋" w:eastAsia="仿宋" w:cs="仿宋"/>
          <w:sz w:val="32"/>
          <w:szCs w:val="32"/>
          <w:lang w:eastAsia="zh-CN"/>
        </w:rPr>
        <w:t>，</w:t>
      </w:r>
      <w:r>
        <w:rPr>
          <w:rFonts w:hint="eastAsia" w:ascii="仿宋" w:hAnsi="仿宋" w:eastAsia="仿宋" w:cs="仿宋"/>
          <w:sz w:val="32"/>
          <w:szCs w:val="32"/>
        </w:rPr>
        <w:t>及时采取措施改善水质。广泛动员，推进河</w:t>
      </w:r>
      <w:r>
        <w:rPr>
          <w:rFonts w:hint="eastAsia" w:ascii="仿宋" w:hAnsi="仿宋" w:eastAsia="仿宋" w:cs="仿宋"/>
          <w:sz w:val="32"/>
          <w:szCs w:val="32"/>
          <w:lang w:val="en-US" w:eastAsia="zh-CN"/>
        </w:rPr>
        <w:t>湖</w:t>
      </w:r>
      <w:r>
        <w:rPr>
          <w:rFonts w:hint="eastAsia" w:ascii="仿宋" w:hAnsi="仿宋" w:eastAsia="仿宋" w:cs="仿宋"/>
          <w:sz w:val="32"/>
          <w:szCs w:val="32"/>
        </w:rPr>
        <w:t>保护范围内无违章建筑，严格</w:t>
      </w:r>
      <w:r>
        <w:rPr>
          <w:rFonts w:hint="eastAsia" w:ascii="仿宋" w:hAnsi="仿宋" w:eastAsia="仿宋" w:cs="仿宋"/>
          <w:sz w:val="32"/>
          <w:szCs w:val="32"/>
          <w:lang w:val="en-US" w:eastAsia="zh-CN"/>
        </w:rPr>
        <w:t>涉</w:t>
      </w:r>
      <w:r>
        <w:rPr>
          <w:rFonts w:hint="eastAsia" w:ascii="仿宋" w:hAnsi="仿宋" w:eastAsia="仿宋" w:cs="仿宋"/>
          <w:sz w:val="32"/>
          <w:szCs w:val="32"/>
        </w:rPr>
        <w:t>河工程项目的审批和监督管理。</w:t>
      </w:r>
      <w:r>
        <w:rPr>
          <w:rFonts w:hint="eastAsia" w:ascii="仿宋" w:hAnsi="仿宋" w:eastAsia="仿宋" w:cs="仿宋"/>
          <w:color w:val="000000" w:themeColor="text1"/>
          <w:sz w:val="32"/>
          <w:szCs w:val="32"/>
          <w14:textFill>
            <w14:solidFill>
              <w14:schemeClr w14:val="tx1"/>
            </w14:solidFill>
          </w14:textFill>
        </w:rPr>
        <w:t>建立健全日常巡查制度，</w:t>
      </w:r>
      <w:r>
        <w:rPr>
          <w:rFonts w:hint="eastAsia" w:ascii="仿宋" w:hAnsi="仿宋" w:eastAsia="仿宋" w:cs="仿宋"/>
          <w:color w:val="000000" w:themeColor="text1"/>
          <w:sz w:val="32"/>
          <w:szCs w:val="32"/>
          <w:shd w:val="clear" w:color="auto" w:fill="FFFFFF"/>
          <w14:textFill>
            <w14:solidFill>
              <w14:schemeClr w14:val="tx1"/>
            </w14:solidFill>
          </w14:textFill>
        </w:rPr>
        <w:t>各级河长做好每次巡查的记录工作，并把巡查中发现的问题与处置情况准确详细的记录。高质量的完成河湖</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日常监管</w:t>
      </w:r>
      <w:r>
        <w:rPr>
          <w:rFonts w:hint="eastAsia" w:ascii="仿宋" w:hAnsi="仿宋" w:eastAsia="仿宋" w:cs="仿宋"/>
          <w:color w:val="000000" w:themeColor="text1"/>
          <w:sz w:val="32"/>
          <w:szCs w:val="32"/>
          <w:shd w:val="clear" w:color="auto" w:fill="FFFFFF"/>
          <w14:textFill>
            <w14:solidFill>
              <w14:schemeClr w14:val="tx1"/>
            </w14:solidFill>
          </w14:textFill>
        </w:rPr>
        <w:t>工作。</w:t>
      </w:r>
    </w:p>
    <w:p>
      <w:pPr>
        <w:pStyle w:val="2"/>
        <w:keepNext w:val="0"/>
        <w:keepLines w:val="0"/>
        <w:pageBreakBefore w:val="0"/>
        <w:widowControl w:val="0"/>
        <w:numPr>
          <w:ilvl w:val="0"/>
          <w:numId w:val="0"/>
        </w:numPr>
        <w:kinsoku/>
        <w:wordWrap/>
        <w:overflowPunct/>
        <w:topLinePunct w:val="0"/>
        <w:autoSpaceDE/>
        <w:autoSpaceDN/>
        <w:bidi w:val="0"/>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color w:val="000000" w:themeColor="text1"/>
          <w:sz w:val="32"/>
          <w:szCs w:val="32"/>
          <w:lang w:val="en-US" w:eastAsia="zh-CN"/>
          <w14:textFill>
            <w14:solidFill>
              <w14:schemeClr w14:val="tx1"/>
            </w14:solidFill>
          </w14:textFill>
        </w:rPr>
        <w:t>2、强化河道沿线管网排查。</w:t>
      </w:r>
      <w:r>
        <w:rPr>
          <w:rFonts w:hint="eastAsia" w:ascii="仿宋" w:hAnsi="仿宋" w:eastAsia="仿宋" w:cs="仿宋"/>
          <w:color w:val="000000" w:themeColor="text1"/>
          <w:sz w:val="32"/>
          <w:szCs w:val="32"/>
          <w14:textFill>
            <w14:solidFill>
              <w14:schemeClr w14:val="tx1"/>
            </w14:solidFill>
          </w14:textFill>
        </w:rPr>
        <w:t>实施河道沿线责任单位定期开展河道沿线排污管、雨水管检查，做好截污工作，防止污水渗流</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定期组织开展河</w:t>
      </w:r>
      <w:r>
        <w:rPr>
          <w:rFonts w:hint="eastAsia" w:ascii="仿宋" w:hAnsi="仿宋" w:eastAsia="仿宋" w:cs="仿宋"/>
          <w:color w:val="000000" w:themeColor="text1"/>
          <w:sz w:val="32"/>
          <w:szCs w:val="32"/>
          <w:lang w:val="en-US" w:eastAsia="zh-CN"/>
          <w14:textFill>
            <w14:solidFill>
              <w14:schemeClr w14:val="tx1"/>
            </w14:solidFill>
          </w14:textFill>
        </w:rPr>
        <w:t>岸线</w:t>
      </w:r>
      <w:r>
        <w:rPr>
          <w:rFonts w:hint="eastAsia" w:ascii="仿宋" w:hAnsi="仿宋" w:eastAsia="仿宋" w:cs="仿宋"/>
          <w:color w:val="000000" w:themeColor="text1"/>
          <w:sz w:val="32"/>
          <w:szCs w:val="32"/>
          <w14:textFill>
            <w14:solidFill>
              <w14:schemeClr w14:val="tx1"/>
            </w14:solidFill>
          </w14:textFill>
        </w:rPr>
        <w:t>及周边环境检查，</w:t>
      </w:r>
      <w:r>
        <w:rPr>
          <w:rFonts w:hint="eastAsia" w:ascii="仿宋" w:hAnsi="仿宋" w:eastAsia="仿宋" w:cs="仿宋"/>
          <w:color w:val="000000" w:themeColor="text1"/>
          <w:sz w:val="32"/>
          <w:szCs w:val="32"/>
          <w:lang w:val="en-US" w:eastAsia="zh-CN"/>
          <w14:textFill>
            <w14:solidFill>
              <w14:schemeClr w14:val="tx1"/>
            </w14:solidFill>
          </w14:textFill>
        </w:rPr>
        <w:t>加强</w:t>
      </w:r>
      <w:r>
        <w:rPr>
          <w:rFonts w:hint="eastAsia" w:ascii="仿宋" w:hAnsi="仿宋" w:eastAsia="仿宋" w:cs="仿宋"/>
          <w:color w:val="000000" w:themeColor="text1"/>
          <w:sz w:val="32"/>
          <w:szCs w:val="32"/>
          <w14:textFill>
            <w14:solidFill>
              <w14:schemeClr w14:val="tx1"/>
            </w14:solidFill>
          </w14:textFill>
        </w:rPr>
        <w:t>对可能影响河道水质的工程建设施工情况进行督查。</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 xml:space="preserve"> 3、强化河湖岸线整治。</w:t>
      </w:r>
      <w:r>
        <w:rPr>
          <w:rFonts w:hint="eastAsia" w:ascii="仿宋" w:hAnsi="仿宋" w:eastAsia="仿宋" w:cs="仿宋"/>
          <w:color w:val="000000" w:themeColor="text1"/>
          <w:sz w:val="32"/>
          <w:szCs w:val="32"/>
          <w14:textFill>
            <w14:solidFill>
              <w14:schemeClr w14:val="tx1"/>
            </w14:solidFill>
          </w14:textFill>
        </w:rPr>
        <w:t>以有效治水</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着力打造“水清、岸绿、景美”河道</w:t>
      </w:r>
      <w:r>
        <w:rPr>
          <w:rFonts w:hint="eastAsia" w:ascii="仿宋" w:hAnsi="仿宋" w:eastAsia="仿宋" w:cs="仿宋"/>
          <w:color w:val="000000" w:themeColor="text1"/>
          <w:sz w:val="32"/>
          <w:szCs w:val="32"/>
          <w:lang w:val="en-US" w:eastAsia="zh-CN"/>
          <w14:textFill>
            <w14:solidFill>
              <w14:schemeClr w14:val="tx1"/>
            </w14:solidFill>
          </w14:textFill>
        </w:rPr>
        <w:t>为目标，继续</w:t>
      </w:r>
      <w:r>
        <w:rPr>
          <w:rFonts w:hint="eastAsia" w:ascii="仿宋" w:hAnsi="仿宋" w:eastAsia="仿宋" w:cs="仿宋"/>
          <w:sz w:val="32"/>
          <w:szCs w:val="32"/>
        </w:rPr>
        <w:t>实施</w:t>
      </w:r>
      <w:r>
        <w:rPr>
          <w:rFonts w:hint="eastAsia" w:ascii="仿宋" w:hAnsi="仿宋" w:eastAsia="仿宋" w:cs="仿宋"/>
          <w:sz w:val="32"/>
          <w:szCs w:val="32"/>
          <w:lang w:val="en-US" w:eastAsia="zh-CN"/>
        </w:rPr>
        <w:t>流域水</w:t>
      </w:r>
      <w:r>
        <w:rPr>
          <w:rFonts w:hint="eastAsia" w:ascii="仿宋" w:hAnsi="仿宋" w:eastAsia="仿宋" w:cs="仿宋"/>
          <w:sz w:val="32"/>
          <w:szCs w:val="32"/>
        </w:rPr>
        <w:t>环境综合治理。</w:t>
      </w:r>
      <w:r>
        <w:rPr>
          <w:rFonts w:hint="eastAsia" w:ascii="仿宋" w:hAnsi="仿宋" w:eastAsia="仿宋" w:cs="仿宋"/>
          <w:color w:val="000000" w:themeColor="text1"/>
          <w:sz w:val="32"/>
          <w:szCs w:val="32"/>
          <w:lang w:val="en-US" w:eastAsia="zh-CN"/>
          <w14:textFill>
            <w14:solidFill>
              <w14:schemeClr w14:val="tx1"/>
            </w14:solidFill>
          </w14:textFill>
        </w:rPr>
        <w:t>继续改善</w:t>
      </w:r>
      <w:r>
        <w:rPr>
          <w:rFonts w:hint="eastAsia" w:ascii="仿宋" w:hAnsi="仿宋" w:eastAsia="仿宋" w:cs="仿宋"/>
          <w:color w:val="000000" w:themeColor="text1"/>
          <w:sz w:val="32"/>
          <w:szCs w:val="32"/>
          <w14:textFill>
            <w14:solidFill>
              <w14:schemeClr w14:val="tx1"/>
            </w14:solidFill>
          </w14:textFill>
        </w:rPr>
        <w:t>水环境状况</w:t>
      </w:r>
      <w:r>
        <w:rPr>
          <w:rFonts w:hint="eastAsia" w:ascii="仿宋" w:hAnsi="仿宋" w:eastAsia="仿宋" w:cs="仿宋"/>
          <w:sz w:val="32"/>
          <w:szCs w:val="32"/>
          <w:lang w:val="en-US" w:eastAsia="zh-CN"/>
        </w:rPr>
        <w:t>，加大流域岸线科学治理，对雄溪河、护城河等流域岸线实施整治。</w:t>
      </w:r>
    </w:p>
    <w:p>
      <w:pPr>
        <w:pStyle w:val="2"/>
        <w:keepNext w:val="0"/>
        <w:keepLines w:val="0"/>
        <w:pageBreakBefore w:val="0"/>
        <w:widowControl w:val="0"/>
        <w:numPr>
          <w:ilvl w:val="0"/>
          <w:numId w:val="0"/>
        </w:numPr>
        <w:kinsoku/>
        <w:wordWrap/>
        <w:overflowPunct/>
        <w:topLinePunct w:val="0"/>
        <w:autoSpaceDE/>
        <w:autoSpaceDN/>
        <w:bidi w:val="0"/>
        <w:spacing w:after="120" w:afterLines="0" w:line="600" w:lineRule="exact"/>
        <w:ind w:firstLine="643" w:firstLineChars="200"/>
        <w:jc w:val="both"/>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4、化雨污分流管网改造。</w:t>
      </w:r>
      <w:r>
        <w:rPr>
          <w:rFonts w:hint="eastAsia" w:ascii="仿宋" w:hAnsi="仿宋" w:eastAsia="仿宋" w:cs="仿宋"/>
          <w:b w:val="0"/>
          <w:bCs w:val="0"/>
          <w:color w:val="000000" w:themeColor="text1"/>
          <w:sz w:val="32"/>
          <w:szCs w:val="32"/>
          <w:lang w:val="en-US" w:eastAsia="zh-CN"/>
          <w14:textFill>
            <w14:solidFill>
              <w14:schemeClr w14:val="tx1"/>
            </w14:solidFill>
          </w14:textFill>
        </w:rPr>
        <w:t>根据</w:t>
      </w:r>
      <w:r>
        <w:rPr>
          <w:rFonts w:hint="eastAsia" w:ascii="仿宋" w:hAnsi="仿宋" w:eastAsia="仿宋" w:cs="仿宋"/>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关于下达2019-2020年南昌市城区城镇污水全收集全处理达标整治工程污水管网系统建设计划（第一批）的通知》（洪府厅字【2019】149号）及《关于下达2019-2020年南昌市城区城镇新建污水管网及雨污分流改造第一批项目完善及第二批项目计划的通知》（洪府厅字【2019】340号）等文件精神</w:t>
      </w:r>
      <w:r>
        <w:rPr>
          <w:rFonts w:hint="eastAsia" w:ascii="仿宋" w:hAnsi="仿宋" w:eastAsia="仿宋" w:cs="仿宋"/>
          <w:b w:val="0"/>
          <w:bCs w:val="0"/>
          <w:color w:val="000000" w:themeColor="text1"/>
          <w:sz w:val="32"/>
          <w:szCs w:val="32"/>
          <w:lang w:val="en-US" w:eastAsia="zh-CN"/>
          <w14:textFill>
            <w14:solidFill>
              <w14:schemeClr w14:val="tx1"/>
            </w14:solidFill>
          </w14:textFill>
        </w:rPr>
        <w:t>，启动2021年，</w:t>
      </w:r>
      <w:r>
        <w:rPr>
          <w:rFonts w:hint="eastAsia" w:ascii="仿宋" w:hAnsi="仿宋" w:eastAsia="仿宋" w:cs="仿宋"/>
          <w:b w:val="0"/>
          <w:bCs w:val="0"/>
          <w:color w:val="000000" w:themeColor="text1"/>
          <w:sz w:val="32"/>
          <w:szCs w:val="32"/>
          <w14:textFill>
            <w14:solidFill>
              <w14:schemeClr w14:val="tx1"/>
            </w14:solidFill>
          </w14:textFill>
        </w:rPr>
        <w:t>新建道路污水管网</w:t>
      </w:r>
      <w:r>
        <w:rPr>
          <w:rFonts w:hint="eastAsia" w:ascii="仿宋" w:hAnsi="仿宋" w:eastAsia="仿宋" w:cs="仿宋"/>
          <w:b w:val="0"/>
          <w:bCs w:val="0"/>
          <w:color w:val="000000" w:themeColor="text1"/>
          <w:sz w:val="32"/>
          <w:szCs w:val="32"/>
          <w:lang w:eastAsia="zh-CN"/>
          <w14:textFill>
            <w14:solidFill>
              <w14:schemeClr w14:val="tx1"/>
            </w14:solidFill>
          </w14:textFill>
        </w:rPr>
        <w:t>建设。</w:t>
      </w:r>
    </w:p>
    <w:p>
      <w:pPr>
        <w:spacing w:line="560" w:lineRule="exact"/>
        <w:ind w:firstLine="643" w:firstLineChars="200"/>
        <w:jc w:val="left"/>
        <w:rPr>
          <w:rFonts w:ascii="仿宋_GB2312" w:hAnsi="仿宋" w:eastAsia="仿宋_GB2312" w:cs="宋体"/>
          <w:sz w:val="32"/>
          <w:szCs w:val="32"/>
        </w:rPr>
      </w:pPr>
      <w:r>
        <w:rPr>
          <w:rFonts w:hint="eastAsia" w:ascii="仿宋" w:hAnsi="仿宋" w:eastAsia="仿宋" w:cs="仿宋"/>
          <w:b/>
          <w:bCs/>
          <w:color w:val="000000" w:themeColor="text1"/>
          <w:sz w:val="32"/>
          <w:szCs w:val="32"/>
          <w:lang w:val="en-US" w:eastAsia="zh-CN"/>
          <w14:textFill>
            <w14:solidFill>
              <w14:schemeClr w14:val="tx1"/>
            </w14:solidFill>
          </w14:textFill>
        </w:rPr>
        <w:t>5、</w:t>
      </w:r>
      <w:r>
        <w:rPr>
          <w:rFonts w:hint="eastAsia" w:ascii="仿宋_GB2312" w:eastAsia="仿宋_GB2312"/>
          <w:b/>
          <w:bCs/>
          <w:sz w:val="32"/>
          <w:szCs w:val="32"/>
        </w:rPr>
        <w:t>持续提升市政排水设施精细化管理</w:t>
      </w:r>
      <w:r>
        <w:rPr>
          <w:rFonts w:hint="eastAsia" w:ascii="仿宋_GB2312" w:eastAsia="仿宋_GB2312"/>
          <w:b/>
          <w:bCs/>
          <w:sz w:val="32"/>
          <w:szCs w:val="32"/>
          <w:lang w:eastAsia="zh-CN"/>
        </w:rPr>
        <w:t>。</w:t>
      </w:r>
      <w:r>
        <w:rPr>
          <w:rFonts w:hint="eastAsia" w:ascii="仿宋_GB2312" w:eastAsia="仿宋_GB2312"/>
          <w:b w:val="0"/>
          <w:bCs w:val="0"/>
          <w:sz w:val="32"/>
          <w:szCs w:val="32"/>
          <w:lang w:eastAsia="zh-CN"/>
        </w:rPr>
        <w:t>一是</w:t>
      </w:r>
      <w:r>
        <w:rPr>
          <w:rFonts w:hint="eastAsia" w:ascii="仿宋_GB2312" w:eastAsia="仿宋_GB2312"/>
          <w:sz w:val="32"/>
          <w:szCs w:val="32"/>
        </w:rPr>
        <w:t>加大排水设施巡查力度，对直排、混接等问题及时进行整治</w:t>
      </w:r>
      <w:r>
        <w:rPr>
          <w:rFonts w:hint="eastAsia" w:ascii="仿宋_GB2312" w:eastAsia="仿宋_GB2312"/>
          <w:sz w:val="32"/>
          <w:szCs w:val="32"/>
          <w:lang w:eastAsia="zh-CN"/>
        </w:rPr>
        <w:t>，二是</w:t>
      </w:r>
      <w:r>
        <w:rPr>
          <w:rFonts w:hint="eastAsia" w:ascii="仿宋_GB2312" w:hAnsi="仿宋" w:eastAsia="仿宋_GB2312" w:cs="宋体"/>
          <w:sz w:val="32"/>
          <w:szCs w:val="32"/>
        </w:rPr>
        <w:t>强化城区排水防涝主体责任，不断</w:t>
      </w:r>
      <w:r>
        <w:rPr>
          <w:rFonts w:ascii="仿宋_GB2312" w:hAnsi="仿宋" w:eastAsia="仿宋_GB2312" w:cs="宋体"/>
          <w:sz w:val="32"/>
          <w:szCs w:val="32"/>
        </w:rPr>
        <w:t>提</w:t>
      </w:r>
      <w:r>
        <w:rPr>
          <w:rFonts w:hint="eastAsia" w:ascii="仿宋_GB2312" w:hAnsi="仿宋" w:eastAsia="仿宋_GB2312" w:cs="宋体"/>
          <w:sz w:val="32"/>
          <w:szCs w:val="32"/>
        </w:rPr>
        <w:t>升</w:t>
      </w:r>
      <w:r>
        <w:rPr>
          <w:rFonts w:ascii="仿宋_GB2312" w:hAnsi="仿宋" w:eastAsia="仿宋_GB2312" w:cs="宋体"/>
          <w:sz w:val="32"/>
          <w:szCs w:val="32"/>
        </w:rPr>
        <w:t>对城</w:t>
      </w:r>
      <w:r>
        <w:rPr>
          <w:rFonts w:hint="eastAsia" w:ascii="仿宋_GB2312" w:hAnsi="仿宋" w:eastAsia="仿宋_GB2312" w:cs="宋体"/>
          <w:sz w:val="32"/>
          <w:szCs w:val="32"/>
        </w:rPr>
        <w:t>区</w:t>
      </w:r>
      <w:r>
        <w:rPr>
          <w:rFonts w:ascii="仿宋_GB2312" w:hAnsi="仿宋" w:eastAsia="仿宋_GB2312" w:cs="宋体"/>
          <w:sz w:val="32"/>
          <w:szCs w:val="32"/>
        </w:rPr>
        <w:t>内涝</w:t>
      </w:r>
      <w:r>
        <w:rPr>
          <w:rFonts w:hint="eastAsia" w:ascii="仿宋_GB2312" w:hAnsi="仿宋" w:eastAsia="仿宋_GB2312" w:cs="宋体"/>
          <w:sz w:val="32"/>
          <w:szCs w:val="32"/>
        </w:rPr>
        <w:t>灾害的处置</w:t>
      </w:r>
      <w:r>
        <w:rPr>
          <w:rFonts w:ascii="仿宋_GB2312" w:hAnsi="仿宋" w:eastAsia="仿宋_GB2312" w:cs="宋体"/>
          <w:sz w:val="32"/>
          <w:szCs w:val="32"/>
        </w:rPr>
        <w:t>能力</w:t>
      </w:r>
      <w:r>
        <w:rPr>
          <w:rFonts w:hint="eastAsia" w:ascii="仿宋_GB2312" w:hAnsi="仿宋" w:eastAsia="仿宋_GB2312" w:cs="宋体"/>
          <w:sz w:val="32"/>
          <w:szCs w:val="32"/>
        </w:rPr>
        <w:t>，确保安全度汛。</w:t>
      </w:r>
    </w:p>
    <w:p>
      <w:pPr>
        <w:pStyle w:val="2"/>
        <w:keepNext w:val="0"/>
        <w:keepLines w:val="0"/>
        <w:pageBreakBefore w:val="0"/>
        <w:widowControl w:val="0"/>
        <w:numPr>
          <w:ilvl w:val="0"/>
          <w:numId w:val="0"/>
        </w:numPr>
        <w:kinsoku/>
        <w:wordWrap/>
        <w:overflowPunct/>
        <w:topLinePunct w:val="0"/>
        <w:autoSpaceDE/>
        <w:autoSpaceDN/>
        <w:bidi w:val="0"/>
        <w:spacing w:after="120" w:afterLines="0" w:line="600" w:lineRule="exact"/>
        <w:jc w:val="both"/>
        <w:textAlignment w:val="auto"/>
        <w:rPr>
          <w:rFonts w:hint="default" w:ascii="仿宋" w:hAnsi="仿宋" w:eastAsia="仿宋" w:cs="仿宋"/>
          <w:b w:val="0"/>
          <w:bCs w:val="0"/>
          <w:color w:val="000000" w:themeColor="text1"/>
          <w:sz w:val="32"/>
          <w:szCs w:val="32"/>
          <w:lang w:val="en-US" w:eastAsia="zh-CN"/>
          <w14:textFill>
            <w14:solidFill>
              <w14:schemeClr w14:val="tx1"/>
            </w14:solidFill>
          </w14:textFill>
        </w:rPr>
      </w:pPr>
    </w:p>
    <w:p>
      <w:pPr>
        <w:pStyle w:val="2"/>
        <w:keepNext w:val="0"/>
        <w:keepLines w:val="0"/>
        <w:pageBreakBefore w:val="0"/>
        <w:widowControl w:val="0"/>
        <w:numPr>
          <w:ilvl w:val="0"/>
          <w:numId w:val="0"/>
        </w:numPr>
        <w:kinsoku/>
        <w:wordWrap/>
        <w:overflowPunct/>
        <w:topLinePunct w:val="0"/>
        <w:autoSpaceDE/>
        <w:autoSpaceDN/>
        <w:bidi w:val="0"/>
        <w:spacing w:line="600" w:lineRule="exact"/>
        <w:ind w:leftChars="0" w:firstLine="640"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sectPr>
      <w:pgSz w:w="11906" w:h="16838"/>
      <w:pgMar w:top="1440" w:right="17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AC4EE6"/>
    <w:rsid w:val="000501BB"/>
    <w:rsid w:val="0E7B3908"/>
    <w:rsid w:val="10076F5F"/>
    <w:rsid w:val="22D45FC6"/>
    <w:rsid w:val="2AAB1EE2"/>
    <w:rsid w:val="344A18A5"/>
    <w:rsid w:val="383A5BA1"/>
    <w:rsid w:val="480075F9"/>
    <w:rsid w:val="49AC4EE6"/>
    <w:rsid w:val="50D03567"/>
    <w:rsid w:val="539A5FCC"/>
    <w:rsid w:val="5BC66876"/>
    <w:rsid w:val="5F803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afterLines="0" w:line="240" w:lineRule="auto"/>
      <w:ind w:left="420" w:leftChars="200" w:firstLine="420" w:firstLineChars="200"/>
    </w:pPr>
  </w:style>
  <w:style w:type="paragraph" w:styleId="3">
    <w:name w:val="Body Text Indent"/>
    <w:basedOn w:val="1"/>
    <w:qFormat/>
    <w:uiPriority w:val="0"/>
    <w:pPr>
      <w:spacing w:line="360" w:lineRule="auto"/>
      <w:ind w:firstLine="630" w:firstLineChars="225"/>
    </w:pPr>
    <w:rPr>
      <w:sz w:val="28"/>
    </w:rPr>
  </w:style>
  <w:style w:type="paragraph" w:styleId="4">
    <w:name w:val="Body Text"/>
    <w:basedOn w:val="1"/>
    <w:qFormat/>
    <w:uiPriority w:val="0"/>
    <w:rPr>
      <w:b/>
      <w:bCs/>
      <w:sz w:val="44"/>
      <w:szCs w:val="44"/>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Body Text First Indent"/>
    <w:basedOn w:val="4"/>
    <w:qFormat/>
    <w:uiPriority w:val="0"/>
    <w:pPr>
      <w:ind w:firstLine="420" w:firstLineChars="1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2021-04-27T02:39:00Z</dcterms:created>
  <dc:creator>郭子</dc:creator>
  <cp:lastModifiedBy>无风的云</cp:lastModifiedBy>
  <cp:lastPrinted>2021-05-18T07:06:00Z</cp:lastPrinted>
  <dcterms:modified xsi:type="dcterms:W3CDTF">2021-06-16T02:29:00Z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52E36ED6A53C4C83AE1CC696DEB42707</vt:lpwstr>
  </property>
</Properties>
</file>