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both"/>
        <w:rPr>
          <w:rFonts w:hint="eastAsia" w:eastAsia="方正小标宋简体"/>
          <w:sz w:val="44"/>
          <w:szCs w:val="44"/>
        </w:rPr>
      </w:pPr>
      <w:bookmarkStart w:id="0" w:name="_Toc54278819"/>
    </w:p>
    <w:p>
      <w:pPr>
        <w:ind w:firstLine="0" w:firstLineChars="0"/>
        <w:jc w:val="center"/>
        <w:rPr>
          <w:rFonts w:hint="eastAsia" w:eastAsia="方正小标宋简体"/>
          <w:sz w:val="44"/>
          <w:szCs w:val="44"/>
        </w:rPr>
      </w:pPr>
    </w:p>
    <w:p>
      <w:pPr>
        <w:ind w:firstLine="0" w:firstLineChars="0"/>
        <w:jc w:val="center"/>
        <w:rPr>
          <w:rFonts w:hint="eastAsia" w:eastAsia="方正小标宋简体"/>
          <w:sz w:val="44"/>
          <w:szCs w:val="44"/>
        </w:rPr>
      </w:pPr>
    </w:p>
    <w:p>
      <w:pPr>
        <w:ind w:firstLine="0" w:firstLineChars="0"/>
        <w:jc w:val="center"/>
        <w:rPr>
          <w:rFonts w:hint="eastAsia" w:eastAsia="方正小标宋简体"/>
          <w:sz w:val="44"/>
          <w:szCs w:val="44"/>
        </w:rPr>
      </w:pPr>
    </w:p>
    <w:p>
      <w:pPr>
        <w:ind w:firstLine="0" w:firstLineChars="0"/>
        <w:jc w:val="center"/>
        <w:rPr>
          <w:rFonts w:eastAsia="方正小标宋简体"/>
          <w:sz w:val="44"/>
          <w:szCs w:val="44"/>
        </w:rPr>
      </w:pPr>
    </w:p>
    <w:p>
      <w:pPr>
        <w:ind w:firstLine="0" w:firstLineChars="0"/>
        <w:jc w:val="center"/>
        <w:rPr>
          <w:rFonts w:hint="eastAsia" w:eastAsia="方正小标宋简体"/>
          <w:sz w:val="44"/>
          <w:szCs w:val="44"/>
        </w:rPr>
      </w:pPr>
      <w:r>
        <w:rPr>
          <w:rFonts w:hint="eastAsia" w:eastAsia="方正小标宋简体"/>
          <w:sz w:val="56"/>
          <w:szCs w:val="56"/>
          <w:lang w:eastAsia="zh-CN"/>
        </w:rPr>
        <w:t>青云谱镇</w:t>
      </w:r>
      <w:r>
        <w:rPr>
          <w:rFonts w:hint="eastAsia" w:eastAsia="方正小标宋简体"/>
          <w:sz w:val="56"/>
          <w:szCs w:val="56"/>
        </w:rPr>
        <w:t>农村危房改造领域政务公开标准目录</w:t>
      </w:r>
    </w:p>
    <w:p>
      <w:pPr>
        <w:ind w:firstLine="0" w:firstLineChars="0"/>
        <w:jc w:val="center"/>
        <w:rPr>
          <w:rFonts w:hint="eastAsia" w:eastAsia="方正小标宋简体"/>
          <w:sz w:val="44"/>
          <w:szCs w:val="44"/>
        </w:rPr>
      </w:pPr>
    </w:p>
    <w:p>
      <w:pPr>
        <w:ind w:firstLine="0" w:firstLineChars="0"/>
        <w:jc w:val="center"/>
        <w:rPr>
          <w:rFonts w:hint="eastAsia" w:eastAsia="方正小标宋简体"/>
          <w:sz w:val="44"/>
          <w:szCs w:val="44"/>
        </w:rPr>
      </w:pPr>
      <w:bookmarkStart w:id="2" w:name="_GoBack"/>
      <w:bookmarkEnd w:id="2"/>
    </w:p>
    <w:p>
      <w:pPr>
        <w:ind w:firstLine="0" w:firstLineChars="0"/>
        <w:jc w:val="center"/>
        <w:rPr>
          <w:rFonts w:hint="eastAsia" w:eastAsia="方正小标宋简体"/>
          <w:sz w:val="44"/>
          <w:szCs w:val="44"/>
        </w:rPr>
      </w:pPr>
    </w:p>
    <w:p>
      <w:pPr>
        <w:ind w:firstLine="0" w:firstLineChars="0"/>
        <w:jc w:val="center"/>
        <w:rPr>
          <w:rFonts w:hint="eastAsia" w:eastAsia="方正小标宋简体"/>
          <w:sz w:val="44"/>
          <w:szCs w:val="44"/>
        </w:rPr>
      </w:pPr>
    </w:p>
    <w:p>
      <w:pPr>
        <w:ind w:firstLine="0" w:firstLineChars="0"/>
        <w:jc w:val="center"/>
        <w:rPr>
          <w:rFonts w:hint="eastAsia" w:eastAsia="方正小标宋简体"/>
          <w:sz w:val="44"/>
          <w:szCs w:val="44"/>
        </w:rPr>
      </w:pPr>
    </w:p>
    <w:p>
      <w:pPr>
        <w:jc w:val="center"/>
        <w:rPr>
          <w:rFonts w:hint="eastAsia" w:ascii="方正小标宋简体" w:eastAsia="方正小标宋简体"/>
          <w:sz w:val="56"/>
          <w:szCs w:val="56"/>
        </w:rPr>
      </w:pPr>
      <w:r>
        <w:rPr>
          <w:rFonts w:hint="eastAsia" w:ascii="方正小标宋简体" w:eastAsia="方正小标宋简体"/>
          <w:sz w:val="56"/>
          <w:szCs w:val="56"/>
        </w:rPr>
        <w:t>202</w:t>
      </w:r>
      <w:r>
        <w:rPr>
          <w:rFonts w:hint="eastAsia" w:ascii="方正小标宋简体" w:eastAsia="方正小标宋简体"/>
          <w:sz w:val="56"/>
          <w:szCs w:val="56"/>
          <w:lang w:val="en-US" w:eastAsia="zh-CN"/>
        </w:rPr>
        <w:t>2</w:t>
      </w:r>
      <w:r>
        <w:rPr>
          <w:rFonts w:hint="eastAsia" w:ascii="方正小标宋简体" w:eastAsia="方正小标宋简体"/>
          <w:sz w:val="56"/>
          <w:szCs w:val="56"/>
        </w:rPr>
        <w:t>年</w:t>
      </w:r>
    </w:p>
    <w:p>
      <w:pPr>
        <w:jc w:val="center"/>
        <w:rPr>
          <w:rFonts w:hint="eastAsia" w:ascii="方正小标宋简体" w:eastAsia="方正小标宋简体"/>
          <w:sz w:val="56"/>
          <w:szCs w:val="56"/>
        </w:rPr>
      </w:pPr>
    </w:p>
    <w:bookmarkEnd w:id="0"/>
    <w:p>
      <w:pPr>
        <w:pStyle w:val="2"/>
        <w:spacing w:before="0" w:after="0" w:line="600" w:lineRule="exact"/>
        <w:ind w:firstLine="0" w:firstLineChars="0"/>
        <w:jc w:val="center"/>
        <w:rPr>
          <w:rFonts w:hint="eastAsia"/>
        </w:rPr>
      </w:pPr>
      <w:bookmarkStart w:id="1" w:name="_Toc54278827"/>
      <w:r>
        <w:rPr>
          <w:rFonts w:hint="eastAsia" w:ascii="方正小标宋简体" w:hAnsi="方正小标宋简体" w:eastAsia="方正小标宋简体"/>
          <w:b w:val="0"/>
          <w:bCs w:val="0"/>
          <w:sz w:val="32"/>
          <w:lang w:eastAsia="zh-CN"/>
        </w:rPr>
        <w:t>青云谱镇</w:t>
      </w:r>
      <w:r>
        <w:rPr>
          <w:rFonts w:hint="eastAsia" w:ascii="方正小标宋简体" w:hAnsi="方正小标宋简体" w:eastAsia="方正小标宋简体"/>
          <w:b w:val="0"/>
          <w:bCs w:val="0"/>
          <w:sz w:val="32"/>
        </w:rPr>
        <w:t>农村危房改造领域政务公开标准目录</w:t>
      </w:r>
      <w:bookmarkEnd w:id="1"/>
    </w:p>
    <w:tbl>
      <w:tblPr>
        <w:tblStyle w:val="3"/>
        <w:tblW w:w="13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396"/>
        <w:gridCol w:w="604"/>
        <w:gridCol w:w="654"/>
        <w:gridCol w:w="1138"/>
        <w:gridCol w:w="2605"/>
        <w:gridCol w:w="1082"/>
        <w:gridCol w:w="799"/>
        <w:gridCol w:w="1528"/>
        <w:gridCol w:w="463"/>
        <w:gridCol w:w="423"/>
        <w:gridCol w:w="437"/>
        <w:gridCol w:w="409"/>
        <w:gridCol w:w="463"/>
        <w:gridCol w:w="750"/>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492" w:type="dxa"/>
            <w:vMerge w:val="restart"/>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序号</w:t>
            </w:r>
          </w:p>
        </w:tc>
        <w:tc>
          <w:tcPr>
            <w:tcW w:w="396" w:type="dxa"/>
            <w:vMerge w:val="restart"/>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过程</w:t>
            </w:r>
          </w:p>
        </w:tc>
        <w:tc>
          <w:tcPr>
            <w:tcW w:w="1258" w:type="dxa"/>
            <w:gridSpan w:val="2"/>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公开事项</w:t>
            </w:r>
          </w:p>
        </w:tc>
        <w:tc>
          <w:tcPr>
            <w:tcW w:w="1138" w:type="dxa"/>
            <w:vMerge w:val="restart"/>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 xml:space="preserve">公开内容 </w:t>
            </w:r>
          </w:p>
        </w:tc>
        <w:tc>
          <w:tcPr>
            <w:tcW w:w="2605" w:type="dxa"/>
            <w:vMerge w:val="restart"/>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公开依据</w:t>
            </w:r>
          </w:p>
        </w:tc>
        <w:tc>
          <w:tcPr>
            <w:tcW w:w="1082" w:type="dxa"/>
            <w:vMerge w:val="restart"/>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公开时限</w:t>
            </w:r>
          </w:p>
        </w:tc>
        <w:tc>
          <w:tcPr>
            <w:tcW w:w="799" w:type="dxa"/>
            <w:vMerge w:val="restart"/>
            <w:noWrap w:val="0"/>
            <w:vAlign w:val="center"/>
          </w:tcPr>
          <w:p>
            <w:pPr>
              <w:widowControl/>
              <w:adjustRightInd/>
              <w:spacing w:line="240" w:lineRule="exact"/>
              <w:ind w:firstLine="0" w:firstLineChars="0"/>
              <w:jc w:val="center"/>
              <w:rPr>
                <w:rFonts w:hint="eastAsia" w:ascii="黑体" w:hAnsi="黑体" w:eastAsia="黑体" w:cs="宋体"/>
                <w:bCs/>
                <w:color w:val="auto"/>
                <w:kern w:val="0"/>
                <w:sz w:val="18"/>
                <w:szCs w:val="18"/>
              </w:rPr>
            </w:pPr>
            <w:r>
              <w:rPr>
                <w:rFonts w:hint="eastAsia" w:ascii="黑体" w:hAnsi="黑体" w:eastAsia="黑体" w:cs="宋体"/>
                <w:bCs/>
                <w:color w:val="auto"/>
                <w:kern w:val="0"/>
                <w:sz w:val="18"/>
                <w:szCs w:val="18"/>
                <w:lang w:val="en-US" w:eastAsia="zh-CN"/>
              </w:rPr>
              <w:t>五公开阶段</w:t>
            </w:r>
          </w:p>
        </w:tc>
        <w:tc>
          <w:tcPr>
            <w:tcW w:w="1528" w:type="dxa"/>
            <w:vMerge w:val="restart"/>
            <w:noWrap w:val="0"/>
            <w:vAlign w:val="center"/>
          </w:tcPr>
          <w:p>
            <w:pPr>
              <w:widowControl/>
              <w:adjustRightInd/>
              <w:spacing w:line="240" w:lineRule="exact"/>
              <w:ind w:firstLine="0" w:firstLineChars="0"/>
              <w:jc w:val="center"/>
              <w:rPr>
                <w:rFonts w:hint="eastAsia" w:ascii="黑体" w:hAnsi="黑体" w:eastAsia="黑体" w:cs="宋体"/>
                <w:bCs/>
                <w:color w:val="auto"/>
                <w:kern w:val="0"/>
                <w:sz w:val="18"/>
                <w:szCs w:val="18"/>
              </w:rPr>
            </w:pPr>
            <w:r>
              <w:rPr>
                <w:rFonts w:hint="eastAsia" w:ascii="黑体" w:hAnsi="黑体" w:eastAsia="黑体" w:cs="宋体"/>
                <w:bCs/>
                <w:color w:val="auto"/>
                <w:kern w:val="0"/>
                <w:sz w:val="18"/>
                <w:szCs w:val="18"/>
              </w:rPr>
              <w:t>公开渠道和载体</w:t>
            </w:r>
          </w:p>
        </w:tc>
        <w:tc>
          <w:tcPr>
            <w:tcW w:w="886" w:type="dxa"/>
            <w:gridSpan w:val="2"/>
            <w:noWrap w:val="0"/>
            <w:vAlign w:val="center"/>
          </w:tcPr>
          <w:p>
            <w:pPr>
              <w:widowControl/>
              <w:adjustRightInd/>
              <w:spacing w:line="240" w:lineRule="exact"/>
              <w:ind w:firstLine="0" w:firstLineChars="0"/>
              <w:jc w:val="center"/>
              <w:rPr>
                <w:rFonts w:hint="eastAsia" w:ascii="黑体" w:hAnsi="黑体" w:eastAsia="黑体" w:cs="宋体"/>
                <w:bCs/>
                <w:color w:val="auto"/>
                <w:kern w:val="0"/>
                <w:sz w:val="18"/>
                <w:szCs w:val="18"/>
              </w:rPr>
            </w:pPr>
            <w:r>
              <w:rPr>
                <w:rFonts w:hint="eastAsia" w:ascii="黑体" w:hAnsi="黑体" w:eastAsia="黑体" w:cs="宋体"/>
                <w:bCs/>
                <w:color w:val="auto"/>
                <w:kern w:val="0"/>
                <w:sz w:val="18"/>
                <w:szCs w:val="18"/>
              </w:rPr>
              <w:t>公开</w:t>
            </w:r>
          </w:p>
          <w:p>
            <w:pPr>
              <w:widowControl/>
              <w:adjustRightInd/>
              <w:spacing w:line="240" w:lineRule="exact"/>
              <w:ind w:firstLine="0" w:firstLineChars="0"/>
              <w:jc w:val="center"/>
              <w:rPr>
                <w:rFonts w:hint="eastAsia" w:ascii="黑体" w:hAnsi="黑体" w:eastAsia="黑体" w:cs="宋体"/>
                <w:bCs/>
                <w:color w:val="auto"/>
                <w:kern w:val="0"/>
                <w:sz w:val="18"/>
                <w:szCs w:val="18"/>
              </w:rPr>
            </w:pPr>
            <w:r>
              <w:rPr>
                <w:rFonts w:hint="eastAsia" w:ascii="黑体" w:hAnsi="黑体" w:eastAsia="黑体" w:cs="宋体"/>
                <w:bCs/>
                <w:color w:val="auto"/>
                <w:kern w:val="0"/>
                <w:sz w:val="18"/>
                <w:szCs w:val="18"/>
              </w:rPr>
              <w:t>对象</w:t>
            </w:r>
          </w:p>
        </w:tc>
        <w:tc>
          <w:tcPr>
            <w:tcW w:w="846" w:type="dxa"/>
            <w:gridSpan w:val="2"/>
            <w:noWrap w:val="0"/>
            <w:vAlign w:val="center"/>
          </w:tcPr>
          <w:p>
            <w:pPr>
              <w:widowControl/>
              <w:adjustRightInd/>
              <w:spacing w:line="240" w:lineRule="exact"/>
              <w:ind w:firstLine="0" w:firstLineChars="0"/>
              <w:jc w:val="center"/>
              <w:rPr>
                <w:rFonts w:hint="eastAsia" w:ascii="黑体" w:hAnsi="黑体" w:eastAsia="黑体" w:cs="宋体"/>
                <w:bCs/>
                <w:color w:val="auto"/>
                <w:kern w:val="0"/>
                <w:sz w:val="18"/>
                <w:szCs w:val="18"/>
              </w:rPr>
            </w:pPr>
            <w:r>
              <w:rPr>
                <w:rFonts w:hint="eastAsia" w:ascii="黑体" w:hAnsi="黑体" w:eastAsia="黑体" w:cs="宋体"/>
                <w:bCs/>
                <w:color w:val="auto"/>
                <w:kern w:val="0"/>
                <w:sz w:val="18"/>
                <w:szCs w:val="18"/>
              </w:rPr>
              <w:t>公开</w:t>
            </w:r>
          </w:p>
          <w:p>
            <w:pPr>
              <w:widowControl/>
              <w:adjustRightInd/>
              <w:spacing w:line="240" w:lineRule="exact"/>
              <w:ind w:firstLine="0" w:firstLineChars="0"/>
              <w:jc w:val="center"/>
              <w:rPr>
                <w:rFonts w:hint="eastAsia" w:ascii="黑体" w:hAnsi="黑体" w:eastAsia="黑体" w:cs="宋体"/>
                <w:bCs/>
                <w:color w:val="auto"/>
                <w:kern w:val="0"/>
                <w:sz w:val="18"/>
                <w:szCs w:val="18"/>
              </w:rPr>
            </w:pPr>
            <w:r>
              <w:rPr>
                <w:rFonts w:hint="eastAsia" w:ascii="黑体" w:hAnsi="黑体" w:eastAsia="黑体" w:cs="宋体"/>
                <w:bCs/>
                <w:color w:val="auto"/>
                <w:kern w:val="0"/>
                <w:sz w:val="18"/>
                <w:szCs w:val="18"/>
              </w:rPr>
              <w:t>方式</w:t>
            </w:r>
          </w:p>
        </w:tc>
        <w:tc>
          <w:tcPr>
            <w:tcW w:w="1213" w:type="dxa"/>
            <w:gridSpan w:val="2"/>
            <w:noWrap w:val="0"/>
            <w:vAlign w:val="center"/>
          </w:tcPr>
          <w:p>
            <w:pPr>
              <w:widowControl/>
              <w:adjustRightInd/>
              <w:spacing w:line="240" w:lineRule="exact"/>
              <w:ind w:firstLine="0" w:firstLineChars="0"/>
              <w:jc w:val="center"/>
              <w:rPr>
                <w:rFonts w:hint="eastAsia" w:ascii="黑体" w:hAnsi="黑体" w:eastAsia="黑体" w:cs="宋体"/>
                <w:bCs/>
                <w:color w:val="auto"/>
                <w:kern w:val="0"/>
                <w:sz w:val="18"/>
                <w:szCs w:val="18"/>
              </w:rPr>
            </w:pPr>
            <w:r>
              <w:rPr>
                <w:rFonts w:hint="eastAsia" w:ascii="黑体" w:hAnsi="黑体" w:eastAsia="黑体" w:cs="宋体"/>
                <w:bCs/>
                <w:color w:val="auto"/>
                <w:kern w:val="0"/>
                <w:sz w:val="18"/>
                <w:szCs w:val="18"/>
              </w:rPr>
              <w:t>公开</w:t>
            </w:r>
          </w:p>
          <w:p>
            <w:pPr>
              <w:widowControl/>
              <w:adjustRightInd/>
              <w:spacing w:line="240" w:lineRule="exact"/>
              <w:ind w:firstLine="0" w:firstLineChars="0"/>
              <w:jc w:val="center"/>
              <w:rPr>
                <w:rFonts w:hint="eastAsia" w:ascii="黑体" w:hAnsi="黑体" w:eastAsia="黑体" w:cs="宋体"/>
                <w:bCs/>
                <w:color w:val="auto"/>
                <w:kern w:val="0"/>
                <w:sz w:val="18"/>
                <w:szCs w:val="18"/>
              </w:rPr>
            </w:pPr>
            <w:r>
              <w:rPr>
                <w:rFonts w:hint="eastAsia" w:ascii="黑体" w:hAnsi="黑体" w:eastAsia="黑体" w:cs="宋体"/>
                <w:bCs/>
                <w:color w:val="auto"/>
                <w:kern w:val="0"/>
                <w:sz w:val="18"/>
                <w:szCs w:val="18"/>
              </w:rPr>
              <w:t>层级</w:t>
            </w:r>
          </w:p>
        </w:tc>
        <w:tc>
          <w:tcPr>
            <w:tcW w:w="121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黑体" w:hAnsi="宋体" w:eastAsia="黑体" w:cs="宋体"/>
                <w:color w:val="auto"/>
                <w:kern w:val="0"/>
                <w:sz w:val="18"/>
                <w:szCs w:val="18"/>
                <w:lang w:val="en-US" w:eastAsia="zh-CN" w:bidi="ar-SA"/>
              </w:rPr>
            </w:pPr>
            <w:r>
              <w:rPr>
                <w:rFonts w:hint="eastAsia" w:ascii="黑体" w:hAnsi="宋体" w:eastAsia="黑体" w:cs="宋体"/>
                <w:color w:val="auto"/>
                <w:kern w:val="0"/>
                <w:sz w:val="18"/>
                <w:szCs w:val="18"/>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blHeader/>
          <w:jc w:val="center"/>
        </w:trPr>
        <w:tc>
          <w:tcPr>
            <w:tcW w:w="492" w:type="dxa"/>
            <w:vMerge w:val="continue"/>
            <w:noWrap w:val="0"/>
            <w:vAlign w:val="center"/>
          </w:tcPr>
          <w:p>
            <w:pPr>
              <w:widowControl/>
              <w:adjustRightInd/>
              <w:spacing w:line="240" w:lineRule="exact"/>
              <w:ind w:firstLine="0" w:firstLineChars="0"/>
              <w:jc w:val="left"/>
              <w:rPr>
                <w:rFonts w:hint="eastAsia" w:ascii="黑体" w:hAnsi="黑体" w:eastAsia="黑体" w:cs="宋体"/>
                <w:bCs/>
                <w:kern w:val="0"/>
                <w:sz w:val="18"/>
                <w:szCs w:val="18"/>
              </w:rPr>
            </w:pPr>
          </w:p>
        </w:tc>
        <w:tc>
          <w:tcPr>
            <w:tcW w:w="396" w:type="dxa"/>
            <w:vMerge w:val="continue"/>
            <w:noWrap w:val="0"/>
            <w:vAlign w:val="center"/>
          </w:tcPr>
          <w:p>
            <w:pPr>
              <w:widowControl/>
              <w:adjustRightInd/>
              <w:spacing w:line="240" w:lineRule="exact"/>
              <w:ind w:firstLine="0" w:firstLineChars="0"/>
              <w:jc w:val="left"/>
              <w:rPr>
                <w:rFonts w:hint="eastAsia" w:ascii="黑体" w:hAnsi="黑体" w:eastAsia="黑体" w:cs="宋体"/>
                <w:bCs/>
                <w:kern w:val="0"/>
                <w:sz w:val="18"/>
                <w:szCs w:val="18"/>
              </w:rPr>
            </w:pPr>
          </w:p>
        </w:tc>
        <w:tc>
          <w:tcPr>
            <w:tcW w:w="604" w:type="dxa"/>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一级 事项</w:t>
            </w:r>
          </w:p>
        </w:tc>
        <w:tc>
          <w:tcPr>
            <w:tcW w:w="654" w:type="dxa"/>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二级事项</w:t>
            </w:r>
          </w:p>
        </w:tc>
        <w:tc>
          <w:tcPr>
            <w:tcW w:w="1138" w:type="dxa"/>
            <w:vMerge w:val="continue"/>
            <w:noWrap w:val="0"/>
            <w:vAlign w:val="center"/>
          </w:tcPr>
          <w:p>
            <w:pPr>
              <w:widowControl/>
              <w:adjustRightInd/>
              <w:spacing w:line="240" w:lineRule="exact"/>
              <w:ind w:firstLine="0" w:firstLineChars="0"/>
              <w:jc w:val="left"/>
              <w:rPr>
                <w:rFonts w:hint="eastAsia" w:ascii="黑体" w:hAnsi="黑体" w:eastAsia="黑体" w:cs="宋体"/>
                <w:bCs/>
                <w:kern w:val="0"/>
                <w:sz w:val="18"/>
                <w:szCs w:val="18"/>
              </w:rPr>
            </w:pPr>
          </w:p>
        </w:tc>
        <w:tc>
          <w:tcPr>
            <w:tcW w:w="2605" w:type="dxa"/>
            <w:vMerge w:val="continue"/>
            <w:noWrap w:val="0"/>
            <w:vAlign w:val="center"/>
          </w:tcPr>
          <w:p>
            <w:pPr>
              <w:widowControl/>
              <w:adjustRightInd/>
              <w:spacing w:line="240" w:lineRule="exact"/>
              <w:ind w:firstLine="0" w:firstLineChars="0"/>
              <w:jc w:val="left"/>
              <w:rPr>
                <w:rFonts w:hint="eastAsia" w:ascii="黑体" w:hAnsi="黑体" w:eastAsia="黑体" w:cs="宋体"/>
                <w:bCs/>
                <w:kern w:val="0"/>
                <w:sz w:val="18"/>
                <w:szCs w:val="18"/>
              </w:rPr>
            </w:pPr>
          </w:p>
        </w:tc>
        <w:tc>
          <w:tcPr>
            <w:tcW w:w="1082" w:type="dxa"/>
            <w:vMerge w:val="continue"/>
            <w:noWrap w:val="0"/>
            <w:vAlign w:val="center"/>
          </w:tcPr>
          <w:p>
            <w:pPr>
              <w:widowControl/>
              <w:adjustRightInd/>
              <w:spacing w:line="240" w:lineRule="exact"/>
              <w:ind w:firstLine="0" w:firstLineChars="0"/>
              <w:jc w:val="left"/>
              <w:rPr>
                <w:rFonts w:hint="eastAsia" w:ascii="黑体" w:hAnsi="黑体" w:eastAsia="黑体" w:cs="宋体"/>
                <w:bCs/>
                <w:kern w:val="0"/>
                <w:sz w:val="18"/>
                <w:szCs w:val="18"/>
              </w:rPr>
            </w:pPr>
          </w:p>
        </w:tc>
        <w:tc>
          <w:tcPr>
            <w:tcW w:w="799" w:type="dxa"/>
            <w:vMerge w:val="continue"/>
            <w:noWrap w:val="0"/>
            <w:vAlign w:val="center"/>
          </w:tcPr>
          <w:p>
            <w:pPr>
              <w:widowControl/>
              <w:adjustRightInd/>
              <w:spacing w:line="240" w:lineRule="exact"/>
              <w:ind w:firstLine="0" w:firstLineChars="0"/>
              <w:jc w:val="left"/>
              <w:rPr>
                <w:rFonts w:hint="eastAsia" w:ascii="黑体" w:hAnsi="黑体" w:eastAsia="黑体" w:cs="宋体"/>
                <w:bCs/>
                <w:kern w:val="0"/>
                <w:sz w:val="18"/>
                <w:szCs w:val="18"/>
              </w:rPr>
            </w:pPr>
          </w:p>
        </w:tc>
        <w:tc>
          <w:tcPr>
            <w:tcW w:w="1528" w:type="dxa"/>
            <w:vMerge w:val="continue"/>
            <w:noWrap w:val="0"/>
            <w:vAlign w:val="center"/>
          </w:tcPr>
          <w:p>
            <w:pPr>
              <w:widowControl/>
              <w:adjustRightInd/>
              <w:spacing w:line="240" w:lineRule="exact"/>
              <w:ind w:firstLine="0" w:firstLineChars="0"/>
              <w:jc w:val="left"/>
              <w:rPr>
                <w:rFonts w:hint="eastAsia" w:ascii="黑体" w:hAnsi="黑体" w:eastAsia="黑体" w:cs="宋体"/>
                <w:bCs/>
                <w:kern w:val="0"/>
                <w:sz w:val="18"/>
                <w:szCs w:val="18"/>
              </w:rPr>
            </w:pPr>
          </w:p>
        </w:tc>
        <w:tc>
          <w:tcPr>
            <w:tcW w:w="463" w:type="dxa"/>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全社会</w:t>
            </w:r>
          </w:p>
        </w:tc>
        <w:tc>
          <w:tcPr>
            <w:tcW w:w="423" w:type="dxa"/>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特定 群体</w:t>
            </w:r>
          </w:p>
        </w:tc>
        <w:tc>
          <w:tcPr>
            <w:tcW w:w="437" w:type="dxa"/>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主动</w:t>
            </w:r>
          </w:p>
        </w:tc>
        <w:tc>
          <w:tcPr>
            <w:tcW w:w="409" w:type="dxa"/>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依申请</w:t>
            </w:r>
          </w:p>
        </w:tc>
        <w:tc>
          <w:tcPr>
            <w:tcW w:w="463" w:type="dxa"/>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县级</w:t>
            </w:r>
          </w:p>
        </w:tc>
        <w:tc>
          <w:tcPr>
            <w:tcW w:w="750" w:type="dxa"/>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乡（镇）级</w:t>
            </w:r>
          </w:p>
        </w:tc>
        <w:tc>
          <w:tcPr>
            <w:tcW w:w="121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0" w:firstLineChars="0"/>
              <w:jc w:val="center"/>
              <w:textAlignment w:val="auto"/>
              <w:rPr>
                <w:rFonts w:hint="eastAsia" w:ascii="黑体" w:hAnsi="黑体" w:eastAsia="黑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atLeast"/>
          <w:jc w:val="center"/>
        </w:trPr>
        <w:tc>
          <w:tcPr>
            <w:tcW w:w="492"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1</w:t>
            </w:r>
          </w:p>
        </w:tc>
        <w:tc>
          <w:tcPr>
            <w:tcW w:w="396" w:type="dxa"/>
            <w:vMerge w:val="restart"/>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决策</w:t>
            </w:r>
          </w:p>
        </w:tc>
        <w:tc>
          <w:tcPr>
            <w:tcW w:w="604" w:type="dxa"/>
            <w:noWrap w:val="0"/>
            <w:vAlign w:val="center"/>
          </w:tcPr>
          <w:p>
            <w:pPr>
              <w:widowControl/>
              <w:adjustRightInd/>
              <w:spacing w:line="240" w:lineRule="exact"/>
              <w:ind w:firstLine="0" w:firstLineChars="0"/>
              <w:jc w:val="center"/>
              <w:rPr>
                <w:rFonts w:hint="eastAsia" w:ascii="仿宋_GB2312" w:hAnsi="宋体" w:eastAsia="仿宋_GB2312" w:cs="宋体"/>
                <w:kern w:val="0"/>
                <w:sz w:val="18"/>
                <w:szCs w:val="18"/>
                <w:lang w:eastAsia="zh-CN"/>
              </w:rPr>
            </w:pPr>
            <w:r>
              <w:rPr>
                <w:rFonts w:hint="eastAsia" w:ascii="仿宋_GB2312" w:hAnsi="宋体" w:cs="宋体"/>
                <w:kern w:val="0"/>
                <w:sz w:val="18"/>
                <w:szCs w:val="18"/>
              </w:rPr>
              <w:t>部门</w:t>
            </w:r>
          </w:p>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文件</w:t>
            </w:r>
          </w:p>
        </w:tc>
        <w:tc>
          <w:tcPr>
            <w:tcW w:w="654"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农村危房改造相关文件</w:t>
            </w:r>
          </w:p>
        </w:tc>
        <w:tc>
          <w:tcPr>
            <w:tcW w:w="1138"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1.文件分类</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2.生成日期</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3.标题</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4.文号</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5.有效性6.关键词7.具体内容等</w:t>
            </w:r>
          </w:p>
        </w:tc>
        <w:tc>
          <w:tcPr>
            <w:tcW w:w="2605" w:type="dxa"/>
            <w:vMerge w:val="restart"/>
            <w:noWrap w:val="0"/>
            <w:vAlign w:val="center"/>
          </w:tcPr>
          <w:p>
            <w:pPr>
              <w:widowControl/>
              <w:adjustRightInd/>
              <w:spacing w:line="240" w:lineRule="exact"/>
              <w:ind w:firstLine="0" w:firstLineChars="0"/>
              <w:jc w:val="left"/>
              <w:rPr>
                <w:rFonts w:hint="eastAsia" w:ascii="仿宋_GB2312" w:eastAsia="仿宋_GB2312"/>
                <w:sz w:val="18"/>
                <w:szCs w:val="18"/>
                <w:lang w:eastAsia="zh-CN"/>
              </w:rPr>
            </w:pPr>
            <w:r>
              <w:rPr>
                <w:rFonts w:hint="eastAsia" w:ascii="仿宋_GB2312"/>
                <w:sz w:val="18"/>
                <w:szCs w:val="18"/>
              </w:rPr>
              <w:t>1.《政府信息公开条例》(国务院令第711号)</w:t>
            </w:r>
          </w:p>
          <w:p>
            <w:pPr>
              <w:widowControl/>
              <w:adjustRightInd/>
              <w:spacing w:line="240" w:lineRule="exact"/>
              <w:ind w:firstLine="0" w:firstLineChars="0"/>
              <w:jc w:val="left"/>
              <w:rPr>
                <w:rFonts w:hint="eastAsia" w:ascii="仿宋_GB2312" w:eastAsia="仿宋_GB2312"/>
                <w:sz w:val="18"/>
                <w:szCs w:val="18"/>
                <w:lang w:eastAsia="zh-CN"/>
              </w:rPr>
            </w:pPr>
            <w:r>
              <w:rPr>
                <w:rFonts w:hint="eastAsia" w:ascii="仿宋_GB2312"/>
                <w:sz w:val="18"/>
                <w:szCs w:val="18"/>
              </w:rPr>
              <w:t>2.《中共中央办公厅国务院办公厅印发〈关于全面推进政务公开工作的意见〉的通知》</w:t>
            </w:r>
          </w:p>
          <w:p>
            <w:pPr>
              <w:widowControl/>
              <w:adjustRightInd/>
              <w:spacing w:line="240" w:lineRule="exact"/>
              <w:ind w:firstLine="0" w:firstLineChars="0"/>
              <w:jc w:val="left"/>
              <w:rPr>
                <w:rFonts w:hint="eastAsia" w:ascii="仿宋_GB2312" w:eastAsia="仿宋_GB2312"/>
                <w:sz w:val="18"/>
                <w:szCs w:val="18"/>
                <w:lang w:eastAsia="zh-CN"/>
              </w:rPr>
            </w:pPr>
            <w:r>
              <w:rPr>
                <w:rFonts w:hint="eastAsia" w:ascii="仿宋_GB2312"/>
                <w:sz w:val="18"/>
                <w:szCs w:val="18"/>
              </w:rPr>
              <w:t>3.《中共中央办公厅 国务院办公厅关于建立健全信息发布和政策解读机制的意见》</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sz w:val="18"/>
                <w:szCs w:val="18"/>
              </w:rPr>
              <w:t>4.《国务院办公厅印发〈关于全面推进政务公开工作的意见〉实施细则的通知》(国办发〔2016〕80号)</w:t>
            </w:r>
          </w:p>
        </w:tc>
        <w:tc>
          <w:tcPr>
            <w:tcW w:w="1082"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信息形成之日起20个工作日内</w:t>
            </w:r>
          </w:p>
        </w:tc>
        <w:tc>
          <w:tcPr>
            <w:tcW w:w="799"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1528"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■政府网站</w:t>
            </w:r>
          </w:p>
        </w:tc>
        <w:tc>
          <w:tcPr>
            <w:tcW w:w="463"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23"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37"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09"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63"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750"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1213"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default" w:ascii="仿宋_GB2312" w:hAnsi="宋体" w:cs="宋体"/>
                <w:kern w:val="0"/>
                <w:sz w:val="18"/>
                <w:szCs w:val="18"/>
                <w:lang w:val="en-US" w:eastAsia="zh-CN"/>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jc w:val="center"/>
        </w:trPr>
        <w:tc>
          <w:tcPr>
            <w:tcW w:w="492"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2</w:t>
            </w:r>
          </w:p>
        </w:tc>
        <w:tc>
          <w:tcPr>
            <w:tcW w:w="396" w:type="dxa"/>
            <w:vMerge w:val="continue"/>
            <w:noWrap w:val="0"/>
            <w:vAlign w:val="center"/>
          </w:tcPr>
          <w:p>
            <w:pPr>
              <w:widowControl/>
              <w:adjustRightInd/>
              <w:spacing w:line="240" w:lineRule="exact"/>
              <w:ind w:firstLine="0" w:firstLineChars="0"/>
              <w:jc w:val="left"/>
              <w:rPr>
                <w:rFonts w:hint="eastAsia" w:ascii="仿宋_GB2312" w:hAnsi="宋体" w:cs="宋体"/>
                <w:kern w:val="0"/>
                <w:sz w:val="18"/>
                <w:szCs w:val="18"/>
              </w:rPr>
            </w:pPr>
          </w:p>
        </w:tc>
        <w:tc>
          <w:tcPr>
            <w:tcW w:w="604" w:type="dxa"/>
            <w:vMerge w:val="restart"/>
            <w:noWrap w:val="0"/>
            <w:vAlign w:val="center"/>
          </w:tcPr>
          <w:p>
            <w:pPr>
              <w:widowControl/>
              <w:adjustRightInd/>
              <w:spacing w:line="240" w:lineRule="exact"/>
              <w:ind w:firstLine="0" w:firstLineChars="0"/>
              <w:jc w:val="center"/>
              <w:rPr>
                <w:rFonts w:hint="eastAsia" w:ascii="仿宋_GB2312" w:hAnsi="宋体" w:eastAsia="仿宋_GB2312" w:cs="宋体"/>
                <w:kern w:val="0"/>
                <w:sz w:val="18"/>
                <w:szCs w:val="18"/>
                <w:lang w:eastAsia="zh-CN"/>
              </w:rPr>
            </w:pPr>
            <w:r>
              <w:rPr>
                <w:rFonts w:hint="eastAsia" w:ascii="仿宋_GB2312" w:hAnsi="宋体" w:cs="宋体"/>
                <w:kern w:val="0"/>
                <w:sz w:val="18"/>
                <w:szCs w:val="18"/>
              </w:rPr>
              <w:t>政策</w:t>
            </w:r>
          </w:p>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解读</w:t>
            </w:r>
          </w:p>
        </w:tc>
        <w:tc>
          <w:tcPr>
            <w:tcW w:w="654"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上级政策解读</w:t>
            </w:r>
          </w:p>
        </w:tc>
        <w:tc>
          <w:tcPr>
            <w:tcW w:w="1138" w:type="dxa"/>
            <w:vMerge w:val="restart"/>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1.政策措施的背景依据</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2.目标任务主要内容涉及范围执行标准</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3.注意事项关键词诠释</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4.惠民利民举措新旧政策差异等</w:t>
            </w:r>
          </w:p>
        </w:tc>
        <w:tc>
          <w:tcPr>
            <w:tcW w:w="2605" w:type="dxa"/>
            <w:vMerge w:val="continue"/>
            <w:noWrap w:val="0"/>
            <w:vAlign w:val="center"/>
          </w:tcPr>
          <w:p>
            <w:pPr>
              <w:widowControl/>
              <w:adjustRightInd/>
              <w:spacing w:line="240" w:lineRule="exact"/>
              <w:ind w:firstLine="0" w:firstLineChars="0"/>
              <w:jc w:val="left"/>
              <w:rPr>
                <w:rFonts w:hint="eastAsia" w:ascii="仿宋_GB2312" w:hAnsi="宋体" w:cs="宋体"/>
                <w:kern w:val="0"/>
                <w:sz w:val="18"/>
                <w:szCs w:val="18"/>
              </w:rPr>
            </w:pPr>
          </w:p>
        </w:tc>
        <w:tc>
          <w:tcPr>
            <w:tcW w:w="1082"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信息形成之日起20个工作日内</w:t>
            </w:r>
          </w:p>
        </w:tc>
        <w:tc>
          <w:tcPr>
            <w:tcW w:w="799"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宋体" w:eastAsia="仿宋_GB2312" w:cs="宋体"/>
                <w:kern w:val="0"/>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1528"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■政府网站</w:t>
            </w:r>
          </w:p>
        </w:tc>
        <w:tc>
          <w:tcPr>
            <w:tcW w:w="463"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23"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37"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09"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63"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750"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1213"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hAnsi="宋体" w:cs="宋体"/>
                <w:kern w:val="0"/>
                <w:sz w:val="18"/>
                <w:szCs w:val="18"/>
                <w:lang w:val="en-US" w:eastAsia="zh-CN"/>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jc w:val="center"/>
        </w:trPr>
        <w:tc>
          <w:tcPr>
            <w:tcW w:w="492"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3</w:t>
            </w:r>
          </w:p>
        </w:tc>
        <w:tc>
          <w:tcPr>
            <w:tcW w:w="396" w:type="dxa"/>
            <w:vMerge w:val="continue"/>
            <w:noWrap w:val="0"/>
            <w:vAlign w:val="center"/>
          </w:tcPr>
          <w:p>
            <w:pPr>
              <w:widowControl/>
              <w:adjustRightInd/>
              <w:spacing w:line="240" w:lineRule="exact"/>
              <w:ind w:firstLine="0" w:firstLineChars="0"/>
              <w:jc w:val="left"/>
              <w:rPr>
                <w:rFonts w:hint="eastAsia" w:ascii="仿宋_GB2312" w:hAnsi="宋体" w:cs="宋体"/>
                <w:kern w:val="0"/>
                <w:sz w:val="18"/>
                <w:szCs w:val="18"/>
              </w:rPr>
            </w:pPr>
          </w:p>
        </w:tc>
        <w:tc>
          <w:tcPr>
            <w:tcW w:w="604" w:type="dxa"/>
            <w:vMerge w:val="continue"/>
            <w:noWrap w:val="0"/>
            <w:vAlign w:val="center"/>
          </w:tcPr>
          <w:p>
            <w:pPr>
              <w:widowControl/>
              <w:adjustRightInd/>
              <w:spacing w:line="240" w:lineRule="exact"/>
              <w:ind w:firstLine="0" w:firstLineChars="0"/>
              <w:jc w:val="left"/>
              <w:rPr>
                <w:rFonts w:hint="eastAsia" w:ascii="仿宋_GB2312" w:hAnsi="宋体" w:cs="宋体"/>
                <w:kern w:val="0"/>
                <w:sz w:val="18"/>
                <w:szCs w:val="18"/>
              </w:rPr>
            </w:pPr>
          </w:p>
        </w:tc>
        <w:tc>
          <w:tcPr>
            <w:tcW w:w="654"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本级政策解读</w:t>
            </w:r>
          </w:p>
        </w:tc>
        <w:tc>
          <w:tcPr>
            <w:tcW w:w="1138" w:type="dxa"/>
            <w:vMerge w:val="continue"/>
            <w:noWrap w:val="0"/>
            <w:vAlign w:val="center"/>
          </w:tcPr>
          <w:p>
            <w:pPr>
              <w:widowControl/>
              <w:adjustRightInd/>
              <w:spacing w:line="240" w:lineRule="exact"/>
              <w:ind w:firstLine="0" w:firstLineChars="0"/>
              <w:jc w:val="left"/>
              <w:rPr>
                <w:rFonts w:hint="eastAsia" w:ascii="仿宋_GB2312" w:hAnsi="宋体" w:cs="宋体"/>
                <w:kern w:val="0"/>
                <w:sz w:val="18"/>
                <w:szCs w:val="18"/>
              </w:rPr>
            </w:pPr>
          </w:p>
        </w:tc>
        <w:tc>
          <w:tcPr>
            <w:tcW w:w="2605" w:type="dxa"/>
            <w:vMerge w:val="continue"/>
            <w:noWrap w:val="0"/>
            <w:vAlign w:val="center"/>
          </w:tcPr>
          <w:p>
            <w:pPr>
              <w:widowControl/>
              <w:adjustRightInd/>
              <w:spacing w:line="240" w:lineRule="exact"/>
              <w:ind w:firstLine="0" w:firstLineChars="0"/>
              <w:jc w:val="left"/>
              <w:rPr>
                <w:rFonts w:hint="eastAsia" w:ascii="仿宋_GB2312" w:hAnsi="宋体" w:cs="宋体"/>
                <w:kern w:val="0"/>
                <w:sz w:val="18"/>
                <w:szCs w:val="18"/>
              </w:rPr>
            </w:pPr>
          </w:p>
        </w:tc>
        <w:tc>
          <w:tcPr>
            <w:tcW w:w="1082"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信息形成之日起20个工作日内</w:t>
            </w:r>
          </w:p>
        </w:tc>
        <w:tc>
          <w:tcPr>
            <w:tcW w:w="799"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宋体" w:eastAsia="仿宋_GB2312" w:cs="宋体"/>
                <w:kern w:val="0"/>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1528"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■政府网站</w:t>
            </w:r>
          </w:p>
        </w:tc>
        <w:tc>
          <w:tcPr>
            <w:tcW w:w="463"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23"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37"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09"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63"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750"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1213"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hAnsi="宋体" w:cs="宋体"/>
                <w:kern w:val="0"/>
                <w:sz w:val="18"/>
                <w:szCs w:val="18"/>
                <w:lang w:val="en-US" w:eastAsia="zh-CN"/>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4" w:hRule="atLeast"/>
          <w:jc w:val="center"/>
        </w:trPr>
        <w:tc>
          <w:tcPr>
            <w:tcW w:w="492"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4</w:t>
            </w:r>
          </w:p>
        </w:tc>
        <w:tc>
          <w:tcPr>
            <w:tcW w:w="396" w:type="dxa"/>
            <w:vMerge w:val="restart"/>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执行</w:t>
            </w:r>
          </w:p>
        </w:tc>
        <w:tc>
          <w:tcPr>
            <w:tcW w:w="604" w:type="dxa"/>
            <w:vMerge w:val="restart"/>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计划实施</w:t>
            </w:r>
          </w:p>
        </w:tc>
        <w:tc>
          <w:tcPr>
            <w:tcW w:w="654"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任务分配</w:t>
            </w:r>
          </w:p>
        </w:tc>
        <w:tc>
          <w:tcPr>
            <w:tcW w:w="1138" w:type="dxa"/>
            <w:shd w:val="clear" w:color="000000" w:fill="FFFFFF"/>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及时公开农村危房改造补助农户名单</w:t>
            </w:r>
          </w:p>
        </w:tc>
        <w:tc>
          <w:tcPr>
            <w:tcW w:w="2605" w:type="dxa"/>
            <w:shd w:val="clear" w:color="auto" w:fill="auto"/>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w:t>
            </w:r>
            <w:r>
              <w:rPr>
                <w:rFonts w:hint="eastAsia" w:ascii="仿宋_GB2312" w:hAnsi="宋体" w:cs="宋体"/>
                <w:kern w:val="0"/>
                <w:sz w:val="18"/>
                <w:szCs w:val="18"/>
                <w:lang w:eastAsia="zh-CN"/>
              </w:rPr>
              <w:t>住房和城乡建设部</w:t>
            </w:r>
            <w:r>
              <w:rPr>
                <w:rFonts w:hint="eastAsia" w:ascii="仿宋_GB2312" w:hAnsi="宋体" w:cs="宋体"/>
                <w:kern w:val="0"/>
                <w:sz w:val="18"/>
                <w:szCs w:val="18"/>
              </w:rPr>
              <w:t xml:space="preserve"> 财政部 国务院扶贫办关于加强和完善建档立卡贫困户等重点对象农村危房改造若干问题的通知》</w:t>
            </w:r>
            <w:r>
              <w:rPr>
                <w:rFonts w:hint="eastAsia" w:ascii="仿宋_GB2312"/>
                <w:sz w:val="18"/>
                <w:szCs w:val="18"/>
              </w:rPr>
              <w:t>(建村〔2017〕192号)</w:t>
            </w:r>
            <w:r>
              <w:rPr>
                <w:rFonts w:hint="eastAsia" w:ascii="仿宋_GB2312" w:hAnsi="宋体" w:cs="宋体"/>
                <w:kern w:val="0"/>
                <w:sz w:val="18"/>
                <w:szCs w:val="18"/>
              </w:rPr>
              <w:t>等</w:t>
            </w:r>
          </w:p>
        </w:tc>
        <w:tc>
          <w:tcPr>
            <w:tcW w:w="1082" w:type="dxa"/>
            <w:shd w:val="clear" w:color="000000" w:fill="FFFFFF"/>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分配结果确定后20个工作日内</w:t>
            </w:r>
          </w:p>
        </w:tc>
        <w:tc>
          <w:tcPr>
            <w:tcW w:w="799" w:type="dxa"/>
            <w:shd w:val="clear" w:color="auto" w:fill="auto"/>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宋体" w:eastAsia="仿宋_GB2312" w:cs="宋体"/>
                <w:kern w:val="0"/>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1528" w:type="dxa"/>
            <w:shd w:val="clear" w:color="auto" w:fill="auto"/>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■政府网站</w:t>
            </w:r>
          </w:p>
        </w:tc>
        <w:tc>
          <w:tcPr>
            <w:tcW w:w="463" w:type="dxa"/>
            <w:shd w:val="clear" w:color="000000" w:fill="FFFFFF"/>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w:t>
            </w:r>
          </w:p>
        </w:tc>
        <w:tc>
          <w:tcPr>
            <w:tcW w:w="423" w:type="dxa"/>
            <w:shd w:val="clear" w:color="000000" w:fill="FFFFFF"/>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　</w:t>
            </w:r>
          </w:p>
        </w:tc>
        <w:tc>
          <w:tcPr>
            <w:tcW w:w="437" w:type="dxa"/>
            <w:shd w:val="clear" w:color="000000" w:fill="FFFFFF"/>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w:t>
            </w:r>
          </w:p>
        </w:tc>
        <w:tc>
          <w:tcPr>
            <w:tcW w:w="409" w:type="dxa"/>
            <w:shd w:val="clear" w:color="000000" w:fill="FFFFFF"/>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　</w:t>
            </w:r>
          </w:p>
        </w:tc>
        <w:tc>
          <w:tcPr>
            <w:tcW w:w="463"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750" w:type="dxa"/>
            <w:shd w:val="clear" w:color="000000" w:fill="FFFFFF"/>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w:t>
            </w:r>
          </w:p>
        </w:tc>
        <w:tc>
          <w:tcPr>
            <w:tcW w:w="1213" w:type="dxa"/>
            <w:shd w:val="clear" w:color="000000" w:fill="FFFFFF"/>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hAnsi="宋体" w:cs="宋体"/>
                <w:kern w:val="0"/>
                <w:sz w:val="18"/>
                <w:szCs w:val="18"/>
                <w:lang w:val="en-US" w:eastAsia="zh-CN"/>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0" w:hRule="atLeast"/>
          <w:jc w:val="center"/>
        </w:trPr>
        <w:tc>
          <w:tcPr>
            <w:tcW w:w="492" w:type="dxa"/>
            <w:shd w:val="clear" w:color="auto" w:fill="auto"/>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5</w:t>
            </w:r>
          </w:p>
        </w:tc>
        <w:tc>
          <w:tcPr>
            <w:tcW w:w="396" w:type="dxa"/>
            <w:vMerge w:val="continue"/>
            <w:shd w:val="clear" w:color="auto" w:fill="auto"/>
            <w:noWrap w:val="0"/>
            <w:vAlign w:val="center"/>
          </w:tcPr>
          <w:p>
            <w:pPr>
              <w:widowControl/>
              <w:adjustRightInd/>
              <w:spacing w:line="240" w:lineRule="exact"/>
              <w:ind w:firstLine="0" w:firstLineChars="0"/>
              <w:jc w:val="left"/>
              <w:rPr>
                <w:rFonts w:hint="eastAsia" w:ascii="仿宋_GB2312" w:hAnsi="宋体" w:cs="宋体"/>
                <w:kern w:val="0"/>
                <w:sz w:val="18"/>
                <w:szCs w:val="18"/>
              </w:rPr>
            </w:pPr>
          </w:p>
        </w:tc>
        <w:tc>
          <w:tcPr>
            <w:tcW w:w="604" w:type="dxa"/>
            <w:vMerge w:val="continue"/>
            <w:shd w:val="clear" w:color="auto" w:fill="auto"/>
            <w:noWrap w:val="0"/>
            <w:vAlign w:val="center"/>
          </w:tcPr>
          <w:p>
            <w:pPr>
              <w:widowControl/>
              <w:adjustRightInd/>
              <w:spacing w:line="240" w:lineRule="exact"/>
              <w:ind w:firstLine="0" w:firstLineChars="0"/>
              <w:jc w:val="left"/>
              <w:rPr>
                <w:rFonts w:hint="eastAsia" w:ascii="仿宋_GB2312" w:hAnsi="宋体" w:cs="宋体"/>
                <w:kern w:val="0"/>
                <w:sz w:val="18"/>
                <w:szCs w:val="18"/>
              </w:rPr>
            </w:pPr>
          </w:p>
        </w:tc>
        <w:tc>
          <w:tcPr>
            <w:tcW w:w="654"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组织培训</w:t>
            </w:r>
          </w:p>
        </w:tc>
        <w:tc>
          <w:tcPr>
            <w:tcW w:w="1138" w:type="dxa"/>
            <w:shd w:val="clear" w:color="000000" w:fill="FFFFFF"/>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组织开展农村建筑工匠培训文件</w:t>
            </w:r>
          </w:p>
        </w:tc>
        <w:tc>
          <w:tcPr>
            <w:tcW w:w="2605" w:type="dxa"/>
            <w:shd w:val="clear" w:color="auto" w:fill="auto"/>
            <w:noWrap w:val="0"/>
            <w:vAlign w:val="center"/>
          </w:tcPr>
          <w:p>
            <w:pPr>
              <w:widowControl/>
              <w:adjustRightInd/>
              <w:spacing w:line="240" w:lineRule="exact"/>
              <w:ind w:firstLine="0" w:firstLineChars="0"/>
              <w:jc w:val="left"/>
              <w:rPr>
                <w:rFonts w:hint="eastAsia" w:ascii="仿宋_GB2312" w:hAnsi="宋体" w:eastAsia="仿宋_GB2312" w:cs="宋体"/>
                <w:kern w:val="0"/>
                <w:sz w:val="18"/>
                <w:szCs w:val="18"/>
                <w:lang w:eastAsia="zh-CN"/>
              </w:rPr>
            </w:pP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w:t>
            </w:r>
            <w:r>
              <w:rPr>
                <w:rFonts w:hint="eastAsia" w:ascii="仿宋_GB2312" w:hAnsi="宋体" w:cs="宋体"/>
                <w:kern w:val="0"/>
                <w:sz w:val="18"/>
                <w:szCs w:val="18"/>
                <w:lang w:eastAsia="zh-CN"/>
              </w:rPr>
              <w:t>住房和城乡建设部</w:t>
            </w:r>
            <w:r>
              <w:rPr>
                <w:rFonts w:hint="eastAsia" w:ascii="仿宋_GB2312" w:hAnsi="宋体" w:cs="宋体"/>
                <w:kern w:val="0"/>
                <w:sz w:val="18"/>
                <w:szCs w:val="18"/>
              </w:rPr>
              <w:t xml:space="preserve"> 财政部 国务院扶贫办关于决战决胜脱贫攻坚进一步做好农村危房改造的通知》</w:t>
            </w:r>
          </w:p>
        </w:tc>
        <w:tc>
          <w:tcPr>
            <w:tcW w:w="1082" w:type="dxa"/>
            <w:shd w:val="clear" w:color="000000" w:fill="FFFFFF"/>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信息形成之日起20个工作日内</w:t>
            </w:r>
          </w:p>
        </w:tc>
        <w:tc>
          <w:tcPr>
            <w:tcW w:w="799" w:type="dxa"/>
            <w:shd w:val="clear" w:color="auto" w:fill="auto"/>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宋体" w:eastAsia="仿宋_GB2312" w:cs="宋体"/>
                <w:kern w:val="0"/>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1528" w:type="dxa"/>
            <w:shd w:val="clear" w:color="auto" w:fill="auto"/>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■政府网站</w:t>
            </w:r>
          </w:p>
        </w:tc>
        <w:tc>
          <w:tcPr>
            <w:tcW w:w="463" w:type="dxa"/>
            <w:shd w:val="clear" w:color="000000" w:fill="FFFFFF"/>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w:t>
            </w:r>
          </w:p>
        </w:tc>
        <w:tc>
          <w:tcPr>
            <w:tcW w:w="423" w:type="dxa"/>
            <w:shd w:val="clear" w:color="000000" w:fill="FFFFFF"/>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　</w:t>
            </w:r>
          </w:p>
        </w:tc>
        <w:tc>
          <w:tcPr>
            <w:tcW w:w="437" w:type="dxa"/>
            <w:shd w:val="clear" w:color="000000" w:fill="FFFFFF"/>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w:t>
            </w:r>
          </w:p>
        </w:tc>
        <w:tc>
          <w:tcPr>
            <w:tcW w:w="409" w:type="dxa"/>
            <w:shd w:val="clear" w:color="000000" w:fill="FFFFFF"/>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　</w:t>
            </w:r>
          </w:p>
        </w:tc>
        <w:tc>
          <w:tcPr>
            <w:tcW w:w="463" w:type="dxa"/>
            <w:shd w:val="clear" w:color="000000" w:fill="FFFFFF"/>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w:t>
            </w:r>
          </w:p>
        </w:tc>
        <w:tc>
          <w:tcPr>
            <w:tcW w:w="750" w:type="dxa"/>
            <w:shd w:val="clear" w:color="000000" w:fill="FFFFFF"/>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w:t>
            </w:r>
          </w:p>
        </w:tc>
        <w:tc>
          <w:tcPr>
            <w:tcW w:w="1213" w:type="dxa"/>
            <w:shd w:val="clear" w:color="000000" w:fill="FFFFFF"/>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hAnsi="宋体" w:cs="宋体"/>
                <w:kern w:val="0"/>
                <w:sz w:val="18"/>
                <w:szCs w:val="18"/>
                <w:lang w:val="en-US" w:eastAsia="zh-CN"/>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jc w:val="center"/>
        </w:trPr>
        <w:tc>
          <w:tcPr>
            <w:tcW w:w="492" w:type="dxa"/>
            <w:shd w:val="clear" w:color="auto" w:fill="auto"/>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6</w:t>
            </w:r>
          </w:p>
        </w:tc>
        <w:tc>
          <w:tcPr>
            <w:tcW w:w="396" w:type="dxa"/>
            <w:vMerge w:val="restart"/>
            <w:shd w:val="clear" w:color="000000" w:fill="FFFFFF"/>
            <w:noWrap w:val="0"/>
            <w:vAlign w:val="center"/>
          </w:tcPr>
          <w:p>
            <w:pPr>
              <w:widowControl/>
              <w:adjustRightInd/>
              <w:spacing w:after="240"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管理</w:t>
            </w:r>
          </w:p>
        </w:tc>
        <w:tc>
          <w:tcPr>
            <w:tcW w:w="604" w:type="dxa"/>
            <w:vMerge w:val="restart"/>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条件与标准</w:t>
            </w:r>
          </w:p>
        </w:tc>
        <w:tc>
          <w:tcPr>
            <w:tcW w:w="654"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农村危房等级评定标准</w:t>
            </w:r>
          </w:p>
        </w:tc>
        <w:tc>
          <w:tcPr>
            <w:tcW w:w="1138" w:type="dxa"/>
            <w:shd w:val="clear" w:color="000000" w:fill="FFFFFF"/>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农村危房等级评定相关标准</w:t>
            </w:r>
          </w:p>
        </w:tc>
        <w:tc>
          <w:tcPr>
            <w:tcW w:w="2605" w:type="dxa"/>
            <w:vMerge w:val="restart"/>
            <w:shd w:val="clear" w:color="auto" w:fill="auto"/>
            <w:noWrap w:val="0"/>
            <w:vAlign w:val="center"/>
          </w:tcPr>
          <w:p>
            <w:pPr>
              <w:widowControl/>
              <w:adjustRightInd/>
              <w:spacing w:after="240" w:line="240" w:lineRule="exact"/>
              <w:ind w:firstLine="0" w:firstLineChars="0"/>
              <w:jc w:val="left"/>
              <w:rPr>
                <w:rFonts w:hint="eastAsia" w:ascii="仿宋_GB2312" w:eastAsia="仿宋_GB2312"/>
                <w:sz w:val="18"/>
                <w:szCs w:val="18"/>
                <w:lang w:eastAsia="zh-CN"/>
              </w:rPr>
            </w:pPr>
            <w:r>
              <w:rPr>
                <w:rFonts w:hint="eastAsia" w:ascii="仿宋_GB2312"/>
                <w:sz w:val="18"/>
                <w:szCs w:val="18"/>
              </w:rPr>
              <w:t>1.《中华人民共和国预算法》</w:t>
            </w:r>
          </w:p>
          <w:p>
            <w:pPr>
              <w:widowControl/>
              <w:adjustRightInd/>
              <w:spacing w:after="240" w:line="240" w:lineRule="exact"/>
              <w:ind w:firstLine="0" w:firstLineChars="0"/>
              <w:jc w:val="left"/>
              <w:rPr>
                <w:rFonts w:hint="eastAsia" w:ascii="仿宋_GB2312" w:eastAsia="仿宋_GB2312"/>
                <w:sz w:val="18"/>
                <w:szCs w:val="18"/>
                <w:lang w:eastAsia="zh-CN"/>
              </w:rPr>
            </w:pPr>
            <w:r>
              <w:rPr>
                <w:rFonts w:hint="eastAsia" w:ascii="仿宋_GB2312"/>
                <w:sz w:val="18"/>
                <w:szCs w:val="18"/>
              </w:rPr>
              <w:t>《中华人民共和国政府信息公开条例》（国务院令第711号）</w:t>
            </w:r>
          </w:p>
          <w:p>
            <w:pPr>
              <w:widowControl/>
              <w:adjustRightInd/>
              <w:spacing w:after="240" w:line="240" w:lineRule="exact"/>
              <w:ind w:firstLine="0" w:firstLineChars="0"/>
              <w:jc w:val="left"/>
              <w:rPr>
                <w:rFonts w:hint="eastAsia" w:ascii="仿宋_GB2312" w:eastAsia="仿宋_GB2312"/>
                <w:sz w:val="18"/>
                <w:szCs w:val="18"/>
                <w:lang w:eastAsia="zh-CN"/>
              </w:rPr>
            </w:pPr>
            <w:r>
              <w:rPr>
                <w:rFonts w:hint="eastAsia" w:ascii="仿宋_GB2312"/>
                <w:sz w:val="18"/>
                <w:szCs w:val="18"/>
              </w:rPr>
              <w:t>2.《</w:t>
            </w:r>
            <w:r>
              <w:rPr>
                <w:rFonts w:hint="eastAsia" w:ascii="仿宋_GB2312"/>
                <w:sz w:val="18"/>
                <w:szCs w:val="18"/>
                <w:lang w:eastAsia="zh-CN"/>
              </w:rPr>
              <w:t>住房和城乡建设部</w:t>
            </w:r>
            <w:r>
              <w:rPr>
                <w:rFonts w:hint="eastAsia" w:ascii="仿宋_GB2312"/>
                <w:sz w:val="18"/>
                <w:szCs w:val="18"/>
              </w:rPr>
              <w:t xml:space="preserve"> 财政部关于印发农村危房改造脱贫攻坚三年行动方案的通知》(建村〔2018〕115号)</w:t>
            </w:r>
          </w:p>
          <w:p>
            <w:pPr>
              <w:widowControl/>
              <w:adjustRightInd/>
              <w:spacing w:after="240" w:line="240" w:lineRule="exact"/>
              <w:ind w:firstLine="0" w:firstLineChars="0"/>
              <w:jc w:val="left"/>
              <w:rPr>
                <w:rFonts w:hint="eastAsia" w:ascii="仿宋_GB2312" w:hAnsi="宋体" w:cs="宋体"/>
                <w:kern w:val="0"/>
                <w:sz w:val="18"/>
                <w:szCs w:val="18"/>
              </w:rPr>
            </w:pPr>
            <w:r>
              <w:rPr>
                <w:rFonts w:hint="eastAsia" w:ascii="仿宋_GB2312"/>
                <w:sz w:val="18"/>
                <w:szCs w:val="18"/>
              </w:rPr>
              <w:t>3.《</w:t>
            </w:r>
            <w:r>
              <w:rPr>
                <w:rFonts w:hint="eastAsia" w:ascii="仿宋_GB2312"/>
                <w:sz w:val="18"/>
                <w:szCs w:val="18"/>
                <w:lang w:eastAsia="zh-CN"/>
              </w:rPr>
              <w:t>住房和城乡建设部</w:t>
            </w:r>
            <w:r>
              <w:rPr>
                <w:rFonts w:hint="eastAsia" w:ascii="仿宋_GB2312"/>
                <w:sz w:val="18"/>
                <w:szCs w:val="18"/>
              </w:rPr>
              <w:t xml:space="preserve"> 财政部 国务院扶贫办关于加强和完善建档立卡贫困户等重点对象农村危房改造若干问题的通知》（建村〔2017〕192号）</w:t>
            </w:r>
          </w:p>
        </w:tc>
        <w:tc>
          <w:tcPr>
            <w:tcW w:w="1082" w:type="dxa"/>
            <w:shd w:val="clear" w:color="000000" w:fill="FFFFFF"/>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信息形成之日起20个工作日内</w:t>
            </w:r>
          </w:p>
        </w:tc>
        <w:tc>
          <w:tcPr>
            <w:tcW w:w="799" w:type="dxa"/>
            <w:shd w:val="clear" w:color="auto" w:fill="auto"/>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宋体" w:eastAsia="仿宋_GB2312" w:cs="宋体"/>
                <w:kern w:val="0"/>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1528" w:type="dxa"/>
            <w:shd w:val="clear" w:color="auto" w:fill="auto"/>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■政府网站</w:t>
            </w:r>
          </w:p>
        </w:tc>
        <w:tc>
          <w:tcPr>
            <w:tcW w:w="463"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23"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37"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09"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63"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750"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1213" w:type="dxa"/>
            <w:shd w:val="clear" w:color="000000" w:fill="FFFFFF"/>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hAnsi="宋体" w:cs="宋体"/>
                <w:kern w:val="0"/>
                <w:sz w:val="18"/>
                <w:szCs w:val="18"/>
                <w:lang w:val="en-US" w:eastAsia="zh-CN"/>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jc w:val="center"/>
        </w:trPr>
        <w:tc>
          <w:tcPr>
            <w:tcW w:w="492" w:type="dxa"/>
            <w:shd w:val="clear" w:color="auto" w:fill="auto"/>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7</w:t>
            </w:r>
          </w:p>
        </w:tc>
        <w:tc>
          <w:tcPr>
            <w:tcW w:w="396" w:type="dxa"/>
            <w:vMerge w:val="continue"/>
            <w:shd w:val="clear" w:color="auto" w:fill="auto"/>
            <w:noWrap w:val="0"/>
            <w:vAlign w:val="center"/>
          </w:tcPr>
          <w:p>
            <w:pPr>
              <w:widowControl/>
              <w:adjustRightInd/>
              <w:spacing w:line="240" w:lineRule="exact"/>
              <w:ind w:firstLine="0" w:firstLineChars="0"/>
              <w:jc w:val="left"/>
              <w:rPr>
                <w:rFonts w:hint="eastAsia" w:ascii="仿宋_GB2312" w:hAnsi="宋体" w:cs="宋体"/>
                <w:kern w:val="0"/>
                <w:sz w:val="18"/>
                <w:szCs w:val="18"/>
              </w:rPr>
            </w:pPr>
          </w:p>
        </w:tc>
        <w:tc>
          <w:tcPr>
            <w:tcW w:w="604" w:type="dxa"/>
            <w:vMerge w:val="continue"/>
            <w:shd w:val="clear" w:color="auto" w:fill="auto"/>
            <w:noWrap w:val="0"/>
            <w:vAlign w:val="center"/>
          </w:tcPr>
          <w:p>
            <w:pPr>
              <w:widowControl/>
              <w:adjustRightInd/>
              <w:spacing w:line="240" w:lineRule="exact"/>
              <w:ind w:firstLine="0" w:firstLineChars="0"/>
              <w:jc w:val="left"/>
              <w:rPr>
                <w:rFonts w:hint="eastAsia" w:ascii="仿宋_GB2312" w:hAnsi="宋体" w:cs="宋体"/>
                <w:kern w:val="0"/>
                <w:sz w:val="18"/>
                <w:szCs w:val="18"/>
              </w:rPr>
            </w:pPr>
          </w:p>
        </w:tc>
        <w:tc>
          <w:tcPr>
            <w:tcW w:w="654"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农村危房改造对象申请条件</w:t>
            </w:r>
          </w:p>
        </w:tc>
        <w:tc>
          <w:tcPr>
            <w:tcW w:w="1138" w:type="dxa"/>
            <w:shd w:val="clear" w:color="000000" w:fill="FFFFFF"/>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农村危房改造农户申请条件</w:t>
            </w:r>
          </w:p>
        </w:tc>
        <w:tc>
          <w:tcPr>
            <w:tcW w:w="2605" w:type="dxa"/>
            <w:vMerge w:val="continue"/>
            <w:shd w:val="clear" w:color="auto" w:fill="auto"/>
            <w:noWrap w:val="0"/>
            <w:vAlign w:val="center"/>
          </w:tcPr>
          <w:p>
            <w:pPr>
              <w:widowControl/>
              <w:adjustRightInd/>
              <w:spacing w:line="240" w:lineRule="exact"/>
              <w:ind w:firstLine="0" w:firstLineChars="0"/>
              <w:jc w:val="left"/>
              <w:rPr>
                <w:rFonts w:hint="eastAsia" w:ascii="仿宋_GB2312" w:hAnsi="宋体" w:cs="宋体"/>
                <w:kern w:val="0"/>
                <w:sz w:val="18"/>
                <w:szCs w:val="18"/>
              </w:rPr>
            </w:pPr>
          </w:p>
        </w:tc>
        <w:tc>
          <w:tcPr>
            <w:tcW w:w="1082" w:type="dxa"/>
            <w:shd w:val="clear" w:color="000000" w:fill="FFFFFF"/>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信息形成之日起20个工作日内</w:t>
            </w:r>
          </w:p>
        </w:tc>
        <w:tc>
          <w:tcPr>
            <w:tcW w:w="799" w:type="dxa"/>
            <w:shd w:val="clear" w:color="auto" w:fill="auto"/>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宋体" w:eastAsia="仿宋_GB2312" w:cs="宋体"/>
                <w:kern w:val="0"/>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1528" w:type="dxa"/>
            <w:shd w:val="clear" w:color="auto" w:fill="auto"/>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■政府网站</w:t>
            </w:r>
          </w:p>
        </w:tc>
        <w:tc>
          <w:tcPr>
            <w:tcW w:w="463"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23"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37"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09"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63"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750"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1213" w:type="dxa"/>
            <w:shd w:val="clear" w:color="000000" w:fill="FFFFFF"/>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hAnsi="宋体" w:cs="宋体"/>
                <w:kern w:val="0"/>
                <w:sz w:val="18"/>
                <w:szCs w:val="18"/>
                <w:lang w:val="en-US" w:eastAsia="zh-CN"/>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2" w:hRule="atLeast"/>
          <w:jc w:val="center"/>
        </w:trPr>
        <w:tc>
          <w:tcPr>
            <w:tcW w:w="492" w:type="dxa"/>
            <w:shd w:val="clear" w:color="auto" w:fill="auto"/>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8</w:t>
            </w:r>
          </w:p>
        </w:tc>
        <w:tc>
          <w:tcPr>
            <w:tcW w:w="396" w:type="dxa"/>
            <w:vMerge w:val="continue"/>
            <w:shd w:val="clear" w:color="auto" w:fill="auto"/>
            <w:noWrap w:val="0"/>
            <w:vAlign w:val="center"/>
          </w:tcPr>
          <w:p>
            <w:pPr>
              <w:widowControl/>
              <w:adjustRightInd/>
              <w:spacing w:line="240" w:lineRule="exact"/>
              <w:ind w:firstLine="0" w:firstLineChars="0"/>
              <w:jc w:val="left"/>
              <w:rPr>
                <w:rFonts w:hint="eastAsia" w:ascii="仿宋_GB2312" w:hAnsi="宋体" w:cs="宋体"/>
                <w:kern w:val="0"/>
                <w:sz w:val="18"/>
                <w:szCs w:val="18"/>
              </w:rPr>
            </w:pPr>
          </w:p>
        </w:tc>
        <w:tc>
          <w:tcPr>
            <w:tcW w:w="604" w:type="dxa"/>
            <w:vMerge w:val="continue"/>
            <w:shd w:val="clear" w:color="auto" w:fill="auto"/>
            <w:noWrap w:val="0"/>
            <w:vAlign w:val="center"/>
          </w:tcPr>
          <w:p>
            <w:pPr>
              <w:widowControl/>
              <w:adjustRightInd/>
              <w:spacing w:line="240" w:lineRule="exact"/>
              <w:ind w:firstLine="0" w:firstLineChars="0"/>
              <w:jc w:val="left"/>
              <w:rPr>
                <w:rFonts w:hint="eastAsia" w:ascii="仿宋_GB2312" w:hAnsi="宋体" w:cs="宋体"/>
                <w:kern w:val="0"/>
                <w:sz w:val="18"/>
                <w:szCs w:val="18"/>
              </w:rPr>
            </w:pPr>
          </w:p>
        </w:tc>
        <w:tc>
          <w:tcPr>
            <w:tcW w:w="654"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农村危房改造资金补助标准</w:t>
            </w:r>
          </w:p>
        </w:tc>
        <w:tc>
          <w:tcPr>
            <w:tcW w:w="1138" w:type="dxa"/>
            <w:shd w:val="clear" w:color="000000" w:fill="FFFFFF"/>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农村危房改造资金补助标准</w:t>
            </w:r>
          </w:p>
        </w:tc>
        <w:tc>
          <w:tcPr>
            <w:tcW w:w="2605" w:type="dxa"/>
            <w:vMerge w:val="continue"/>
            <w:shd w:val="clear" w:color="auto" w:fill="auto"/>
            <w:noWrap w:val="0"/>
            <w:vAlign w:val="center"/>
          </w:tcPr>
          <w:p>
            <w:pPr>
              <w:widowControl/>
              <w:adjustRightInd/>
              <w:spacing w:line="240" w:lineRule="exact"/>
              <w:ind w:firstLine="0" w:firstLineChars="0"/>
              <w:jc w:val="left"/>
              <w:rPr>
                <w:rFonts w:hint="eastAsia" w:ascii="仿宋_GB2312" w:hAnsi="宋体" w:cs="宋体"/>
                <w:kern w:val="0"/>
                <w:sz w:val="18"/>
                <w:szCs w:val="18"/>
              </w:rPr>
            </w:pPr>
          </w:p>
        </w:tc>
        <w:tc>
          <w:tcPr>
            <w:tcW w:w="1082" w:type="dxa"/>
            <w:shd w:val="clear" w:color="000000" w:fill="FFFFFF"/>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信息形成之日起20个工作日内</w:t>
            </w:r>
          </w:p>
        </w:tc>
        <w:tc>
          <w:tcPr>
            <w:tcW w:w="799" w:type="dxa"/>
            <w:shd w:val="clear" w:color="auto" w:fill="auto"/>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宋体" w:eastAsia="仿宋_GB2312" w:cs="宋体"/>
                <w:kern w:val="0"/>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1528" w:type="dxa"/>
            <w:shd w:val="clear" w:color="auto" w:fill="auto"/>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■政府网站</w:t>
            </w:r>
          </w:p>
        </w:tc>
        <w:tc>
          <w:tcPr>
            <w:tcW w:w="463"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23"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37"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09"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63"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750"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1213" w:type="dxa"/>
            <w:shd w:val="clear" w:color="000000" w:fill="FFFFFF"/>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hAnsi="宋体" w:cs="宋体"/>
                <w:kern w:val="0"/>
                <w:sz w:val="18"/>
                <w:szCs w:val="18"/>
                <w:lang w:val="en-US" w:eastAsia="zh-CN"/>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jc w:val="center"/>
        </w:trPr>
        <w:tc>
          <w:tcPr>
            <w:tcW w:w="492" w:type="dxa"/>
            <w:shd w:val="clear" w:color="auto" w:fill="auto"/>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9</w:t>
            </w:r>
          </w:p>
        </w:tc>
        <w:tc>
          <w:tcPr>
            <w:tcW w:w="396" w:type="dxa"/>
            <w:vMerge w:val="restart"/>
            <w:shd w:val="clear" w:color="000000" w:fill="FFFFFF"/>
            <w:noWrap w:val="0"/>
            <w:vAlign w:val="center"/>
          </w:tcPr>
          <w:p>
            <w:pPr>
              <w:widowControl/>
              <w:adjustRightInd/>
              <w:spacing w:after="240"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管理</w:t>
            </w:r>
          </w:p>
        </w:tc>
        <w:tc>
          <w:tcPr>
            <w:tcW w:w="604"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条件与标准</w:t>
            </w:r>
          </w:p>
        </w:tc>
        <w:tc>
          <w:tcPr>
            <w:tcW w:w="654"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农村危房改造竣工合格标准</w:t>
            </w:r>
          </w:p>
        </w:tc>
        <w:tc>
          <w:tcPr>
            <w:tcW w:w="1138" w:type="dxa"/>
            <w:shd w:val="clear" w:color="000000" w:fill="FFFFFF"/>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农村危房改造竣工验收要求</w:t>
            </w:r>
          </w:p>
        </w:tc>
        <w:tc>
          <w:tcPr>
            <w:tcW w:w="2605" w:type="dxa"/>
            <w:vMerge w:val="restart"/>
            <w:shd w:val="clear" w:color="auto" w:fill="auto"/>
            <w:noWrap w:val="0"/>
            <w:vAlign w:val="center"/>
          </w:tcPr>
          <w:p>
            <w:pPr>
              <w:widowControl/>
              <w:adjustRightInd/>
              <w:spacing w:line="240" w:lineRule="exact"/>
              <w:ind w:firstLine="0" w:firstLineChars="0"/>
              <w:jc w:val="left"/>
              <w:rPr>
                <w:rFonts w:hint="eastAsia" w:ascii="仿宋_GB2312" w:eastAsia="仿宋_GB2312"/>
                <w:sz w:val="18"/>
                <w:szCs w:val="18"/>
                <w:lang w:eastAsia="zh-CN"/>
              </w:rPr>
            </w:pPr>
            <w:r>
              <w:rPr>
                <w:rFonts w:hint="eastAsia" w:ascii="仿宋_GB2312"/>
                <w:sz w:val="18"/>
                <w:szCs w:val="18"/>
              </w:rPr>
              <w:t>1.《中华人民共和国政府信息公开条例》（国务院令第711号）</w:t>
            </w:r>
          </w:p>
          <w:p>
            <w:pPr>
              <w:widowControl/>
              <w:adjustRightInd/>
              <w:spacing w:line="240" w:lineRule="exact"/>
              <w:ind w:firstLine="0" w:firstLineChars="0"/>
              <w:jc w:val="left"/>
              <w:rPr>
                <w:rFonts w:hint="eastAsia" w:ascii="仿宋_GB2312" w:eastAsia="仿宋_GB2312"/>
                <w:sz w:val="18"/>
                <w:szCs w:val="18"/>
                <w:lang w:eastAsia="zh-CN"/>
              </w:rPr>
            </w:pPr>
            <w:r>
              <w:rPr>
                <w:rFonts w:hint="eastAsia" w:ascii="仿宋_GB2312"/>
                <w:sz w:val="18"/>
                <w:szCs w:val="18"/>
              </w:rPr>
              <w:t>2.《</w:t>
            </w:r>
            <w:r>
              <w:rPr>
                <w:rFonts w:hint="eastAsia" w:ascii="仿宋_GB2312"/>
                <w:sz w:val="18"/>
                <w:szCs w:val="18"/>
                <w:lang w:eastAsia="zh-CN"/>
              </w:rPr>
              <w:t>住房和城乡建设部</w:t>
            </w:r>
            <w:r>
              <w:rPr>
                <w:rFonts w:hint="eastAsia" w:ascii="仿宋_GB2312"/>
                <w:sz w:val="18"/>
                <w:szCs w:val="18"/>
              </w:rPr>
              <w:t xml:space="preserve"> 财政部关于印发农村危房改造脱贫攻坚三年行动方案的通知》(建村〔2018〕115号)</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sz w:val="18"/>
                <w:szCs w:val="18"/>
              </w:rPr>
              <w:t>3.《</w:t>
            </w:r>
            <w:r>
              <w:rPr>
                <w:rFonts w:hint="eastAsia" w:ascii="仿宋_GB2312"/>
                <w:sz w:val="18"/>
                <w:szCs w:val="18"/>
                <w:lang w:eastAsia="zh-CN"/>
              </w:rPr>
              <w:t>住房和城乡建设部</w:t>
            </w:r>
            <w:r>
              <w:rPr>
                <w:rFonts w:hint="eastAsia" w:ascii="仿宋_GB2312"/>
                <w:sz w:val="18"/>
                <w:szCs w:val="18"/>
              </w:rPr>
              <w:t xml:space="preserve"> 财政部 国务院扶贫办关于加强和完善建档立卡贫困户等重点对象农村危房改造若干问题的通知》（建村〔2017〕192号）</w:t>
            </w:r>
          </w:p>
        </w:tc>
        <w:tc>
          <w:tcPr>
            <w:tcW w:w="1082" w:type="dxa"/>
            <w:shd w:val="clear" w:color="000000" w:fill="FFFFFF"/>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信息形成之日起20个工作日内</w:t>
            </w:r>
          </w:p>
        </w:tc>
        <w:tc>
          <w:tcPr>
            <w:tcW w:w="799" w:type="dxa"/>
            <w:shd w:val="clear" w:color="auto" w:fill="auto"/>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宋体" w:eastAsia="仿宋_GB2312" w:cs="宋体"/>
                <w:kern w:val="0"/>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1528" w:type="dxa"/>
            <w:shd w:val="clear" w:color="auto" w:fill="auto"/>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■政府网站</w:t>
            </w:r>
          </w:p>
        </w:tc>
        <w:tc>
          <w:tcPr>
            <w:tcW w:w="463"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23"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37"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09"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63"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750"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1213" w:type="dxa"/>
            <w:shd w:val="clear" w:color="000000" w:fill="FFFFFF"/>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hAnsi="宋体" w:cs="宋体"/>
                <w:kern w:val="0"/>
                <w:sz w:val="18"/>
                <w:szCs w:val="18"/>
                <w:lang w:val="en-US" w:eastAsia="zh-CN"/>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492" w:type="dxa"/>
            <w:shd w:val="clear" w:color="auto" w:fill="auto"/>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10</w:t>
            </w:r>
          </w:p>
        </w:tc>
        <w:tc>
          <w:tcPr>
            <w:tcW w:w="396" w:type="dxa"/>
            <w:vMerge w:val="continue"/>
            <w:shd w:val="clear" w:color="auto" w:fill="auto"/>
            <w:noWrap w:val="0"/>
            <w:vAlign w:val="center"/>
          </w:tcPr>
          <w:p>
            <w:pPr>
              <w:widowControl/>
              <w:adjustRightInd/>
              <w:spacing w:line="240" w:lineRule="exact"/>
              <w:ind w:firstLine="0" w:firstLineChars="0"/>
              <w:jc w:val="left"/>
              <w:rPr>
                <w:rFonts w:hint="eastAsia" w:ascii="仿宋_GB2312" w:hAnsi="宋体" w:cs="宋体"/>
                <w:kern w:val="0"/>
                <w:sz w:val="18"/>
                <w:szCs w:val="18"/>
              </w:rPr>
            </w:pPr>
          </w:p>
        </w:tc>
        <w:tc>
          <w:tcPr>
            <w:tcW w:w="604" w:type="dxa"/>
            <w:vMerge w:val="restart"/>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对象认定</w:t>
            </w:r>
          </w:p>
        </w:tc>
        <w:tc>
          <w:tcPr>
            <w:tcW w:w="654"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危改户认定程序</w:t>
            </w:r>
          </w:p>
        </w:tc>
        <w:tc>
          <w:tcPr>
            <w:tcW w:w="1138" w:type="dxa"/>
            <w:shd w:val="clear" w:color="000000" w:fill="FFFFFF"/>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农村危房改造申请程序</w:t>
            </w:r>
          </w:p>
        </w:tc>
        <w:tc>
          <w:tcPr>
            <w:tcW w:w="2605" w:type="dxa"/>
            <w:vMerge w:val="continue"/>
            <w:shd w:val="clear" w:color="auto" w:fill="auto"/>
            <w:noWrap w:val="0"/>
            <w:vAlign w:val="center"/>
          </w:tcPr>
          <w:p>
            <w:pPr>
              <w:widowControl/>
              <w:adjustRightInd/>
              <w:spacing w:line="240" w:lineRule="exact"/>
              <w:ind w:firstLine="0" w:firstLineChars="0"/>
              <w:jc w:val="left"/>
              <w:rPr>
                <w:rFonts w:hint="eastAsia" w:ascii="仿宋_GB2312" w:hAnsi="宋体" w:cs="宋体"/>
                <w:kern w:val="0"/>
                <w:sz w:val="18"/>
                <w:szCs w:val="18"/>
              </w:rPr>
            </w:pPr>
          </w:p>
        </w:tc>
        <w:tc>
          <w:tcPr>
            <w:tcW w:w="1082" w:type="dxa"/>
            <w:shd w:val="clear" w:color="000000" w:fill="FFFFFF"/>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信息形成之日起20个工作日内</w:t>
            </w:r>
          </w:p>
        </w:tc>
        <w:tc>
          <w:tcPr>
            <w:tcW w:w="799" w:type="dxa"/>
            <w:shd w:val="clear" w:color="auto" w:fill="auto"/>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宋体" w:eastAsia="仿宋_GB2312" w:cs="宋体"/>
                <w:kern w:val="0"/>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1528" w:type="dxa"/>
            <w:shd w:val="clear" w:color="auto" w:fill="auto"/>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■政府网站</w:t>
            </w:r>
          </w:p>
        </w:tc>
        <w:tc>
          <w:tcPr>
            <w:tcW w:w="463"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23"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37"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09"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63"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750"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1213" w:type="dxa"/>
            <w:shd w:val="clear" w:color="000000" w:fill="FFFFFF"/>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hAnsi="宋体" w:cs="宋体"/>
                <w:kern w:val="0"/>
                <w:sz w:val="18"/>
                <w:szCs w:val="18"/>
                <w:lang w:val="en-US" w:eastAsia="zh-CN"/>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492" w:type="dxa"/>
            <w:shd w:val="clear" w:color="auto" w:fill="auto"/>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11</w:t>
            </w:r>
          </w:p>
        </w:tc>
        <w:tc>
          <w:tcPr>
            <w:tcW w:w="396" w:type="dxa"/>
            <w:vMerge w:val="continue"/>
            <w:shd w:val="clear" w:color="auto" w:fill="auto"/>
            <w:noWrap w:val="0"/>
            <w:vAlign w:val="center"/>
          </w:tcPr>
          <w:p>
            <w:pPr>
              <w:widowControl/>
              <w:adjustRightInd/>
              <w:spacing w:line="240" w:lineRule="exact"/>
              <w:ind w:firstLine="0" w:firstLineChars="0"/>
              <w:jc w:val="left"/>
              <w:rPr>
                <w:rFonts w:hint="eastAsia" w:ascii="仿宋_GB2312" w:hAnsi="宋体" w:cs="宋体"/>
                <w:kern w:val="0"/>
                <w:sz w:val="18"/>
                <w:szCs w:val="18"/>
              </w:rPr>
            </w:pPr>
          </w:p>
        </w:tc>
        <w:tc>
          <w:tcPr>
            <w:tcW w:w="604" w:type="dxa"/>
            <w:vMerge w:val="continue"/>
            <w:shd w:val="clear" w:color="auto" w:fill="auto"/>
            <w:noWrap w:val="0"/>
            <w:vAlign w:val="center"/>
          </w:tcPr>
          <w:p>
            <w:pPr>
              <w:widowControl/>
              <w:adjustRightInd/>
              <w:spacing w:line="240" w:lineRule="exact"/>
              <w:ind w:firstLine="0" w:firstLineChars="0"/>
              <w:jc w:val="left"/>
              <w:rPr>
                <w:rFonts w:hint="eastAsia" w:ascii="仿宋_GB2312" w:hAnsi="宋体" w:cs="宋体"/>
                <w:kern w:val="0"/>
                <w:sz w:val="18"/>
                <w:szCs w:val="18"/>
              </w:rPr>
            </w:pPr>
          </w:p>
        </w:tc>
        <w:tc>
          <w:tcPr>
            <w:tcW w:w="654"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认定结果</w:t>
            </w:r>
          </w:p>
        </w:tc>
        <w:tc>
          <w:tcPr>
            <w:tcW w:w="1138" w:type="dxa"/>
            <w:shd w:val="clear" w:color="000000" w:fill="FFFFFF"/>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认定结果</w:t>
            </w:r>
          </w:p>
        </w:tc>
        <w:tc>
          <w:tcPr>
            <w:tcW w:w="2605" w:type="dxa"/>
            <w:vMerge w:val="continue"/>
            <w:shd w:val="clear" w:color="auto" w:fill="auto"/>
            <w:noWrap w:val="0"/>
            <w:vAlign w:val="center"/>
          </w:tcPr>
          <w:p>
            <w:pPr>
              <w:widowControl/>
              <w:adjustRightInd/>
              <w:spacing w:line="240" w:lineRule="exact"/>
              <w:ind w:firstLine="0" w:firstLineChars="0"/>
              <w:jc w:val="left"/>
              <w:rPr>
                <w:rFonts w:hint="eastAsia" w:ascii="仿宋_GB2312" w:hAnsi="宋体" w:cs="宋体"/>
                <w:kern w:val="0"/>
                <w:sz w:val="18"/>
                <w:szCs w:val="18"/>
              </w:rPr>
            </w:pPr>
          </w:p>
        </w:tc>
        <w:tc>
          <w:tcPr>
            <w:tcW w:w="1082" w:type="dxa"/>
            <w:shd w:val="clear" w:color="000000" w:fill="FFFFFF"/>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信息形成之日起20个工作日内</w:t>
            </w:r>
          </w:p>
        </w:tc>
        <w:tc>
          <w:tcPr>
            <w:tcW w:w="799" w:type="dxa"/>
            <w:shd w:val="clear" w:color="auto" w:fill="auto"/>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宋体" w:eastAsia="仿宋_GB2312" w:cs="宋体"/>
                <w:kern w:val="0"/>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1528" w:type="dxa"/>
            <w:shd w:val="clear" w:color="auto" w:fill="auto"/>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■政府网站</w:t>
            </w:r>
          </w:p>
        </w:tc>
        <w:tc>
          <w:tcPr>
            <w:tcW w:w="463"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23"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37"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09"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63"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750"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1213" w:type="dxa"/>
            <w:shd w:val="clear" w:color="000000" w:fill="FFFFFF"/>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hAnsi="宋体" w:cs="宋体"/>
                <w:kern w:val="0"/>
                <w:sz w:val="18"/>
                <w:szCs w:val="18"/>
                <w:lang w:val="en-US" w:eastAsia="zh-CN"/>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2" w:hRule="atLeast"/>
          <w:jc w:val="center"/>
        </w:trPr>
        <w:tc>
          <w:tcPr>
            <w:tcW w:w="492"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12</w:t>
            </w:r>
          </w:p>
        </w:tc>
        <w:tc>
          <w:tcPr>
            <w:tcW w:w="396" w:type="dxa"/>
            <w:shd w:val="clear" w:color="auto" w:fill="auto"/>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管理</w:t>
            </w:r>
          </w:p>
        </w:tc>
        <w:tc>
          <w:tcPr>
            <w:tcW w:w="604"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预算管理</w:t>
            </w:r>
          </w:p>
        </w:tc>
        <w:tc>
          <w:tcPr>
            <w:tcW w:w="654"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预算编制和执行情况</w:t>
            </w:r>
          </w:p>
        </w:tc>
        <w:tc>
          <w:tcPr>
            <w:tcW w:w="1138" w:type="dxa"/>
            <w:shd w:val="clear" w:color="000000" w:fill="FFFFFF"/>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预算调整</w:t>
            </w:r>
            <w:r>
              <w:rPr>
                <w:rFonts w:hint="eastAsia" w:ascii="仿宋_GB2312" w:hAnsi="宋体" w:cs="宋体"/>
                <w:kern w:val="0"/>
                <w:sz w:val="18"/>
                <w:szCs w:val="18"/>
                <w:lang w:eastAsia="zh-CN"/>
              </w:rPr>
              <w:t>、</w:t>
            </w:r>
            <w:r>
              <w:rPr>
                <w:rFonts w:hint="eastAsia" w:ascii="仿宋_GB2312" w:hAnsi="宋体" w:cs="宋体"/>
                <w:kern w:val="0"/>
                <w:sz w:val="18"/>
                <w:szCs w:val="18"/>
              </w:rPr>
              <w:t>预算执行情况的报告及报表有关内容，部门预算决算及报表有关内容</w:t>
            </w:r>
          </w:p>
        </w:tc>
        <w:tc>
          <w:tcPr>
            <w:tcW w:w="2605" w:type="dxa"/>
            <w:shd w:val="clear" w:color="auto" w:fill="auto"/>
            <w:noWrap w:val="0"/>
            <w:vAlign w:val="center"/>
          </w:tcPr>
          <w:p>
            <w:pPr>
              <w:widowControl/>
              <w:adjustRightInd/>
              <w:spacing w:line="240" w:lineRule="exact"/>
              <w:ind w:firstLine="0" w:firstLineChars="0"/>
              <w:jc w:val="left"/>
              <w:rPr>
                <w:rFonts w:hint="eastAsia" w:ascii="仿宋_GB2312" w:eastAsia="仿宋_GB2312"/>
                <w:sz w:val="18"/>
                <w:szCs w:val="18"/>
                <w:lang w:eastAsia="zh-CN"/>
              </w:rPr>
            </w:pPr>
            <w:r>
              <w:rPr>
                <w:rFonts w:hint="eastAsia" w:ascii="仿宋_GB2312"/>
                <w:sz w:val="18"/>
                <w:szCs w:val="18"/>
              </w:rPr>
              <w:t>1.《中华人民共和国预算法》</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sz w:val="18"/>
                <w:szCs w:val="18"/>
              </w:rPr>
              <w:t>2.《中华人民共和国政府信息公开条例》（国务院令第711号）</w:t>
            </w:r>
          </w:p>
        </w:tc>
        <w:tc>
          <w:tcPr>
            <w:tcW w:w="1082" w:type="dxa"/>
            <w:shd w:val="clear" w:color="000000" w:fill="FFFFFF"/>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经县级人民代表大会</w:t>
            </w:r>
            <w:r>
              <w:rPr>
                <w:rFonts w:hint="eastAsia" w:ascii="仿宋_GB2312" w:hAnsi="宋体" w:cs="宋体"/>
                <w:kern w:val="0"/>
                <w:sz w:val="18"/>
                <w:szCs w:val="18"/>
                <w:lang w:eastAsia="zh-CN"/>
              </w:rPr>
              <w:t>、</w:t>
            </w:r>
            <w:r>
              <w:rPr>
                <w:rFonts w:hint="eastAsia" w:ascii="仿宋_GB2312" w:hAnsi="宋体" w:cs="宋体"/>
                <w:kern w:val="0"/>
                <w:sz w:val="18"/>
                <w:szCs w:val="18"/>
              </w:rPr>
              <w:t>人民代表大会常务委员会批准或财政部门批复后20日内</w:t>
            </w:r>
          </w:p>
        </w:tc>
        <w:tc>
          <w:tcPr>
            <w:tcW w:w="799" w:type="dxa"/>
            <w:shd w:val="clear" w:color="auto" w:fill="auto"/>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宋体" w:eastAsia="仿宋_GB2312" w:cs="宋体"/>
                <w:kern w:val="0"/>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1528" w:type="dxa"/>
            <w:shd w:val="clear" w:color="auto" w:fill="auto"/>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■政府网站</w:t>
            </w:r>
          </w:p>
        </w:tc>
        <w:tc>
          <w:tcPr>
            <w:tcW w:w="463"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23"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37"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09"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63"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750"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1213" w:type="dxa"/>
            <w:shd w:val="clear" w:color="000000" w:fill="FFFFFF"/>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hAnsi="宋体" w:cs="宋体"/>
                <w:kern w:val="0"/>
                <w:sz w:val="18"/>
                <w:szCs w:val="18"/>
                <w:lang w:val="en-US" w:eastAsia="zh-CN"/>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492"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13</w:t>
            </w:r>
          </w:p>
        </w:tc>
        <w:tc>
          <w:tcPr>
            <w:tcW w:w="396" w:type="dxa"/>
            <w:vMerge w:val="restart"/>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结果</w:t>
            </w:r>
          </w:p>
        </w:tc>
        <w:tc>
          <w:tcPr>
            <w:tcW w:w="604" w:type="dxa"/>
            <w:shd w:val="clear" w:color="auto" w:fill="auto"/>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决策部署</w:t>
            </w:r>
          </w:p>
        </w:tc>
        <w:tc>
          <w:tcPr>
            <w:tcW w:w="654"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决策部署落实情况</w:t>
            </w:r>
          </w:p>
        </w:tc>
        <w:tc>
          <w:tcPr>
            <w:tcW w:w="1138"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决策部署落实情况等</w:t>
            </w:r>
          </w:p>
        </w:tc>
        <w:tc>
          <w:tcPr>
            <w:tcW w:w="2605" w:type="dxa"/>
            <w:vMerge w:val="restart"/>
            <w:noWrap w:val="0"/>
            <w:vAlign w:val="center"/>
          </w:tcPr>
          <w:p>
            <w:pPr>
              <w:widowControl/>
              <w:adjustRightInd/>
              <w:spacing w:line="240" w:lineRule="exact"/>
              <w:ind w:firstLine="0" w:firstLineChars="0"/>
              <w:jc w:val="left"/>
              <w:rPr>
                <w:rFonts w:hint="eastAsia" w:ascii="仿宋_GB2312" w:eastAsia="仿宋_GB2312"/>
                <w:sz w:val="18"/>
                <w:szCs w:val="18"/>
                <w:lang w:eastAsia="zh-CN"/>
              </w:rPr>
            </w:pPr>
            <w:r>
              <w:rPr>
                <w:rFonts w:hint="eastAsia" w:ascii="仿宋_GB2312"/>
                <w:sz w:val="18"/>
                <w:szCs w:val="18"/>
              </w:rPr>
              <w:t>1.《中共中央办公厅国务院办公厅印发〈关于全面推进政务公开工作的意见〉的通知》</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sz w:val="18"/>
                <w:szCs w:val="18"/>
              </w:rPr>
              <w:t>2.《国务院办公厅印发〈关于全面推进政务公开工作的意见〉实施细则的通知》(国办发〔2016〕80号)</w:t>
            </w:r>
          </w:p>
        </w:tc>
        <w:tc>
          <w:tcPr>
            <w:tcW w:w="1082"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信息形成之日起20个工作日内</w:t>
            </w:r>
          </w:p>
        </w:tc>
        <w:tc>
          <w:tcPr>
            <w:tcW w:w="799"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宋体" w:eastAsia="仿宋_GB2312" w:cs="宋体"/>
                <w:kern w:val="0"/>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528"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■政府网站</w:t>
            </w:r>
          </w:p>
        </w:tc>
        <w:tc>
          <w:tcPr>
            <w:tcW w:w="463"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23"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37"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09"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63"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750"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1213"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hAnsi="宋体" w:cs="宋体"/>
                <w:kern w:val="0"/>
                <w:sz w:val="18"/>
                <w:szCs w:val="18"/>
                <w:lang w:val="en-US" w:eastAsia="zh-CN"/>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492"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14</w:t>
            </w:r>
          </w:p>
        </w:tc>
        <w:tc>
          <w:tcPr>
            <w:tcW w:w="396" w:type="dxa"/>
            <w:vMerge w:val="continue"/>
            <w:shd w:val="clear" w:color="auto" w:fill="auto"/>
            <w:noWrap w:val="0"/>
            <w:vAlign w:val="center"/>
          </w:tcPr>
          <w:p>
            <w:pPr>
              <w:widowControl/>
              <w:adjustRightInd/>
              <w:spacing w:line="240" w:lineRule="exact"/>
              <w:ind w:firstLine="0" w:firstLineChars="0"/>
              <w:jc w:val="left"/>
              <w:rPr>
                <w:rFonts w:hint="eastAsia" w:ascii="仿宋_GB2312" w:hAnsi="宋体" w:cs="宋体"/>
                <w:kern w:val="0"/>
                <w:sz w:val="18"/>
                <w:szCs w:val="18"/>
              </w:rPr>
            </w:pPr>
          </w:p>
        </w:tc>
        <w:tc>
          <w:tcPr>
            <w:tcW w:w="604" w:type="dxa"/>
            <w:shd w:val="clear" w:color="auto" w:fill="auto"/>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年度任务实施</w:t>
            </w:r>
          </w:p>
        </w:tc>
        <w:tc>
          <w:tcPr>
            <w:tcW w:w="654"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年度任务执行情况</w:t>
            </w:r>
          </w:p>
        </w:tc>
        <w:tc>
          <w:tcPr>
            <w:tcW w:w="1138"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年度工作完成情况等</w:t>
            </w:r>
          </w:p>
        </w:tc>
        <w:tc>
          <w:tcPr>
            <w:tcW w:w="2605" w:type="dxa"/>
            <w:vMerge w:val="continue"/>
            <w:noWrap w:val="0"/>
            <w:vAlign w:val="center"/>
          </w:tcPr>
          <w:p>
            <w:pPr>
              <w:widowControl/>
              <w:adjustRightInd/>
              <w:spacing w:line="240" w:lineRule="exact"/>
              <w:ind w:firstLine="0" w:firstLineChars="0"/>
              <w:jc w:val="left"/>
              <w:rPr>
                <w:rFonts w:hint="eastAsia" w:ascii="仿宋_GB2312" w:hAnsi="宋体" w:cs="宋体"/>
                <w:kern w:val="0"/>
                <w:sz w:val="18"/>
                <w:szCs w:val="18"/>
              </w:rPr>
            </w:pPr>
          </w:p>
        </w:tc>
        <w:tc>
          <w:tcPr>
            <w:tcW w:w="1082"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信息形成之日起20个工作日内</w:t>
            </w:r>
          </w:p>
        </w:tc>
        <w:tc>
          <w:tcPr>
            <w:tcW w:w="799"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宋体" w:eastAsia="仿宋_GB2312" w:cs="宋体"/>
                <w:kern w:val="0"/>
                <w:sz w:val="18"/>
                <w:szCs w:val="18"/>
                <w:lang w:val="en-US" w:eastAsia="zh-CN" w:bidi="ar-SA"/>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528"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■政府网站</w:t>
            </w:r>
          </w:p>
        </w:tc>
        <w:tc>
          <w:tcPr>
            <w:tcW w:w="463"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23"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37"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09"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63"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750"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1213"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hAnsi="宋体" w:cs="宋体"/>
                <w:kern w:val="0"/>
                <w:sz w:val="18"/>
                <w:szCs w:val="18"/>
                <w:lang w:val="en-US" w:eastAsia="zh-CN"/>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492"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15</w:t>
            </w:r>
          </w:p>
        </w:tc>
        <w:tc>
          <w:tcPr>
            <w:tcW w:w="396" w:type="dxa"/>
            <w:vMerge w:val="restart"/>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回应关切</w:t>
            </w:r>
          </w:p>
        </w:tc>
        <w:tc>
          <w:tcPr>
            <w:tcW w:w="604" w:type="dxa"/>
            <w:vMerge w:val="restart"/>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舆情收集热点及关键问题回应</w:t>
            </w:r>
          </w:p>
        </w:tc>
        <w:tc>
          <w:tcPr>
            <w:tcW w:w="654"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舆情收集回应</w:t>
            </w:r>
          </w:p>
        </w:tc>
        <w:tc>
          <w:tcPr>
            <w:tcW w:w="1138"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接受投诉咨询建议等联系电话通信地址等</w:t>
            </w:r>
          </w:p>
        </w:tc>
        <w:tc>
          <w:tcPr>
            <w:tcW w:w="2605" w:type="dxa"/>
            <w:vMerge w:val="restart"/>
            <w:noWrap w:val="0"/>
            <w:vAlign w:val="center"/>
          </w:tcPr>
          <w:p>
            <w:pPr>
              <w:widowControl/>
              <w:adjustRightInd/>
              <w:spacing w:line="240" w:lineRule="exact"/>
              <w:ind w:firstLine="0" w:firstLineChars="0"/>
              <w:jc w:val="left"/>
              <w:rPr>
                <w:rFonts w:hint="eastAsia" w:ascii="仿宋_GB2312" w:eastAsia="仿宋_GB2312"/>
                <w:sz w:val="18"/>
                <w:szCs w:val="18"/>
                <w:lang w:eastAsia="zh-CN"/>
              </w:rPr>
            </w:pPr>
            <w:r>
              <w:rPr>
                <w:rFonts w:hint="eastAsia" w:ascii="仿宋_GB2312"/>
                <w:sz w:val="18"/>
                <w:szCs w:val="18"/>
              </w:rPr>
              <w:t>1.《政府信息公开条例》(国务院令第711号)</w:t>
            </w:r>
          </w:p>
          <w:p>
            <w:pPr>
              <w:widowControl/>
              <w:adjustRightInd/>
              <w:spacing w:line="240" w:lineRule="exact"/>
              <w:ind w:firstLine="0" w:firstLineChars="0"/>
              <w:jc w:val="left"/>
              <w:rPr>
                <w:rFonts w:hint="eastAsia" w:ascii="仿宋_GB2312" w:eastAsia="仿宋_GB2312"/>
                <w:sz w:val="18"/>
                <w:szCs w:val="18"/>
                <w:lang w:eastAsia="zh-CN"/>
              </w:rPr>
            </w:pPr>
            <w:r>
              <w:rPr>
                <w:rFonts w:hint="eastAsia" w:ascii="仿宋_GB2312"/>
                <w:sz w:val="18"/>
                <w:szCs w:val="18"/>
              </w:rPr>
              <w:t>2.《中共中央办公厅国务院办公厅印发〈关于全面推进政务公开工作的意见〉的通知》</w:t>
            </w:r>
          </w:p>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sz w:val="18"/>
                <w:szCs w:val="18"/>
              </w:rPr>
              <w:t>3.《国务院办公厅印发〈关于全面推进政务公开工作的意见〉实施细则的通知》(国办发〔2016〕80号)</w:t>
            </w:r>
          </w:p>
        </w:tc>
        <w:tc>
          <w:tcPr>
            <w:tcW w:w="1082"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信息形成之日起20个工作日内</w:t>
            </w:r>
          </w:p>
        </w:tc>
        <w:tc>
          <w:tcPr>
            <w:tcW w:w="799"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宋体" w:eastAsia="仿宋_GB2312" w:cs="宋体"/>
                <w:kern w:val="0"/>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1528"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■政府网站</w:t>
            </w:r>
          </w:p>
        </w:tc>
        <w:tc>
          <w:tcPr>
            <w:tcW w:w="463"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23"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37"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09"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63"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750"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1213"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hAnsi="宋体" w:cs="宋体"/>
                <w:kern w:val="0"/>
                <w:sz w:val="18"/>
                <w:szCs w:val="18"/>
                <w:lang w:val="en-US" w:eastAsia="zh-CN"/>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0" w:hRule="atLeast"/>
          <w:jc w:val="center"/>
        </w:trPr>
        <w:tc>
          <w:tcPr>
            <w:tcW w:w="492" w:type="dxa"/>
            <w:shd w:val="clear" w:color="000000" w:fill="FFFFFF"/>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16</w:t>
            </w:r>
          </w:p>
        </w:tc>
        <w:tc>
          <w:tcPr>
            <w:tcW w:w="396" w:type="dxa"/>
            <w:vMerge w:val="continue"/>
            <w:noWrap w:val="0"/>
            <w:vAlign w:val="center"/>
          </w:tcPr>
          <w:p>
            <w:pPr>
              <w:widowControl/>
              <w:adjustRightInd/>
              <w:spacing w:line="240" w:lineRule="exact"/>
              <w:ind w:firstLine="0" w:firstLineChars="0"/>
              <w:jc w:val="left"/>
              <w:rPr>
                <w:rFonts w:hint="eastAsia" w:ascii="仿宋_GB2312" w:hAnsi="宋体" w:cs="宋体"/>
                <w:kern w:val="0"/>
                <w:sz w:val="18"/>
                <w:szCs w:val="18"/>
              </w:rPr>
            </w:pPr>
          </w:p>
        </w:tc>
        <w:tc>
          <w:tcPr>
            <w:tcW w:w="604" w:type="dxa"/>
            <w:vMerge w:val="continue"/>
            <w:noWrap w:val="0"/>
            <w:vAlign w:val="center"/>
          </w:tcPr>
          <w:p>
            <w:pPr>
              <w:widowControl/>
              <w:adjustRightInd/>
              <w:spacing w:line="240" w:lineRule="exact"/>
              <w:ind w:firstLine="0" w:firstLineChars="0"/>
              <w:jc w:val="left"/>
              <w:rPr>
                <w:rFonts w:hint="eastAsia" w:ascii="仿宋_GB2312" w:hAnsi="宋体" w:cs="宋体"/>
                <w:kern w:val="0"/>
                <w:sz w:val="18"/>
                <w:szCs w:val="18"/>
              </w:rPr>
            </w:pPr>
          </w:p>
        </w:tc>
        <w:tc>
          <w:tcPr>
            <w:tcW w:w="654"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互动回应</w:t>
            </w:r>
          </w:p>
        </w:tc>
        <w:tc>
          <w:tcPr>
            <w:tcW w:w="1138"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涉及群众切身利益和舆论关注的焦点热点及关键问题等回应内容</w:t>
            </w:r>
          </w:p>
        </w:tc>
        <w:tc>
          <w:tcPr>
            <w:tcW w:w="2605" w:type="dxa"/>
            <w:vMerge w:val="continue"/>
            <w:noWrap w:val="0"/>
            <w:vAlign w:val="center"/>
          </w:tcPr>
          <w:p>
            <w:pPr>
              <w:widowControl/>
              <w:adjustRightInd/>
              <w:spacing w:line="240" w:lineRule="exact"/>
              <w:ind w:firstLine="0" w:firstLineChars="0"/>
              <w:jc w:val="left"/>
              <w:rPr>
                <w:rFonts w:hint="eastAsia" w:ascii="仿宋_GB2312" w:hAnsi="宋体" w:cs="宋体"/>
                <w:kern w:val="0"/>
                <w:sz w:val="18"/>
                <w:szCs w:val="18"/>
              </w:rPr>
            </w:pPr>
          </w:p>
        </w:tc>
        <w:tc>
          <w:tcPr>
            <w:tcW w:w="1082"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及时发布信息；对涉及重大舆情的，要快速反应，并根据工作进展情况，持续发布信息。</w:t>
            </w:r>
          </w:p>
        </w:tc>
        <w:tc>
          <w:tcPr>
            <w:tcW w:w="799"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宋体" w:eastAsia="仿宋_GB2312" w:cs="宋体"/>
                <w:kern w:val="0"/>
                <w:sz w:val="18"/>
                <w:szCs w:val="18"/>
                <w:lang w:val="en-US" w:eastAsia="zh-CN" w:bidi="ar-SA"/>
              </w:rPr>
            </w:pPr>
            <w:r>
              <w:rPr>
                <w:rFonts w:hint="eastAsia" w:ascii="仿宋_GB2312" w:hAnsi="黑体" w:cs="宋体"/>
                <w:bCs/>
                <w:kern w:val="0"/>
                <w:sz w:val="18"/>
                <w:szCs w:val="18"/>
              </w:rPr>
              <w:sym w:font="Wingdings 2" w:char="00A3"/>
            </w:r>
            <w:r>
              <w:rPr>
                <w:rFonts w:hint="eastAsia" w:ascii="仿宋_GB2312" w:hAnsi="黑体" w:cs="宋体"/>
                <w:bCs/>
                <w:kern w:val="0"/>
                <w:sz w:val="18"/>
                <w:szCs w:val="18"/>
                <w:lang w:eastAsia="zh-CN"/>
              </w:rPr>
              <w:t>结果</w:t>
            </w:r>
          </w:p>
        </w:tc>
        <w:tc>
          <w:tcPr>
            <w:tcW w:w="1528" w:type="dxa"/>
            <w:noWrap w:val="0"/>
            <w:vAlign w:val="center"/>
          </w:tcPr>
          <w:p>
            <w:pPr>
              <w:widowControl/>
              <w:adjustRightInd/>
              <w:spacing w:line="240" w:lineRule="exact"/>
              <w:ind w:firstLine="0" w:firstLineChars="0"/>
              <w:jc w:val="left"/>
              <w:rPr>
                <w:rFonts w:hint="eastAsia" w:ascii="仿宋_GB2312" w:hAnsi="宋体" w:cs="宋体"/>
                <w:kern w:val="0"/>
                <w:sz w:val="18"/>
                <w:szCs w:val="18"/>
              </w:rPr>
            </w:pPr>
            <w:r>
              <w:rPr>
                <w:rFonts w:hint="eastAsia" w:ascii="仿宋_GB2312" w:hAnsi="宋体" w:cs="宋体"/>
                <w:kern w:val="0"/>
                <w:sz w:val="18"/>
                <w:szCs w:val="18"/>
              </w:rPr>
              <w:t>■政府网站</w:t>
            </w:r>
          </w:p>
        </w:tc>
        <w:tc>
          <w:tcPr>
            <w:tcW w:w="463"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23"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37"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409"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463"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　</w:t>
            </w:r>
          </w:p>
        </w:tc>
        <w:tc>
          <w:tcPr>
            <w:tcW w:w="750" w:type="dxa"/>
            <w:noWrap w:val="0"/>
            <w:vAlign w:val="center"/>
          </w:tcPr>
          <w:p>
            <w:pPr>
              <w:widowControl/>
              <w:adjustRightInd/>
              <w:spacing w:line="240" w:lineRule="exact"/>
              <w:ind w:firstLine="0" w:firstLineChars="0"/>
              <w:jc w:val="center"/>
              <w:rPr>
                <w:rFonts w:hint="eastAsia" w:ascii="仿宋_GB2312" w:hAnsi="宋体" w:cs="宋体"/>
                <w:kern w:val="0"/>
                <w:sz w:val="18"/>
                <w:szCs w:val="18"/>
              </w:rPr>
            </w:pPr>
            <w:r>
              <w:rPr>
                <w:rFonts w:hint="eastAsia" w:ascii="仿宋_GB2312" w:hAnsi="宋体" w:cs="宋体"/>
                <w:kern w:val="0"/>
                <w:sz w:val="18"/>
                <w:szCs w:val="18"/>
              </w:rPr>
              <w:t>√</w:t>
            </w:r>
          </w:p>
        </w:tc>
        <w:tc>
          <w:tcPr>
            <w:tcW w:w="1213"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hAnsi="宋体" w:cs="宋体"/>
                <w:kern w:val="0"/>
                <w:sz w:val="18"/>
                <w:szCs w:val="18"/>
                <w:lang w:val="en-US" w:eastAsia="zh-CN"/>
              </w:rPr>
            </w:pPr>
            <w:r>
              <w:rPr>
                <w:rFonts w:hint="eastAsia" w:ascii="仿宋_GB2312"/>
                <w:sz w:val="18"/>
                <w:szCs w:val="18"/>
                <w:lang w:val="en-US" w:eastAsia="zh-CN"/>
              </w:rPr>
              <w:t>0791-88464116</w:t>
            </w:r>
          </w:p>
        </w:tc>
      </w:tr>
    </w:tbl>
    <w:p>
      <w:pPr>
        <w:ind w:firstLine="0" w:firstLineChars="0"/>
        <w:contextualSpacing/>
        <w:rPr>
          <w:rFonts w:hint="eastAsia"/>
        </w:rPr>
      </w:pPr>
    </w:p>
    <w:p>
      <w:pPr>
        <w:ind w:firstLine="0" w:firstLineChars="0"/>
        <w:contextualSpacing/>
        <w:rPr>
          <w:rFonts w:hint="eastAsia"/>
        </w:rPr>
      </w:pPr>
    </w:p>
    <w:p>
      <w:pPr>
        <w:ind w:firstLine="0" w:firstLineChars="0"/>
        <w:contextualSpacing/>
        <w:rPr>
          <w:rFonts w:hint="eastAsia"/>
        </w:rPr>
      </w:pPr>
    </w:p>
    <w:p>
      <w:pPr>
        <w:widowControl/>
        <w:adjustRightInd/>
        <w:spacing w:line="240" w:lineRule="auto"/>
        <w:ind w:firstLine="0" w:firstLineChars="0"/>
        <w:jc w:val="left"/>
      </w:pPr>
    </w:p>
    <w:sectPr>
      <w:pgSz w:w="16838" w:h="11906" w:orient="landscape"/>
      <w:pgMar w:top="1587" w:right="1440" w:bottom="1587" w:left="144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jZDRlMjVjMWM4ODk0M2ZiYTExODQ5MjYwMTljNDIifQ=="/>
  </w:docVars>
  <w:rsids>
    <w:rsidRoot w:val="FBD3BD1E"/>
    <w:rsid w:val="322B341C"/>
    <w:rsid w:val="5CEE6969"/>
    <w:rsid w:val="615964F5"/>
    <w:rsid w:val="66C13676"/>
    <w:rsid w:val="68137FA3"/>
    <w:rsid w:val="6A2B2ED6"/>
    <w:rsid w:val="6FF28EBF"/>
    <w:rsid w:val="777B116E"/>
    <w:rsid w:val="7EEE2CC8"/>
    <w:rsid w:val="BD7D77F1"/>
    <w:rsid w:val="BFF7E988"/>
    <w:rsid w:val="DD7D64F0"/>
    <w:rsid w:val="EF97BE5C"/>
    <w:rsid w:val="EFD81334"/>
    <w:rsid w:val="F7A41DE5"/>
    <w:rsid w:val="FBD3BD1E"/>
    <w:rsid w:val="FEEA7AD6"/>
    <w:rsid w:val="FF4FFED4"/>
    <w:rsid w:val="FF7FA7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600" w:lineRule="exact"/>
      <w:ind w:firstLine="200"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8" w:lineRule="atLeast"/>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2242</Words>
  <Characters>3346</Characters>
  <Lines>0</Lines>
  <Paragraphs>0</Paragraphs>
  <TotalTime>1</TotalTime>
  <ScaleCrop>false</ScaleCrop>
  <LinksUpToDate>false</LinksUpToDate>
  <CharactersWithSpaces>3412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2021-10-28T11:42:00Z</dcterms:created>
  <dc:creator>user</dc:creator>
  <cp:lastModifiedBy>雅文</cp:lastModifiedBy>
  <dcterms:modified xsi:type="dcterms:W3CDTF">2022-10-21T09:20:59Z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55A16EC2279042DA9DACBE3C0FB19662</vt:lpwstr>
  </property>
</Properties>
</file>