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E0F5C" w:rsidRDefault="00DE0F5C">
      <w:pPr>
        <w:rPr>
          <w:rFonts w:ascii="楷体" w:eastAsia="楷体" w:hAnsi="楷体" w:cs="楷体"/>
          <w:sz w:val="30"/>
          <w:szCs w:val="30"/>
        </w:rPr>
      </w:pPr>
      <w:bookmarkStart w:id="0" w:name="_GoBack"/>
      <w:bookmarkEnd w:id="0"/>
    </w:p>
    <w:p w:rsidR="00DE0F5C" w:rsidRDefault="00DC4736">
      <w:pPr>
        <w:spacing w:line="600" w:lineRule="exact"/>
        <w:jc w:val="center"/>
        <w:outlineLvl w:val="0"/>
        <w:rPr>
          <w:rFonts w:ascii="宋体" w:hAnsi="宋体" w:cs="宋体"/>
          <w:b/>
          <w:bCs/>
          <w:sz w:val="44"/>
          <w:szCs w:val="36"/>
        </w:rPr>
      </w:pPr>
      <w:r>
        <w:rPr>
          <w:rFonts w:ascii="宋体" w:hAnsi="宋体" w:cs="宋体" w:hint="eastAsia"/>
          <w:b/>
          <w:bCs/>
          <w:sz w:val="44"/>
          <w:szCs w:val="36"/>
        </w:rPr>
        <w:t>南昌市青云谱区发展和改革委员会2023年度单位决算</w:t>
      </w:r>
    </w:p>
    <w:p w:rsidR="00DE0F5C" w:rsidRDefault="00DE0F5C">
      <w:pPr>
        <w:spacing w:line="600" w:lineRule="exact"/>
        <w:jc w:val="center"/>
        <w:rPr>
          <w:rFonts w:ascii="黑体" w:eastAsia="黑体"/>
          <w:sz w:val="44"/>
          <w:szCs w:val="36"/>
        </w:rPr>
      </w:pPr>
    </w:p>
    <w:p w:rsidR="00DE0F5C" w:rsidRDefault="00DC4736">
      <w:pPr>
        <w:spacing w:line="600" w:lineRule="exact"/>
        <w:jc w:val="center"/>
        <w:outlineLvl w:val="0"/>
        <w:rPr>
          <w:rFonts w:ascii="宋体" w:hAnsi="宋体" w:cs="宋体"/>
          <w:b/>
          <w:bCs/>
          <w:sz w:val="36"/>
          <w:szCs w:val="36"/>
        </w:rPr>
      </w:pPr>
      <w:r>
        <w:rPr>
          <w:rFonts w:ascii="宋体" w:hAnsi="宋体" w:cs="宋体" w:hint="eastAsia"/>
          <w:b/>
          <w:bCs/>
          <w:sz w:val="36"/>
          <w:szCs w:val="36"/>
        </w:rPr>
        <w:t>目    录</w:t>
      </w:r>
    </w:p>
    <w:p w:rsidR="00DE0F5C" w:rsidRDefault="00DE0F5C">
      <w:pPr>
        <w:widowControl/>
        <w:spacing w:line="600" w:lineRule="exact"/>
        <w:ind w:firstLine="640"/>
        <w:jc w:val="left"/>
        <w:rPr>
          <w:rFonts w:ascii="仿宋_GB2312" w:eastAsia="仿宋_GB2312"/>
          <w:sz w:val="32"/>
          <w:szCs w:val="30"/>
        </w:rPr>
      </w:pPr>
    </w:p>
    <w:p w:rsidR="00DE0F5C" w:rsidRDefault="00DC4736">
      <w:pPr>
        <w:widowControl/>
        <w:spacing w:line="600" w:lineRule="exact"/>
        <w:ind w:firstLine="640"/>
        <w:jc w:val="left"/>
        <w:outlineLvl w:val="0"/>
        <w:rPr>
          <w:rFonts w:ascii="黑体" w:eastAsia="黑体" w:hAnsi="黑体"/>
          <w:b/>
          <w:sz w:val="32"/>
          <w:szCs w:val="32"/>
        </w:rPr>
      </w:pPr>
      <w:r>
        <w:rPr>
          <w:rFonts w:ascii="黑体" w:eastAsia="黑体" w:hAnsi="黑体" w:hint="eastAsia"/>
          <w:bCs/>
          <w:sz w:val="32"/>
          <w:szCs w:val="32"/>
        </w:rPr>
        <w:t>第一部分  南昌市青云谱区发展和改革委员会概况</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一、单位主要职责</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二、机构设置及人员情况</w:t>
      </w:r>
    </w:p>
    <w:p w:rsidR="00DE0F5C" w:rsidRDefault="00DC4736">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第二部分  2023年度单位决算表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一、收入支出决算总表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二、收入决算表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三、支出决算表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四、财政拨款收入支出决算总表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五、一般公共预算财政拨款支出决算表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六、一般公共预算财政拨款基本支出决算表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七、政府性基金预算财政拨款收入支出决算表</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八、国有资本经营预算财政拨款支出决算表</w:t>
      </w:r>
    </w:p>
    <w:p w:rsidR="00DE0F5C" w:rsidRDefault="00DC4736">
      <w:pPr>
        <w:widowControl/>
        <w:spacing w:line="600" w:lineRule="exact"/>
        <w:ind w:firstLineChars="400" w:firstLine="1280"/>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九、财政拨款“三公”经费支出决算表</w:t>
      </w:r>
    </w:p>
    <w:p w:rsidR="00DE0F5C" w:rsidRDefault="00DC4736" w:rsidP="00DC4736">
      <w:pPr>
        <w:widowControl/>
        <w:spacing w:line="600" w:lineRule="exact"/>
        <w:ind w:firstLineChars="404" w:firstLine="1293"/>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十、国有资产占用情况表</w:t>
      </w:r>
    </w:p>
    <w:p w:rsidR="00DE0F5C" w:rsidRDefault="00DC4736">
      <w:pPr>
        <w:widowControl/>
        <w:spacing w:line="600" w:lineRule="exact"/>
        <w:jc w:val="left"/>
        <w:outlineLvl w:val="0"/>
        <w:rPr>
          <w:rFonts w:ascii="黑体" w:eastAsia="黑体" w:hAnsi="黑体"/>
          <w:sz w:val="32"/>
          <w:szCs w:val="32"/>
        </w:rPr>
      </w:pPr>
      <w:r>
        <w:rPr>
          <w:rFonts w:ascii="仿宋_GB2312" w:eastAsia="仿宋_GB2312" w:hAnsi="仿宋_GB2312" w:cs="宋体" w:hint="eastAsia"/>
          <w:kern w:val="0"/>
          <w:sz w:val="32"/>
          <w:szCs w:val="32"/>
        </w:rPr>
        <w:t xml:space="preserve">    </w:t>
      </w:r>
      <w:r>
        <w:rPr>
          <w:rFonts w:ascii="黑体" w:eastAsia="黑体" w:hAnsi="黑体" w:hint="eastAsia"/>
          <w:sz w:val="32"/>
          <w:szCs w:val="32"/>
        </w:rPr>
        <w:t>第三部分  2023年度单位决算情况说明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二、支出决算情况说明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lastRenderedPageBreak/>
        <w:t>三、财政拨款支出决算情况说明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四、一般公共预算财政拨款基本支出决算情况说明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五、财政拨款“三公”经费支出决算情况说明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六、机关运行经费支出情况说明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七、政府采购支出情况说明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八、国有资产占用情况说明</w:t>
      </w:r>
    </w:p>
    <w:p w:rsidR="00DE0F5C" w:rsidRDefault="00DC4736">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九、预算绩效情况说明</w:t>
      </w:r>
    </w:p>
    <w:p w:rsidR="00DE0F5C" w:rsidRDefault="00DC4736">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第四部分  名词解释</w:t>
      </w:r>
    </w:p>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C4736">
      <w:r>
        <w:rPr>
          <w:rFonts w:ascii="仿宋_GB2312" w:eastAsia="仿宋_GB2312" w:hAnsi="仿宋_GB2312" w:hint="eastAsia"/>
          <w:sz w:val="32"/>
          <w:szCs w:val="30"/>
        </w:rPr>
        <w:t>注：本报告因金额单位转换原因可能存在尾数误差。</w:t>
      </w:r>
    </w:p>
    <w:p w:rsidR="00DE0F5C" w:rsidRDefault="00DE0F5C">
      <w:pPr>
        <w:pageBreakBefore/>
        <w:rPr>
          <w:sz w:val="32"/>
          <w:szCs w:val="32"/>
        </w:rPr>
      </w:pPr>
    </w:p>
    <w:p w:rsidR="00DE0F5C" w:rsidRDefault="00DC4736">
      <w:pPr>
        <w:widowControl/>
        <w:spacing w:line="580" w:lineRule="exact"/>
        <w:jc w:val="center"/>
        <w:outlineLvl w:val="0"/>
        <w:rPr>
          <w:rFonts w:ascii="宋体" w:hAnsi="宋体" w:cs="宋体"/>
          <w:b/>
          <w:sz w:val="44"/>
          <w:szCs w:val="44"/>
        </w:rPr>
      </w:pPr>
      <w:r>
        <w:rPr>
          <w:rFonts w:ascii="宋体" w:hAnsi="宋体" w:cs="宋体" w:hint="eastAsia"/>
          <w:b/>
          <w:sz w:val="44"/>
          <w:szCs w:val="44"/>
        </w:rPr>
        <w:t>第一部分 南昌市青云谱区发展和改革委员会概况</w:t>
      </w:r>
    </w:p>
    <w:p w:rsidR="00DE0F5C" w:rsidRDefault="00DE0F5C">
      <w:pPr>
        <w:ind w:firstLine="630"/>
        <w:jc w:val="center"/>
        <w:rPr>
          <w:sz w:val="32"/>
          <w:szCs w:val="32"/>
        </w:rPr>
      </w:pP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一、单位主要职责</w:t>
      </w:r>
    </w:p>
    <w:p w:rsidR="00DC4736" w:rsidRDefault="00DC4736" w:rsidP="00DC4736">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C4736" w:rsidRPr="007765CF" w:rsidRDefault="00DC4736" w:rsidP="00DC4736">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C4736" w:rsidRDefault="00DC4736" w:rsidP="00DC4736">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组织拟订全区社会发展和人口发展战略、总体规划和年度计划，参与拟订科学技术、教育、文化、卫生、民政等发展政策，研究提出促进就业、调整收入分配、完善社会保障与经</w:t>
      </w:r>
      <w:r>
        <w:rPr>
          <w:rFonts w:eastAsia="仿宋_GB2312"/>
          <w:sz w:val="32"/>
          <w:szCs w:val="32"/>
        </w:rPr>
        <w:lastRenderedPageBreak/>
        <w:t>济协调发展的政策建议，协调社会事业发展和改革中的问题及政策，推进民生工程和社会事业发展。</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C4736" w:rsidRDefault="00DC4736" w:rsidP="00DC4736">
      <w:pPr>
        <w:pStyle w:val="2"/>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能源节能和资源综合利用。按国家和省市政府规定权限，审批、核准、审核规划内和年度计划规模内能源固定资产投资项目。</w:t>
      </w:r>
    </w:p>
    <w:p w:rsidR="00DC4736" w:rsidRDefault="00DC4736" w:rsidP="00DC4736">
      <w:pPr>
        <w:spacing w:line="580" w:lineRule="exact"/>
        <w:ind w:left="-6" w:firstLineChars="200" w:firstLine="640"/>
        <w:jc w:val="left"/>
        <w:rPr>
          <w:rFonts w:eastAsia="仿宋_GB2312"/>
          <w:sz w:val="32"/>
          <w:szCs w:val="32"/>
        </w:rPr>
      </w:pPr>
      <w:r>
        <w:rPr>
          <w:rFonts w:eastAsia="仿宋_GB2312"/>
          <w:sz w:val="32"/>
          <w:szCs w:val="32"/>
        </w:rPr>
        <w:lastRenderedPageBreak/>
        <w:t>（十）贯彻执行国家和省市有关价格方面的法律、法规、方针、政策，负责国家和省市有关价格改革和价格调整方案在我区的实施；研究提出全区价格总水平调控目标及相应的调控措施，并组织实施。</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C4736" w:rsidRDefault="00DC4736" w:rsidP="00DC4736">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C4736" w:rsidRDefault="00DC4736" w:rsidP="00DC4736">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C4736" w:rsidRDefault="00DC4736" w:rsidP="00DC4736">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DE0F5C" w:rsidRPr="00DC4736" w:rsidRDefault="00DE0F5C">
      <w:pPr>
        <w:ind w:firstLine="630"/>
        <w:jc w:val="left"/>
        <w:rPr>
          <w:rFonts w:ascii="仿宋_GB2312" w:eastAsia="仿宋_GB2312" w:hAnsi="仿宋_GB2312"/>
          <w:color w:val="FF0000"/>
          <w:sz w:val="32"/>
          <w:szCs w:val="32"/>
        </w:rPr>
      </w:pPr>
    </w:p>
    <w:p w:rsidR="00DE0F5C" w:rsidRDefault="00DE0F5C">
      <w:pPr>
        <w:ind w:firstLine="630"/>
        <w:jc w:val="left"/>
        <w:rPr>
          <w:rFonts w:ascii="仿宋_GB2312" w:eastAsia="仿宋_GB2312" w:hAnsi="仿宋_GB2312"/>
          <w:sz w:val="32"/>
          <w:szCs w:val="32"/>
        </w:rPr>
      </w:pPr>
    </w:p>
    <w:p w:rsidR="00DE0F5C" w:rsidRDefault="00DE0F5C">
      <w:pPr>
        <w:jc w:val="left"/>
        <w:rPr>
          <w:rFonts w:ascii="仿宋_GB2312" w:eastAsia="仿宋_GB2312" w:hAnsi="仿宋_GB2312"/>
          <w:sz w:val="32"/>
          <w:szCs w:val="32"/>
        </w:rPr>
      </w:pP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二、机构设置及人员情况</w:t>
      </w:r>
    </w:p>
    <w:p w:rsidR="00DC4736" w:rsidRDefault="00DC4736" w:rsidP="00DC4736">
      <w:pPr>
        <w:ind w:firstLine="630"/>
        <w:jc w:val="left"/>
        <w:rPr>
          <w:rFonts w:ascii="仿宋_GB2312" w:eastAsia="仿宋_GB2312" w:hAnsi="仿宋_GB2312"/>
          <w:sz w:val="32"/>
          <w:szCs w:val="32"/>
        </w:rPr>
      </w:pPr>
      <w:r>
        <w:rPr>
          <w:rFonts w:ascii="仿宋_GB2312" w:eastAsia="仿宋_GB2312" w:hAnsi="仿宋_GB2312" w:hint="eastAsia"/>
          <w:sz w:val="32"/>
          <w:szCs w:val="32"/>
        </w:rPr>
        <w:t>纳入本套部门决算汇编范围的单位共</w:t>
      </w:r>
      <w:r>
        <w:rPr>
          <w:rFonts w:ascii="仿宋_GB2312" w:eastAsia="仿宋_GB2312" w:cs="仿宋_GB2312" w:hint="eastAsia"/>
          <w:sz w:val="32"/>
          <w:szCs w:val="32"/>
          <w:lang w:bidi="en-AU"/>
        </w:rPr>
        <w:t>1</w:t>
      </w:r>
      <w:r>
        <w:rPr>
          <w:rFonts w:ascii="仿宋_GB2312" w:eastAsia="仿宋_GB2312" w:hAnsi="仿宋_GB2312" w:hint="eastAsia"/>
          <w:sz w:val="32"/>
          <w:szCs w:val="32"/>
        </w:rPr>
        <w:t>个，包括：</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5070"/>
        <w:gridCol w:w="2047"/>
      </w:tblGrid>
      <w:tr w:rsidR="00DC4736" w:rsidTr="00DC4736">
        <w:tc>
          <w:tcPr>
            <w:tcW w:w="1000" w:type="dxa"/>
            <w:shd w:val="clear" w:color="auto" w:fill="auto"/>
            <w:noWrap/>
          </w:tcPr>
          <w:p w:rsidR="00DC4736" w:rsidRPr="00DC4736" w:rsidRDefault="00DC4736" w:rsidP="00DC4736">
            <w:pPr>
              <w:jc w:val="center"/>
              <w:rPr>
                <w:rFonts w:ascii="仿宋_GB2312" w:eastAsia="仿宋_GB2312" w:hAnsi="仿宋_GB2312"/>
                <w:sz w:val="32"/>
                <w:szCs w:val="32"/>
              </w:rPr>
            </w:pPr>
            <w:r w:rsidRPr="00DC4736">
              <w:rPr>
                <w:rFonts w:ascii="仿宋_GB2312" w:eastAsia="仿宋_GB2312" w:hAnsi="仿宋_GB2312" w:hint="eastAsia"/>
                <w:sz w:val="32"/>
                <w:szCs w:val="32"/>
              </w:rPr>
              <w:t>序号</w:t>
            </w:r>
          </w:p>
        </w:tc>
        <w:tc>
          <w:tcPr>
            <w:tcW w:w="5070" w:type="dxa"/>
            <w:shd w:val="clear" w:color="auto" w:fill="auto"/>
            <w:noWrap/>
          </w:tcPr>
          <w:p w:rsidR="00DC4736" w:rsidRPr="00DC4736" w:rsidRDefault="00DC4736" w:rsidP="00DC4736">
            <w:pPr>
              <w:jc w:val="center"/>
              <w:rPr>
                <w:rFonts w:ascii="仿宋_GB2312" w:eastAsia="仿宋_GB2312" w:hAnsi="仿宋_GB2312"/>
                <w:sz w:val="32"/>
                <w:szCs w:val="32"/>
              </w:rPr>
            </w:pPr>
            <w:r w:rsidRPr="00DC4736">
              <w:rPr>
                <w:rFonts w:ascii="仿宋_GB2312" w:eastAsia="仿宋_GB2312" w:hAnsi="仿宋_GB2312" w:hint="eastAsia"/>
                <w:sz w:val="32"/>
                <w:szCs w:val="32"/>
              </w:rPr>
              <w:t>单位名称</w:t>
            </w:r>
          </w:p>
        </w:tc>
        <w:tc>
          <w:tcPr>
            <w:tcW w:w="2047" w:type="dxa"/>
            <w:shd w:val="clear" w:color="auto" w:fill="auto"/>
            <w:noWrap/>
          </w:tcPr>
          <w:p w:rsidR="00DC4736" w:rsidRPr="00DC4736" w:rsidRDefault="00DC4736" w:rsidP="00DC4736">
            <w:pPr>
              <w:jc w:val="center"/>
              <w:rPr>
                <w:rFonts w:ascii="仿宋_GB2312" w:eastAsia="仿宋_GB2312" w:hAnsi="仿宋_GB2312"/>
                <w:sz w:val="32"/>
                <w:szCs w:val="32"/>
              </w:rPr>
            </w:pPr>
            <w:r w:rsidRPr="00DC4736">
              <w:rPr>
                <w:rFonts w:ascii="仿宋_GB2312" w:eastAsia="仿宋_GB2312" w:hAnsi="仿宋_GB2312" w:hint="eastAsia"/>
                <w:sz w:val="32"/>
                <w:szCs w:val="32"/>
              </w:rPr>
              <w:t>预算级次</w:t>
            </w:r>
          </w:p>
        </w:tc>
      </w:tr>
      <w:tr w:rsidR="00DC4736" w:rsidTr="00DC4736">
        <w:tc>
          <w:tcPr>
            <w:tcW w:w="1000" w:type="dxa"/>
            <w:shd w:val="clear" w:color="auto" w:fill="auto"/>
            <w:noWrap/>
          </w:tcPr>
          <w:p w:rsidR="00DC4736" w:rsidRPr="00DC4736" w:rsidRDefault="00DC4736" w:rsidP="00DC4736">
            <w:pPr>
              <w:jc w:val="center"/>
              <w:rPr>
                <w:rFonts w:ascii="仿宋_GB2312" w:eastAsia="仿宋_GB2312" w:hAnsi="仿宋_GB2312"/>
                <w:sz w:val="32"/>
                <w:szCs w:val="32"/>
              </w:rPr>
            </w:pPr>
            <w:r w:rsidRPr="00DC4736">
              <w:rPr>
                <w:rFonts w:ascii="仿宋_GB2312" w:eastAsia="仿宋_GB2312" w:hAnsi="仿宋_GB2312" w:hint="eastAsia"/>
                <w:sz w:val="32"/>
                <w:szCs w:val="32"/>
              </w:rPr>
              <w:t>1</w:t>
            </w:r>
          </w:p>
          <w:p w:rsidR="00DC4736" w:rsidRPr="00DC4736" w:rsidRDefault="00DC4736" w:rsidP="00DC4736">
            <w:pPr>
              <w:jc w:val="center"/>
              <w:rPr>
                <w:rFonts w:ascii="仿宋_GB2312" w:eastAsia="仿宋_GB2312" w:hAnsi="仿宋_GB2312"/>
                <w:sz w:val="32"/>
                <w:szCs w:val="32"/>
              </w:rPr>
            </w:pPr>
          </w:p>
        </w:tc>
        <w:tc>
          <w:tcPr>
            <w:tcW w:w="5070" w:type="dxa"/>
            <w:shd w:val="clear" w:color="auto" w:fill="auto"/>
            <w:noWrap/>
          </w:tcPr>
          <w:p w:rsidR="00DC4736" w:rsidRPr="00DC4736" w:rsidRDefault="00DC4736" w:rsidP="00DC4736">
            <w:pPr>
              <w:jc w:val="center"/>
              <w:rPr>
                <w:rFonts w:ascii="仿宋_GB2312" w:eastAsia="仿宋_GB2312" w:hAnsi="仿宋_GB2312"/>
                <w:sz w:val="32"/>
                <w:szCs w:val="32"/>
              </w:rPr>
            </w:pPr>
            <w:r w:rsidRPr="00DC4736">
              <w:rPr>
                <w:rFonts w:ascii="仿宋_GB2312" w:eastAsia="仿宋_GB2312" w:hAnsi="仿宋_GB2312" w:hint="eastAsia"/>
                <w:sz w:val="32"/>
                <w:szCs w:val="32"/>
              </w:rPr>
              <w:t>南昌市青云谱区</w:t>
            </w:r>
            <w:r>
              <w:rPr>
                <w:rFonts w:ascii="仿宋_GB2312" w:eastAsia="仿宋_GB2312" w:hAnsi="仿宋_GB2312" w:hint="eastAsia"/>
                <w:sz w:val="32"/>
                <w:szCs w:val="32"/>
              </w:rPr>
              <w:t>发展和改革委员会</w:t>
            </w:r>
          </w:p>
        </w:tc>
        <w:tc>
          <w:tcPr>
            <w:tcW w:w="2047" w:type="dxa"/>
            <w:shd w:val="clear" w:color="auto" w:fill="auto"/>
            <w:noWrap/>
          </w:tcPr>
          <w:p w:rsidR="00DC4736" w:rsidRPr="00DC4736" w:rsidRDefault="00DC4736" w:rsidP="00DC4736">
            <w:pPr>
              <w:jc w:val="left"/>
              <w:rPr>
                <w:rFonts w:ascii="仿宋_GB2312" w:eastAsia="仿宋_GB2312" w:hAnsi="仿宋_GB2312"/>
                <w:sz w:val="30"/>
                <w:szCs w:val="30"/>
                <w:highlight w:val="yellow"/>
              </w:rPr>
            </w:pPr>
            <w:r w:rsidRPr="00DC4736">
              <w:rPr>
                <w:rFonts w:ascii="仿宋_GB2312" w:eastAsia="仿宋_GB2312" w:hAnsi="仿宋_GB2312" w:hint="eastAsia"/>
                <w:sz w:val="32"/>
                <w:szCs w:val="32"/>
              </w:rPr>
              <w:t>县区级</w:t>
            </w:r>
          </w:p>
        </w:tc>
      </w:tr>
    </w:tbl>
    <w:p w:rsidR="00DE0F5C" w:rsidRDefault="00DC4736">
      <w:pPr>
        <w:ind w:firstLineChars="200" w:firstLine="640"/>
        <w:jc w:val="left"/>
      </w:pPr>
      <w:r>
        <w:rPr>
          <w:rFonts w:ascii="仿宋_GB2312" w:eastAsia="仿宋_GB2312" w:hAnsi="仿宋_GB2312" w:hint="eastAsia"/>
          <w:sz w:val="32"/>
          <w:szCs w:val="32"/>
        </w:rPr>
        <w:t>本单位年末在职人员29人，离退休人员</w:t>
      </w:r>
      <w:r>
        <w:rPr>
          <w:rFonts w:ascii="仿宋_GB2312" w:eastAsia="仿宋_GB2312" w:cs="仿宋_GB2312" w:hint="eastAsia"/>
          <w:sz w:val="32"/>
          <w:szCs w:val="32"/>
          <w:lang w:bidi="en-AU"/>
        </w:rPr>
        <w:t>0</w:t>
      </w:r>
      <w:r>
        <w:rPr>
          <w:rFonts w:ascii="仿宋_GB2312" w:eastAsia="仿宋_GB2312" w:hAnsi="仿宋_GB2312" w:hint="eastAsia"/>
          <w:sz w:val="32"/>
          <w:szCs w:val="32"/>
        </w:rPr>
        <w:t>人（不含由养老保险基金发放养老金的离退休人员），其他人员0人。</w:t>
      </w:r>
      <w:r>
        <w:rPr>
          <w:rFonts w:ascii="仿宋_GB2312" w:eastAsia="仿宋_GB2312" w:hAnsi="仿宋_GB2312" w:hint="eastAsia"/>
          <w:sz w:val="32"/>
          <w:szCs w:val="32"/>
        </w:rPr>
        <w:lastRenderedPageBreak/>
        <w:t>由养老保险基金发放养老金的离退休人员16人。</w:t>
      </w:r>
    </w:p>
    <w:p w:rsidR="00DE0F5C" w:rsidRDefault="00DE0F5C">
      <w:pPr>
        <w:pageBreakBefore/>
        <w:widowControl/>
        <w:spacing w:line="600" w:lineRule="exact"/>
        <w:ind w:firstLine="641"/>
        <w:jc w:val="center"/>
        <w:outlineLvl w:val="0"/>
        <w:rPr>
          <w:rFonts w:ascii="宋体" w:hAnsi="宋体" w:cs="宋体"/>
          <w:b/>
          <w:sz w:val="44"/>
          <w:szCs w:val="44"/>
        </w:rPr>
      </w:pPr>
    </w:p>
    <w:p w:rsidR="00DE0F5C" w:rsidRDefault="00DC4736">
      <w:pPr>
        <w:widowControl/>
        <w:spacing w:line="600" w:lineRule="exact"/>
        <w:ind w:firstLine="641"/>
        <w:jc w:val="center"/>
        <w:outlineLvl w:val="0"/>
        <w:rPr>
          <w:rFonts w:ascii="宋体" w:hAnsi="宋体" w:cs="宋体"/>
          <w:b/>
          <w:sz w:val="44"/>
          <w:szCs w:val="44"/>
        </w:rPr>
      </w:pPr>
      <w:r>
        <w:rPr>
          <w:rFonts w:ascii="宋体" w:hAnsi="宋体" w:cs="宋体" w:hint="eastAsia"/>
          <w:b/>
          <w:sz w:val="44"/>
          <w:szCs w:val="44"/>
        </w:rPr>
        <w:t>第二部分  2023年度单位决算表</w:t>
      </w:r>
    </w:p>
    <w:p w:rsidR="00DE0F5C" w:rsidRDefault="00DE0F5C"/>
    <w:p w:rsidR="00DE0F5C" w:rsidRDefault="00DC4736">
      <w:pPr>
        <w:ind w:firstLineChars="900" w:firstLine="2880"/>
        <w:jc w:val="left"/>
        <w:outlineLvl w:val="1"/>
        <w:rPr>
          <w:rFonts w:ascii="黑体" w:eastAsia="黑体" w:hAnsi="黑体" w:cs="黑体"/>
          <w:sz w:val="36"/>
          <w:szCs w:val="36"/>
        </w:rPr>
      </w:pPr>
      <w:r>
        <w:rPr>
          <w:rFonts w:ascii="黑体" w:eastAsia="黑体" w:hAnsi="宋体" w:cs="黑体" w:hint="eastAsia"/>
          <w:sz w:val="32"/>
          <w:szCs w:val="32"/>
          <w:lang w:bidi="en-AU"/>
        </w:rPr>
        <w:t>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公开01表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620"/>
        <w:gridCol w:w="460"/>
        <w:gridCol w:w="1220"/>
        <w:gridCol w:w="2340"/>
        <w:gridCol w:w="460"/>
        <w:gridCol w:w="1206"/>
      </w:tblGrid>
      <w:tr w:rsidR="00DE0F5C">
        <w:trPr>
          <w:trHeight w:hRule="exact" w:val="309"/>
          <w:jc w:val="center"/>
        </w:trPr>
        <w:tc>
          <w:tcPr>
            <w:tcW w:w="2620" w:type="dxa"/>
            <w:gridSpan w:val="3"/>
            <w:vAlign w:val="center"/>
          </w:tcPr>
          <w:p w:rsidR="00DE0F5C" w:rsidRDefault="00DC4736">
            <w:pPr>
              <w:jc w:val="center"/>
            </w:pPr>
            <w:r>
              <w:rPr>
                <w:rFonts w:ascii="宋体" w:hAnsi="宋体" w:cs="宋体"/>
                <w:color w:val="000000"/>
                <w:sz w:val="14"/>
              </w:rPr>
              <w:t>收入</w:t>
            </w:r>
          </w:p>
        </w:tc>
        <w:tc>
          <w:tcPr>
            <w:tcW w:w="2340" w:type="dxa"/>
            <w:gridSpan w:val="3"/>
            <w:vAlign w:val="center"/>
          </w:tcPr>
          <w:p w:rsidR="00DE0F5C" w:rsidRDefault="00DC4736">
            <w:pPr>
              <w:jc w:val="center"/>
            </w:pPr>
            <w:r>
              <w:rPr>
                <w:rFonts w:ascii="宋体" w:hAnsi="宋体" w:cs="宋体"/>
                <w:color w:val="000000"/>
                <w:sz w:val="14"/>
              </w:rPr>
              <w:t>支出</w:t>
            </w:r>
          </w:p>
        </w:tc>
      </w:tr>
      <w:tr w:rsidR="00DE0F5C">
        <w:trPr>
          <w:trHeight w:hRule="exact" w:val="309"/>
          <w:jc w:val="center"/>
        </w:trPr>
        <w:tc>
          <w:tcPr>
            <w:tcW w:w="2620" w:type="dxa"/>
            <w:vAlign w:val="center"/>
          </w:tcPr>
          <w:p w:rsidR="00DE0F5C" w:rsidRDefault="00DC4736">
            <w:pPr>
              <w:jc w:val="center"/>
            </w:pPr>
            <w:r>
              <w:rPr>
                <w:rFonts w:ascii="宋体" w:hAnsi="宋体" w:cs="宋体"/>
                <w:color w:val="000000"/>
                <w:sz w:val="14"/>
              </w:rPr>
              <w:t>项    目</w:t>
            </w:r>
          </w:p>
        </w:tc>
        <w:tc>
          <w:tcPr>
            <w:tcW w:w="460" w:type="dxa"/>
            <w:vAlign w:val="center"/>
          </w:tcPr>
          <w:p w:rsidR="00DE0F5C" w:rsidRDefault="00DC4736">
            <w:pPr>
              <w:jc w:val="center"/>
            </w:pPr>
            <w:r>
              <w:rPr>
                <w:rFonts w:ascii="宋体" w:hAnsi="宋体" w:cs="宋体"/>
                <w:color w:val="000000"/>
                <w:sz w:val="14"/>
              </w:rPr>
              <w:t>行次</w:t>
            </w:r>
          </w:p>
        </w:tc>
        <w:tc>
          <w:tcPr>
            <w:tcW w:w="1220" w:type="dxa"/>
            <w:vAlign w:val="center"/>
          </w:tcPr>
          <w:p w:rsidR="00DE0F5C" w:rsidRDefault="00DC4736">
            <w:pPr>
              <w:jc w:val="center"/>
            </w:pPr>
            <w:r>
              <w:rPr>
                <w:rFonts w:ascii="宋体" w:hAnsi="宋体" w:cs="宋体"/>
                <w:color w:val="000000"/>
                <w:sz w:val="14"/>
              </w:rPr>
              <w:t>决算数</w:t>
            </w:r>
          </w:p>
        </w:tc>
        <w:tc>
          <w:tcPr>
            <w:tcW w:w="2340" w:type="dxa"/>
            <w:vAlign w:val="center"/>
          </w:tcPr>
          <w:p w:rsidR="00DE0F5C" w:rsidRDefault="00DC4736">
            <w:pPr>
              <w:jc w:val="center"/>
            </w:pPr>
            <w:r>
              <w:rPr>
                <w:rFonts w:ascii="宋体" w:hAnsi="宋体" w:cs="宋体"/>
                <w:color w:val="000000"/>
                <w:sz w:val="14"/>
              </w:rPr>
              <w:t>项目（按功能分类）</w:t>
            </w:r>
          </w:p>
        </w:tc>
        <w:tc>
          <w:tcPr>
            <w:tcW w:w="460" w:type="dxa"/>
            <w:vAlign w:val="center"/>
          </w:tcPr>
          <w:p w:rsidR="00DE0F5C" w:rsidRDefault="00DC4736">
            <w:pPr>
              <w:jc w:val="center"/>
            </w:pPr>
            <w:r>
              <w:rPr>
                <w:rFonts w:ascii="宋体" w:hAnsi="宋体" w:cs="宋体"/>
                <w:color w:val="000000"/>
                <w:sz w:val="14"/>
              </w:rPr>
              <w:t>行次</w:t>
            </w:r>
          </w:p>
        </w:tc>
        <w:tc>
          <w:tcPr>
            <w:tcW w:w="1206" w:type="dxa"/>
            <w:vAlign w:val="center"/>
          </w:tcPr>
          <w:p w:rsidR="00DE0F5C" w:rsidRDefault="00DC4736">
            <w:pPr>
              <w:jc w:val="center"/>
            </w:pPr>
            <w:r>
              <w:rPr>
                <w:rFonts w:ascii="宋体" w:hAnsi="宋体" w:cs="宋体"/>
                <w:color w:val="000000"/>
                <w:sz w:val="14"/>
              </w:rPr>
              <w:t>决算数</w:t>
            </w:r>
          </w:p>
        </w:tc>
      </w:tr>
      <w:tr w:rsidR="00DE0F5C">
        <w:trPr>
          <w:trHeight w:hRule="exact" w:val="309"/>
          <w:jc w:val="center"/>
        </w:trPr>
        <w:tc>
          <w:tcPr>
            <w:tcW w:w="2620" w:type="dxa"/>
            <w:vAlign w:val="center"/>
          </w:tcPr>
          <w:p w:rsidR="00DE0F5C" w:rsidRDefault="00DC4736">
            <w:pPr>
              <w:jc w:val="center"/>
            </w:pPr>
            <w:r>
              <w:rPr>
                <w:rFonts w:ascii="宋体" w:hAnsi="宋体" w:cs="宋体"/>
                <w:color w:val="000000"/>
                <w:sz w:val="14"/>
              </w:rPr>
              <w:t>栏    次</w:t>
            </w:r>
          </w:p>
        </w:tc>
        <w:tc>
          <w:tcPr>
            <w:tcW w:w="460" w:type="dxa"/>
            <w:vAlign w:val="center"/>
          </w:tcPr>
          <w:p w:rsidR="00DE0F5C" w:rsidRDefault="00DE0F5C"/>
        </w:tc>
        <w:tc>
          <w:tcPr>
            <w:tcW w:w="1220" w:type="dxa"/>
            <w:vAlign w:val="center"/>
          </w:tcPr>
          <w:p w:rsidR="00DE0F5C" w:rsidRDefault="00DC4736">
            <w:pPr>
              <w:jc w:val="center"/>
            </w:pPr>
            <w:r>
              <w:rPr>
                <w:rFonts w:ascii="宋体" w:hAnsi="宋体" w:cs="宋体"/>
                <w:color w:val="000000"/>
                <w:sz w:val="14"/>
              </w:rPr>
              <w:t>1</w:t>
            </w:r>
          </w:p>
        </w:tc>
        <w:tc>
          <w:tcPr>
            <w:tcW w:w="2340" w:type="dxa"/>
            <w:vAlign w:val="center"/>
          </w:tcPr>
          <w:p w:rsidR="00DE0F5C" w:rsidRDefault="00DC4736">
            <w:pPr>
              <w:jc w:val="center"/>
            </w:pPr>
            <w:r>
              <w:rPr>
                <w:rFonts w:ascii="宋体" w:hAnsi="宋体" w:cs="宋体"/>
                <w:color w:val="000000"/>
                <w:sz w:val="14"/>
              </w:rPr>
              <w:t>栏    次</w:t>
            </w:r>
          </w:p>
        </w:tc>
        <w:tc>
          <w:tcPr>
            <w:tcW w:w="460" w:type="dxa"/>
            <w:vAlign w:val="center"/>
          </w:tcPr>
          <w:p w:rsidR="00DE0F5C" w:rsidRDefault="00DE0F5C"/>
        </w:tc>
        <w:tc>
          <w:tcPr>
            <w:tcW w:w="1206" w:type="dxa"/>
            <w:vAlign w:val="center"/>
          </w:tcPr>
          <w:p w:rsidR="00DE0F5C" w:rsidRDefault="00DC4736">
            <w:pPr>
              <w:jc w:val="center"/>
            </w:pPr>
            <w:r>
              <w:rPr>
                <w:rFonts w:ascii="宋体" w:hAnsi="宋体" w:cs="宋体"/>
                <w:color w:val="000000"/>
                <w:sz w:val="14"/>
              </w:rPr>
              <w:t>2</w:t>
            </w:r>
          </w:p>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一、一般公共预算财政拨款收入</w:t>
            </w:r>
          </w:p>
        </w:tc>
        <w:tc>
          <w:tcPr>
            <w:tcW w:w="460" w:type="dxa"/>
            <w:vAlign w:val="center"/>
          </w:tcPr>
          <w:p w:rsidR="00DE0F5C" w:rsidRDefault="00DC4736">
            <w:pPr>
              <w:jc w:val="center"/>
            </w:pPr>
            <w:r>
              <w:rPr>
                <w:rFonts w:ascii="宋体" w:hAnsi="宋体" w:cs="宋体"/>
                <w:color w:val="000000"/>
                <w:sz w:val="14"/>
              </w:rPr>
              <w:t>1</w:t>
            </w:r>
          </w:p>
        </w:tc>
        <w:tc>
          <w:tcPr>
            <w:tcW w:w="1220" w:type="dxa"/>
            <w:vAlign w:val="center"/>
          </w:tcPr>
          <w:p w:rsidR="00DE0F5C" w:rsidRDefault="00DC4736">
            <w:pPr>
              <w:jc w:val="right"/>
            </w:pPr>
            <w:r>
              <w:rPr>
                <w:rFonts w:ascii="宋体" w:hAnsi="宋体" w:cs="宋体"/>
                <w:color w:val="000000"/>
                <w:sz w:val="14"/>
              </w:rPr>
              <w:t>1,744.24</w:t>
            </w:r>
          </w:p>
        </w:tc>
        <w:tc>
          <w:tcPr>
            <w:tcW w:w="2340" w:type="dxa"/>
            <w:vAlign w:val="center"/>
          </w:tcPr>
          <w:p w:rsidR="00DE0F5C" w:rsidRDefault="00DC4736">
            <w:pPr>
              <w:jc w:val="left"/>
            </w:pPr>
            <w:r>
              <w:rPr>
                <w:rFonts w:ascii="宋体" w:hAnsi="宋体" w:cs="宋体"/>
                <w:color w:val="000000"/>
                <w:sz w:val="14"/>
              </w:rPr>
              <w:t>一、一般公共服务支出</w:t>
            </w:r>
          </w:p>
        </w:tc>
        <w:tc>
          <w:tcPr>
            <w:tcW w:w="460" w:type="dxa"/>
            <w:vAlign w:val="center"/>
          </w:tcPr>
          <w:p w:rsidR="00DE0F5C" w:rsidRDefault="00DC4736">
            <w:pPr>
              <w:jc w:val="center"/>
            </w:pPr>
            <w:r>
              <w:rPr>
                <w:rFonts w:ascii="宋体" w:hAnsi="宋体" w:cs="宋体"/>
                <w:color w:val="000000"/>
                <w:sz w:val="14"/>
              </w:rPr>
              <w:t>32</w:t>
            </w:r>
          </w:p>
        </w:tc>
        <w:tc>
          <w:tcPr>
            <w:tcW w:w="1206" w:type="dxa"/>
            <w:vAlign w:val="center"/>
          </w:tcPr>
          <w:p w:rsidR="00DE0F5C" w:rsidRDefault="00DC4736">
            <w:pPr>
              <w:jc w:val="right"/>
            </w:pPr>
            <w:r>
              <w:rPr>
                <w:rFonts w:ascii="宋体" w:hAnsi="宋体" w:cs="宋体"/>
                <w:color w:val="000000"/>
                <w:sz w:val="14"/>
              </w:rPr>
              <w:t>918.96</w:t>
            </w:r>
          </w:p>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二、政府性基金预算财政拨款收入</w:t>
            </w:r>
          </w:p>
        </w:tc>
        <w:tc>
          <w:tcPr>
            <w:tcW w:w="460" w:type="dxa"/>
            <w:vAlign w:val="center"/>
          </w:tcPr>
          <w:p w:rsidR="00DE0F5C" w:rsidRDefault="00DC4736">
            <w:pPr>
              <w:jc w:val="center"/>
            </w:pPr>
            <w:r>
              <w:rPr>
                <w:rFonts w:ascii="宋体" w:hAnsi="宋体" w:cs="宋体"/>
                <w:color w:val="000000"/>
                <w:sz w:val="14"/>
              </w:rPr>
              <w:t>2</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二、外交支出</w:t>
            </w:r>
          </w:p>
        </w:tc>
        <w:tc>
          <w:tcPr>
            <w:tcW w:w="460" w:type="dxa"/>
            <w:vAlign w:val="center"/>
          </w:tcPr>
          <w:p w:rsidR="00DE0F5C" w:rsidRDefault="00DC4736">
            <w:pPr>
              <w:jc w:val="center"/>
            </w:pPr>
            <w:r>
              <w:rPr>
                <w:rFonts w:ascii="宋体" w:hAnsi="宋体" w:cs="宋体"/>
                <w:color w:val="000000"/>
                <w:sz w:val="14"/>
              </w:rPr>
              <w:t>33</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三、国有资本经营预算财政拨款收入</w:t>
            </w:r>
          </w:p>
        </w:tc>
        <w:tc>
          <w:tcPr>
            <w:tcW w:w="460" w:type="dxa"/>
            <w:vAlign w:val="center"/>
          </w:tcPr>
          <w:p w:rsidR="00DE0F5C" w:rsidRDefault="00DC4736">
            <w:pPr>
              <w:jc w:val="center"/>
            </w:pPr>
            <w:r>
              <w:rPr>
                <w:rFonts w:ascii="宋体" w:hAnsi="宋体" w:cs="宋体"/>
                <w:color w:val="000000"/>
                <w:sz w:val="14"/>
              </w:rPr>
              <w:t>3</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三、国防支出</w:t>
            </w:r>
          </w:p>
        </w:tc>
        <w:tc>
          <w:tcPr>
            <w:tcW w:w="460" w:type="dxa"/>
            <w:vAlign w:val="center"/>
          </w:tcPr>
          <w:p w:rsidR="00DE0F5C" w:rsidRDefault="00DC4736">
            <w:pPr>
              <w:jc w:val="center"/>
            </w:pPr>
            <w:r>
              <w:rPr>
                <w:rFonts w:ascii="宋体" w:hAnsi="宋体" w:cs="宋体"/>
                <w:color w:val="000000"/>
                <w:sz w:val="14"/>
              </w:rPr>
              <w:t>34</w:t>
            </w:r>
          </w:p>
        </w:tc>
        <w:tc>
          <w:tcPr>
            <w:tcW w:w="1206" w:type="dxa"/>
            <w:vAlign w:val="center"/>
          </w:tcPr>
          <w:p w:rsidR="00DE0F5C" w:rsidRDefault="00DC4736">
            <w:pPr>
              <w:jc w:val="right"/>
            </w:pPr>
            <w:r>
              <w:rPr>
                <w:rFonts w:ascii="宋体" w:hAnsi="宋体" w:cs="宋体"/>
                <w:color w:val="000000"/>
                <w:sz w:val="14"/>
              </w:rPr>
              <w:t>5.00</w:t>
            </w:r>
          </w:p>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四、上级补助收入</w:t>
            </w:r>
          </w:p>
        </w:tc>
        <w:tc>
          <w:tcPr>
            <w:tcW w:w="460" w:type="dxa"/>
            <w:vAlign w:val="center"/>
          </w:tcPr>
          <w:p w:rsidR="00DE0F5C" w:rsidRDefault="00DC4736">
            <w:pPr>
              <w:jc w:val="center"/>
            </w:pPr>
            <w:r>
              <w:rPr>
                <w:rFonts w:ascii="宋体" w:hAnsi="宋体" w:cs="宋体"/>
                <w:color w:val="000000"/>
                <w:sz w:val="14"/>
              </w:rPr>
              <w:t>4</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四、公共安全支出</w:t>
            </w:r>
          </w:p>
        </w:tc>
        <w:tc>
          <w:tcPr>
            <w:tcW w:w="460" w:type="dxa"/>
            <w:vAlign w:val="center"/>
          </w:tcPr>
          <w:p w:rsidR="00DE0F5C" w:rsidRDefault="00DC4736">
            <w:pPr>
              <w:jc w:val="center"/>
            </w:pPr>
            <w:r>
              <w:rPr>
                <w:rFonts w:ascii="宋体" w:hAnsi="宋体" w:cs="宋体"/>
                <w:color w:val="000000"/>
                <w:sz w:val="14"/>
              </w:rPr>
              <w:t>35</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五、事业收入</w:t>
            </w:r>
          </w:p>
        </w:tc>
        <w:tc>
          <w:tcPr>
            <w:tcW w:w="460" w:type="dxa"/>
            <w:vAlign w:val="center"/>
          </w:tcPr>
          <w:p w:rsidR="00DE0F5C" w:rsidRDefault="00DC4736">
            <w:pPr>
              <w:jc w:val="center"/>
            </w:pPr>
            <w:r>
              <w:rPr>
                <w:rFonts w:ascii="宋体" w:hAnsi="宋体" w:cs="宋体"/>
                <w:color w:val="000000"/>
                <w:sz w:val="14"/>
              </w:rPr>
              <w:t>5</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五、教育支出</w:t>
            </w:r>
          </w:p>
        </w:tc>
        <w:tc>
          <w:tcPr>
            <w:tcW w:w="460" w:type="dxa"/>
            <w:vAlign w:val="center"/>
          </w:tcPr>
          <w:p w:rsidR="00DE0F5C" w:rsidRDefault="00DC4736">
            <w:pPr>
              <w:jc w:val="center"/>
            </w:pPr>
            <w:r>
              <w:rPr>
                <w:rFonts w:ascii="宋体" w:hAnsi="宋体" w:cs="宋体"/>
                <w:color w:val="000000"/>
                <w:sz w:val="14"/>
              </w:rPr>
              <w:t>36</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六、经营收入</w:t>
            </w:r>
          </w:p>
        </w:tc>
        <w:tc>
          <w:tcPr>
            <w:tcW w:w="460" w:type="dxa"/>
            <w:vAlign w:val="center"/>
          </w:tcPr>
          <w:p w:rsidR="00DE0F5C" w:rsidRDefault="00DC4736">
            <w:pPr>
              <w:jc w:val="center"/>
            </w:pPr>
            <w:r>
              <w:rPr>
                <w:rFonts w:ascii="宋体" w:hAnsi="宋体" w:cs="宋体"/>
                <w:color w:val="000000"/>
                <w:sz w:val="14"/>
              </w:rPr>
              <w:t>6</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六、科学技术支出</w:t>
            </w:r>
          </w:p>
        </w:tc>
        <w:tc>
          <w:tcPr>
            <w:tcW w:w="460" w:type="dxa"/>
            <w:vAlign w:val="center"/>
          </w:tcPr>
          <w:p w:rsidR="00DE0F5C" w:rsidRDefault="00DC4736">
            <w:pPr>
              <w:jc w:val="center"/>
            </w:pPr>
            <w:r>
              <w:rPr>
                <w:rFonts w:ascii="宋体" w:hAnsi="宋体" w:cs="宋体"/>
                <w:color w:val="000000"/>
                <w:sz w:val="14"/>
              </w:rPr>
              <w:t>37</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七、附属单位上缴收入</w:t>
            </w:r>
          </w:p>
        </w:tc>
        <w:tc>
          <w:tcPr>
            <w:tcW w:w="460" w:type="dxa"/>
            <w:vAlign w:val="center"/>
          </w:tcPr>
          <w:p w:rsidR="00DE0F5C" w:rsidRDefault="00DC4736">
            <w:pPr>
              <w:jc w:val="center"/>
            </w:pPr>
            <w:r>
              <w:rPr>
                <w:rFonts w:ascii="宋体" w:hAnsi="宋体" w:cs="宋体"/>
                <w:color w:val="000000"/>
                <w:sz w:val="14"/>
              </w:rPr>
              <w:t>7</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七、文化旅游体育与传媒支出</w:t>
            </w:r>
          </w:p>
        </w:tc>
        <w:tc>
          <w:tcPr>
            <w:tcW w:w="460" w:type="dxa"/>
            <w:vAlign w:val="center"/>
          </w:tcPr>
          <w:p w:rsidR="00DE0F5C" w:rsidRDefault="00DC4736">
            <w:pPr>
              <w:jc w:val="center"/>
            </w:pPr>
            <w:r>
              <w:rPr>
                <w:rFonts w:ascii="宋体" w:hAnsi="宋体" w:cs="宋体"/>
                <w:color w:val="000000"/>
                <w:sz w:val="14"/>
              </w:rPr>
              <w:t>38</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八、其他收入</w:t>
            </w:r>
          </w:p>
        </w:tc>
        <w:tc>
          <w:tcPr>
            <w:tcW w:w="460" w:type="dxa"/>
            <w:vAlign w:val="center"/>
          </w:tcPr>
          <w:p w:rsidR="00DE0F5C" w:rsidRDefault="00DC4736">
            <w:pPr>
              <w:jc w:val="center"/>
            </w:pPr>
            <w:r>
              <w:rPr>
                <w:rFonts w:ascii="宋体" w:hAnsi="宋体" w:cs="宋体"/>
                <w:color w:val="000000"/>
                <w:sz w:val="14"/>
              </w:rPr>
              <w:t>8</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八、社会保障和就业支出</w:t>
            </w:r>
          </w:p>
        </w:tc>
        <w:tc>
          <w:tcPr>
            <w:tcW w:w="460" w:type="dxa"/>
            <w:vAlign w:val="center"/>
          </w:tcPr>
          <w:p w:rsidR="00DE0F5C" w:rsidRDefault="00DC4736">
            <w:pPr>
              <w:jc w:val="center"/>
            </w:pPr>
            <w:r>
              <w:rPr>
                <w:rFonts w:ascii="宋体" w:hAnsi="宋体" w:cs="宋体"/>
                <w:color w:val="000000"/>
                <w:sz w:val="14"/>
              </w:rPr>
              <w:t>39</w:t>
            </w:r>
          </w:p>
        </w:tc>
        <w:tc>
          <w:tcPr>
            <w:tcW w:w="1206" w:type="dxa"/>
            <w:vAlign w:val="center"/>
          </w:tcPr>
          <w:p w:rsidR="00DE0F5C" w:rsidRDefault="00DC4736">
            <w:pPr>
              <w:jc w:val="right"/>
            </w:pPr>
            <w:r>
              <w:rPr>
                <w:rFonts w:ascii="宋体" w:hAnsi="宋体" w:cs="宋体"/>
                <w:color w:val="000000"/>
                <w:sz w:val="14"/>
              </w:rPr>
              <w:t>4.19</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9</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九、卫生健康支出</w:t>
            </w:r>
          </w:p>
        </w:tc>
        <w:tc>
          <w:tcPr>
            <w:tcW w:w="460" w:type="dxa"/>
            <w:vAlign w:val="center"/>
          </w:tcPr>
          <w:p w:rsidR="00DE0F5C" w:rsidRDefault="00DC4736">
            <w:pPr>
              <w:jc w:val="center"/>
            </w:pPr>
            <w:r>
              <w:rPr>
                <w:rFonts w:ascii="宋体" w:hAnsi="宋体" w:cs="宋体"/>
                <w:color w:val="000000"/>
                <w:sz w:val="14"/>
              </w:rPr>
              <w:t>40</w:t>
            </w:r>
          </w:p>
        </w:tc>
        <w:tc>
          <w:tcPr>
            <w:tcW w:w="1206" w:type="dxa"/>
            <w:vAlign w:val="center"/>
          </w:tcPr>
          <w:p w:rsidR="00DE0F5C" w:rsidRDefault="00DC4736">
            <w:pPr>
              <w:jc w:val="right"/>
            </w:pPr>
            <w:r>
              <w:rPr>
                <w:rFonts w:ascii="宋体" w:hAnsi="宋体" w:cs="宋体"/>
                <w:color w:val="000000"/>
                <w:sz w:val="14"/>
              </w:rPr>
              <w:t>295.12</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10</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十、节能环保支出</w:t>
            </w:r>
          </w:p>
        </w:tc>
        <w:tc>
          <w:tcPr>
            <w:tcW w:w="460" w:type="dxa"/>
            <w:vAlign w:val="center"/>
          </w:tcPr>
          <w:p w:rsidR="00DE0F5C" w:rsidRDefault="00DC4736">
            <w:pPr>
              <w:jc w:val="center"/>
            </w:pPr>
            <w:r>
              <w:rPr>
                <w:rFonts w:ascii="宋体" w:hAnsi="宋体" w:cs="宋体"/>
                <w:color w:val="000000"/>
                <w:sz w:val="14"/>
              </w:rPr>
              <w:t>41</w:t>
            </w:r>
          </w:p>
        </w:tc>
        <w:tc>
          <w:tcPr>
            <w:tcW w:w="1206" w:type="dxa"/>
            <w:vAlign w:val="center"/>
          </w:tcPr>
          <w:p w:rsidR="00DE0F5C" w:rsidRDefault="00DC4736">
            <w:pPr>
              <w:jc w:val="right"/>
            </w:pPr>
            <w:r>
              <w:rPr>
                <w:rFonts w:ascii="宋体" w:hAnsi="宋体" w:cs="宋体"/>
                <w:color w:val="000000"/>
                <w:sz w:val="14"/>
              </w:rPr>
              <w:t>347.78</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11</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十一、城乡社区支出</w:t>
            </w:r>
          </w:p>
        </w:tc>
        <w:tc>
          <w:tcPr>
            <w:tcW w:w="460" w:type="dxa"/>
            <w:vAlign w:val="center"/>
          </w:tcPr>
          <w:p w:rsidR="00DE0F5C" w:rsidRDefault="00DC4736">
            <w:pPr>
              <w:jc w:val="center"/>
            </w:pPr>
            <w:r>
              <w:rPr>
                <w:rFonts w:ascii="宋体" w:hAnsi="宋体" w:cs="宋体"/>
                <w:color w:val="000000"/>
                <w:sz w:val="14"/>
              </w:rPr>
              <w:t>42</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12</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十二、农林水支出</w:t>
            </w:r>
          </w:p>
        </w:tc>
        <w:tc>
          <w:tcPr>
            <w:tcW w:w="460" w:type="dxa"/>
            <w:vAlign w:val="center"/>
          </w:tcPr>
          <w:p w:rsidR="00DE0F5C" w:rsidRDefault="00DC4736">
            <w:pPr>
              <w:jc w:val="center"/>
            </w:pPr>
            <w:r>
              <w:rPr>
                <w:rFonts w:ascii="宋体" w:hAnsi="宋体" w:cs="宋体"/>
                <w:color w:val="000000"/>
                <w:sz w:val="14"/>
              </w:rPr>
              <w:t>43</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13</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十三、交通运输支出</w:t>
            </w:r>
          </w:p>
        </w:tc>
        <w:tc>
          <w:tcPr>
            <w:tcW w:w="460" w:type="dxa"/>
            <w:vAlign w:val="center"/>
          </w:tcPr>
          <w:p w:rsidR="00DE0F5C" w:rsidRDefault="00DC4736">
            <w:pPr>
              <w:jc w:val="center"/>
            </w:pPr>
            <w:r>
              <w:rPr>
                <w:rFonts w:ascii="宋体" w:hAnsi="宋体" w:cs="宋体"/>
                <w:color w:val="000000"/>
                <w:sz w:val="14"/>
              </w:rPr>
              <w:t>44</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14</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十四、资源勘探工业信息等支出</w:t>
            </w:r>
          </w:p>
        </w:tc>
        <w:tc>
          <w:tcPr>
            <w:tcW w:w="460" w:type="dxa"/>
            <w:vAlign w:val="center"/>
          </w:tcPr>
          <w:p w:rsidR="00DE0F5C" w:rsidRDefault="00DC4736">
            <w:pPr>
              <w:jc w:val="center"/>
            </w:pPr>
            <w:r>
              <w:rPr>
                <w:rFonts w:ascii="宋体" w:hAnsi="宋体" w:cs="宋体"/>
                <w:color w:val="000000"/>
                <w:sz w:val="14"/>
              </w:rPr>
              <w:t>45</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15</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十五、商业服务业等支出</w:t>
            </w:r>
          </w:p>
        </w:tc>
        <w:tc>
          <w:tcPr>
            <w:tcW w:w="460" w:type="dxa"/>
            <w:vAlign w:val="center"/>
          </w:tcPr>
          <w:p w:rsidR="00DE0F5C" w:rsidRDefault="00DC4736">
            <w:pPr>
              <w:jc w:val="center"/>
            </w:pPr>
            <w:r>
              <w:rPr>
                <w:rFonts w:ascii="宋体" w:hAnsi="宋体" w:cs="宋体"/>
                <w:color w:val="000000"/>
                <w:sz w:val="14"/>
              </w:rPr>
              <w:t>46</w:t>
            </w:r>
          </w:p>
        </w:tc>
        <w:tc>
          <w:tcPr>
            <w:tcW w:w="1206" w:type="dxa"/>
            <w:vAlign w:val="center"/>
          </w:tcPr>
          <w:p w:rsidR="00DE0F5C" w:rsidRDefault="00DC4736">
            <w:pPr>
              <w:jc w:val="right"/>
            </w:pPr>
            <w:r>
              <w:rPr>
                <w:rFonts w:ascii="宋体" w:hAnsi="宋体" w:cs="宋体"/>
                <w:color w:val="000000"/>
                <w:sz w:val="14"/>
              </w:rPr>
              <w:t>138.80</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16</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十六、金融支出</w:t>
            </w:r>
          </w:p>
        </w:tc>
        <w:tc>
          <w:tcPr>
            <w:tcW w:w="460" w:type="dxa"/>
            <w:vAlign w:val="center"/>
          </w:tcPr>
          <w:p w:rsidR="00DE0F5C" w:rsidRDefault="00DC4736">
            <w:pPr>
              <w:jc w:val="center"/>
            </w:pPr>
            <w:r>
              <w:rPr>
                <w:rFonts w:ascii="宋体" w:hAnsi="宋体" w:cs="宋体"/>
                <w:color w:val="000000"/>
                <w:sz w:val="14"/>
              </w:rPr>
              <w:t>47</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17</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十七、援助其他地区支出</w:t>
            </w:r>
          </w:p>
        </w:tc>
        <w:tc>
          <w:tcPr>
            <w:tcW w:w="460" w:type="dxa"/>
            <w:vAlign w:val="center"/>
          </w:tcPr>
          <w:p w:rsidR="00DE0F5C" w:rsidRDefault="00DC4736">
            <w:pPr>
              <w:jc w:val="center"/>
            </w:pPr>
            <w:r>
              <w:rPr>
                <w:rFonts w:ascii="宋体" w:hAnsi="宋体" w:cs="宋体"/>
                <w:color w:val="000000"/>
                <w:sz w:val="14"/>
              </w:rPr>
              <w:t>48</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18</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十八、自然资源海洋气象等支出</w:t>
            </w:r>
          </w:p>
        </w:tc>
        <w:tc>
          <w:tcPr>
            <w:tcW w:w="460" w:type="dxa"/>
            <w:vAlign w:val="center"/>
          </w:tcPr>
          <w:p w:rsidR="00DE0F5C" w:rsidRDefault="00DC4736">
            <w:pPr>
              <w:jc w:val="center"/>
            </w:pPr>
            <w:r>
              <w:rPr>
                <w:rFonts w:ascii="宋体" w:hAnsi="宋体" w:cs="宋体"/>
                <w:color w:val="000000"/>
                <w:sz w:val="14"/>
              </w:rPr>
              <w:t>49</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19</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十九、住房保障支出</w:t>
            </w:r>
          </w:p>
        </w:tc>
        <w:tc>
          <w:tcPr>
            <w:tcW w:w="460" w:type="dxa"/>
            <w:vAlign w:val="center"/>
          </w:tcPr>
          <w:p w:rsidR="00DE0F5C" w:rsidRDefault="00DC4736">
            <w:pPr>
              <w:jc w:val="center"/>
            </w:pPr>
            <w:r>
              <w:rPr>
                <w:rFonts w:ascii="宋体" w:hAnsi="宋体" w:cs="宋体"/>
                <w:color w:val="000000"/>
                <w:sz w:val="14"/>
              </w:rPr>
              <w:t>50</w:t>
            </w:r>
          </w:p>
        </w:tc>
        <w:tc>
          <w:tcPr>
            <w:tcW w:w="1206" w:type="dxa"/>
            <w:vAlign w:val="center"/>
          </w:tcPr>
          <w:p w:rsidR="00DE0F5C" w:rsidRDefault="00DC4736">
            <w:pPr>
              <w:jc w:val="right"/>
            </w:pPr>
            <w:r>
              <w:rPr>
                <w:rFonts w:ascii="宋体" w:hAnsi="宋体" w:cs="宋体"/>
                <w:color w:val="000000"/>
                <w:sz w:val="14"/>
              </w:rPr>
              <w:t>17.70</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20</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二十、粮油物资储备支出</w:t>
            </w:r>
          </w:p>
        </w:tc>
        <w:tc>
          <w:tcPr>
            <w:tcW w:w="460" w:type="dxa"/>
            <w:vAlign w:val="center"/>
          </w:tcPr>
          <w:p w:rsidR="00DE0F5C" w:rsidRDefault="00DC4736">
            <w:pPr>
              <w:jc w:val="center"/>
            </w:pPr>
            <w:r>
              <w:rPr>
                <w:rFonts w:ascii="宋体" w:hAnsi="宋体" w:cs="宋体"/>
                <w:color w:val="000000"/>
                <w:sz w:val="14"/>
              </w:rPr>
              <w:t>51</w:t>
            </w:r>
          </w:p>
        </w:tc>
        <w:tc>
          <w:tcPr>
            <w:tcW w:w="1206" w:type="dxa"/>
            <w:vAlign w:val="center"/>
          </w:tcPr>
          <w:p w:rsidR="00DE0F5C" w:rsidRDefault="00DC4736">
            <w:pPr>
              <w:jc w:val="right"/>
            </w:pPr>
            <w:r>
              <w:rPr>
                <w:rFonts w:ascii="宋体" w:hAnsi="宋体" w:cs="宋体"/>
                <w:color w:val="000000"/>
                <w:sz w:val="14"/>
              </w:rPr>
              <w:t>16.69</w:t>
            </w:r>
          </w:p>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21</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二十一、国有资本经营预算支出</w:t>
            </w:r>
          </w:p>
        </w:tc>
        <w:tc>
          <w:tcPr>
            <w:tcW w:w="460" w:type="dxa"/>
            <w:vAlign w:val="center"/>
          </w:tcPr>
          <w:p w:rsidR="00DE0F5C" w:rsidRDefault="00DC4736">
            <w:pPr>
              <w:jc w:val="center"/>
            </w:pPr>
            <w:r>
              <w:rPr>
                <w:rFonts w:ascii="宋体" w:hAnsi="宋体" w:cs="宋体"/>
                <w:color w:val="000000"/>
                <w:sz w:val="14"/>
              </w:rPr>
              <w:t>52</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22</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二十二、灾害防治及应急管理支出</w:t>
            </w:r>
          </w:p>
        </w:tc>
        <w:tc>
          <w:tcPr>
            <w:tcW w:w="460" w:type="dxa"/>
            <w:vAlign w:val="center"/>
          </w:tcPr>
          <w:p w:rsidR="00DE0F5C" w:rsidRDefault="00DC4736">
            <w:pPr>
              <w:jc w:val="center"/>
            </w:pPr>
            <w:r>
              <w:rPr>
                <w:rFonts w:ascii="宋体" w:hAnsi="宋体" w:cs="宋体"/>
                <w:color w:val="000000"/>
                <w:sz w:val="14"/>
              </w:rPr>
              <w:t>53</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23</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二十三、其他支出</w:t>
            </w:r>
          </w:p>
        </w:tc>
        <w:tc>
          <w:tcPr>
            <w:tcW w:w="460" w:type="dxa"/>
            <w:vAlign w:val="center"/>
          </w:tcPr>
          <w:p w:rsidR="00DE0F5C" w:rsidRDefault="00DC4736">
            <w:pPr>
              <w:jc w:val="center"/>
            </w:pPr>
            <w:r>
              <w:rPr>
                <w:rFonts w:ascii="宋体" w:hAnsi="宋体" w:cs="宋体"/>
                <w:color w:val="000000"/>
                <w:sz w:val="14"/>
              </w:rPr>
              <w:t>54</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24</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二十四、债务还本支出</w:t>
            </w:r>
          </w:p>
        </w:tc>
        <w:tc>
          <w:tcPr>
            <w:tcW w:w="460" w:type="dxa"/>
            <w:vAlign w:val="center"/>
          </w:tcPr>
          <w:p w:rsidR="00DE0F5C" w:rsidRDefault="00DC4736">
            <w:pPr>
              <w:jc w:val="center"/>
            </w:pPr>
            <w:r>
              <w:rPr>
                <w:rFonts w:ascii="宋体" w:hAnsi="宋体" w:cs="宋体"/>
                <w:color w:val="000000"/>
                <w:sz w:val="14"/>
              </w:rPr>
              <w:t>55</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25</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二十五、债务付息支出</w:t>
            </w:r>
          </w:p>
        </w:tc>
        <w:tc>
          <w:tcPr>
            <w:tcW w:w="460" w:type="dxa"/>
            <w:vAlign w:val="center"/>
          </w:tcPr>
          <w:p w:rsidR="00DE0F5C" w:rsidRDefault="00DC4736">
            <w:pPr>
              <w:jc w:val="center"/>
            </w:pPr>
            <w:r>
              <w:rPr>
                <w:rFonts w:ascii="宋体" w:hAnsi="宋体" w:cs="宋体"/>
                <w:color w:val="000000"/>
                <w:sz w:val="14"/>
              </w:rPr>
              <w:t>56</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26</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二十六、抗疫特别国债安排的支出</w:t>
            </w:r>
          </w:p>
        </w:tc>
        <w:tc>
          <w:tcPr>
            <w:tcW w:w="460" w:type="dxa"/>
            <w:vAlign w:val="center"/>
          </w:tcPr>
          <w:p w:rsidR="00DE0F5C" w:rsidRDefault="00DC4736">
            <w:pPr>
              <w:jc w:val="center"/>
            </w:pPr>
            <w:r>
              <w:rPr>
                <w:rFonts w:ascii="宋体" w:hAnsi="宋体" w:cs="宋体"/>
                <w:color w:val="000000"/>
                <w:sz w:val="14"/>
              </w:rPr>
              <w:t>57</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本年收入合计</w:t>
            </w:r>
          </w:p>
        </w:tc>
        <w:tc>
          <w:tcPr>
            <w:tcW w:w="460" w:type="dxa"/>
            <w:vAlign w:val="center"/>
          </w:tcPr>
          <w:p w:rsidR="00DE0F5C" w:rsidRDefault="00DC4736">
            <w:pPr>
              <w:jc w:val="center"/>
            </w:pPr>
            <w:r>
              <w:rPr>
                <w:rFonts w:ascii="宋体" w:hAnsi="宋体" w:cs="宋体"/>
                <w:color w:val="000000"/>
                <w:sz w:val="14"/>
              </w:rPr>
              <w:t>27</w:t>
            </w:r>
          </w:p>
        </w:tc>
        <w:tc>
          <w:tcPr>
            <w:tcW w:w="1220" w:type="dxa"/>
            <w:vAlign w:val="center"/>
          </w:tcPr>
          <w:p w:rsidR="00DE0F5C" w:rsidRDefault="00DC4736">
            <w:pPr>
              <w:jc w:val="right"/>
            </w:pPr>
            <w:r>
              <w:rPr>
                <w:rFonts w:ascii="宋体" w:hAnsi="宋体" w:cs="宋体"/>
                <w:color w:val="000000"/>
                <w:sz w:val="14"/>
              </w:rPr>
              <w:t>1,744.24</w:t>
            </w:r>
          </w:p>
        </w:tc>
        <w:tc>
          <w:tcPr>
            <w:tcW w:w="2340" w:type="dxa"/>
            <w:vAlign w:val="center"/>
          </w:tcPr>
          <w:p w:rsidR="00DE0F5C" w:rsidRDefault="00DC4736">
            <w:pPr>
              <w:jc w:val="left"/>
            </w:pPr>
            <w:r>
              <w:rPr>
                <w:rFonts w:ascii="宋体" w:hAnsi="宋体" w:cs="宋体"/>
                <w:color w:val="000000"/>
                <w:sz w:val="14"/>
              </w:rPr>
              <w:t>本年支出合计</w:t>
            </w:r>
          </w:p>
        </w:tc>
        <w:tc>
          <w:tcPr>
            <w:tcW w:w="460" w:type="dxa"/>
            <w:vAlign w:val="center"/>
          </w:tcPr>
          <w:p w:rsidR="00DE0F5C" w:rsidRDefault="00DC4736">
            <w:pPr>
              <w:jc w:val="center"/>
            </w:pPr>
            <w:r>
              <w:rPr>
                <w:rFonts w:ascii="宋体" w:hAnsi="宋体" w:cs="宋体"/>
                <w:color w:val="000000"/>
                <w:sz w:val="14"/>
              </w:rPr>
              <w:t>58</w:t>
            </w:r>
          </w:p>
        </w:tc>
        <w:tc>
          <w:tcPr>
            <w:tcW w:w="1206" w:type="dxa"/>
            <w:vAlign w:val="center"/>
          </w:tcPr>
          <w:p w:rsidR="00DE0F5C" w:rsidRDefault="00DC4736">
            <w:pPr>
              <w:jc w:val="right"/>
            </w:pPr>
            <w:r>
              <w:rPr>
                <w:rFonts w:ascii="宋体" w:hAnsi="宋体" w:cs="宋体"/>
                <w:color w:val="000000"/>
                <w:sz w:val="14"/>
              </w:rPr>
              <w:t>1,744.24</w:t>
            </w:r>
          </w:p>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 xml:space="preserve">  使用非财政拨款结余</w:t>
            </w:r>
          </w:p>
        </w:tc>
        <w:tc>
          <w:tcPr>
            <w:tcW w:w="460" w:type="dxa"/>
            <w:vAlign w:val="center"/>
          </w:tcPr>
          <w:p w:rsidR="00DE0F5C" w:rsidRDefault="00DC4736">
            <w:pPr>
              <w:jc w:val="center"/>
            </w:pPr>
            <w:r>
              <w:rPr>
                <w:rFonts w:ascii="宋体" w:hAnsi="宋体" w:cs="宋体"/>
                <w:color w:val="000000"/>
                <w:sz w:val="14"/>
              </w:rPr>
              <w:t>28</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 xml:space="preserve">  结余分配                 </w:t>
            </w:r>
          </w:p>
        </w:tc>
        <w:tc>
          <w:tcPr>
            <w:tcW w:w="460" w:type="dxa"/>
            <w:vAlign w:val="center"/>
          </w:tcPr>
          <w:p w:rsidR="00DE0F5C" w:rsidRDefault="00DC4736">
            <w:pPr>
              <w:jc w:val="center"/>
            </w:pPr>
            <w:r>
              <w:rPr>
                <w:rFonts w:ascii="宋体" w:hAnsi="宋体" w:cs="宋体"/>
                <w:color w:val="000000"/>
                <w:sz w:val="14"/>
              </w:rPr>
              <w:t>59</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left"/>
            </w:pPr>
            <w:r>
              <w:rPr>
                <w:rFonts w:ascii="宋体" w:hAnsi="宋体" w:cs="宋体"/>
                <w:color w:val="000000"/>
                <w:sz w:val="14"/>
              </w:rPr>
              <w:t xml:space="preserve">  年初结转和结余</w:t>
            </w:r>
          </w:p>
        </w:tc>
        <w:tc>
          <w:tcPr>
            <w:tcW w:w="460" w:type="dxa"/>
            <w:vAlign w:val="center"/>
          </w:tcPr>
          <w:p w:rsidR="00DE0F5C" w:rsidRDefault="00DC4736">
            <w:pPr>
              <w:jc w:val="center"/>
            </w:pPr>
            <w:r>
              <w:rPr>
                <w:rFonts w:ascii="宋体" w:hAnsi="宋体" w:cs="宋体"/>
                <w:color w:val="000000"/>
                <w:sz w:val="14"/>
              </w:rPr>
              <w:t>29</w:t>
            </w:r>
          </w:p>
        </w:tc>
        <w:tc>
          <w:tcPr>
            <w:tcW w:w="1220" w:type="dxa"/>
            <w:vAlign w:val="center"/>
          </w:tcPr>
          <w:p w:rsidR="00DE0F5C" w:rsidRDefault="00DE0F5C"/>
        </w:tc>
        <w:tc>
          <w:tcPr>
            <w:tcW w:w="2340" w:type="dxa"/>
            <w:vAlign w:val="center"/>
          </w:tcPr>
          <w:p w:rsidR="00DE0F5C" w:rsidRDefault="00DC4736">
            <w:pPr>
              <w:jc w:val="left"/>
            </w:pPr>
            <w:r>
              <w:rPr>
                <w:rFonts w:ascii="宋体" w:hAnsi="宋体" w:cs="宋体"/>
                <w:color w:val="000000"/>
                <w:sz w:val="14"/>
              </w:rPr>
              <w:t xml:space="preserve">  年末结转和结余                                </w:t>
            </w:r>
          </w:p>
        </w:tc>
        <w:tc>
          <w:tcPr>
            <w:tcW w:w="460" w:type="dxa"/>
            <w:vAlign w:val="center"/>
          </w:tcPr>
          <w:p w:rsidR="00DE0F5C" w:rsidRDefault="00DC4736">
            <w:pPr>
              <w:jc w:val="center"/>
            </w:pPr>
            <w:r>
              <w:rPr>
                <w:rFonts w:ascii="宋体" w:hAnsi="宋体" w:cs="宋体"/>
                <w:color w:val="000000"/>
                <w:sz w:val="14"/>
              </w:rPr>
              <w:t>60</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30</w:t>
            </w:r>
          </w:p>
        </w:tc>
        <w:tc>
          <w:tcPr>
            <w:tcW w:w="1220" w:type="dxa"/>
            <w:vAlign w:val="center"/>
          </w:tcPr>
          <w:p w:rsidR="00DE0F5C" w:rsidRDefault="00DE0F5C"/>
        </w:tc>
        <w:tc>
          <w:tcPr>
            <w:tcW w:w="2340" w:type="dxa"/>
            <w:vAlign w:val="center"/>
          </w:tcPr>
          <w:p w:rsidR="00DE0F5C" w:rsidRDefault="00DE0F5C"/>
        </w:tc>
        <w:tc>
          <w:tcPr>
            <w:tcW w:w="460" w:type="dxa"/>
            <w:vAlign w:val="center"/>
          </w:tcPr>
          <w:p w:rsidR="00DE0F5C" w:rsidRDefault="00DC4736">
            <w:pPr>
              <w:jc w:val="center"/>
            </w:pPr>
            <w:r>
              <w:rPr>
                <w:rFonts w:ascii="宋体" w:hAnsi="宋体" w:cs="宋体"/>
                <w:color w:val="000000"/>
                <w:sz w:val="14"/>
              </w:rPr>
              <w:t>61</w:t>
            </w:r>
          </w:p>
        </w:tc>
        <w:tc>
          <w:tcPr>
            <w:tcW w:w="1206" w:type="dxa"/>
            <w:vAlign w:val="center"/>
          </w:tcPr>
          <w:p w:rsidR="00DE0F5C" w:rsidRDefault="00DE0F5C"/>
        </w:tc>
      </w:tr>
      <w:tr w:rsidR="00DE0F5C">
        <w:trPr>
          <w:trHeight w:hRule="exact" w:val="294"/>
          <w:jc w:val="center"/>
        </w:trPr>
        <w:tc>
          <w:tcPr>
            <w:tcW w:w="2620" w:type="dxa"/>
            <w:vAlign w:val="center"/>
          </w:tcPr>
          <w:p w:rsidR="00DE0F5C" w:rsidRDefault="00DC4736">
            <w:pPr>
              <w:jc w:val="center"/>
            </w:pPr>
            <w:r>
              <w:rPr>
                <w:rFonts w:ascii="宋体" w:hAnsi="宋体" w:cs="宋体"/>
                <w:b/>
                <w:color w:val="000000"/>
                <w:sz w:val="14"/>
              </w:rPr>
              <w:t>总计</w:t>
            </w:r>
          </w:p>
        </w:tc>
        <w:tc>
          <w:tcPr>
            <w:tcW w:w="460" w:type="dxa"/>
            <w:vAlign w:val="center"/>
          </w:tcPr>
          <w:p w:rsidR="00DE0F5C" w:rsidRDefault="00DC4736">
            <w:pPr>
              <w:jc w:val="center"/>
            </w:pPr>
            <w:r>
              <w:rPr>
                <w:rFonts w:ascii="宋体" w:hAnsi="宋体" w:cs="宋体"/>
                <w:color w:val="000000"/>
                <w:sz w:val="14"/>
              </w:rPr>
              <w:t>31</w:t>
            </w:r>
          </w:p>
        </w:tc>
        <w:tc>
          <w:tcPr>
            <w:tcW w:w="1220" w:type="dxa"/>
            <w:vAlign w:val="center"/>
          </w:tcPr>
          <w:p w:rsidR="00DE0F5C" w:rsidRDefault="00DC4736">
            <w:pPr>
              <w:jc w:val="right"/>
            </w:pPr>
            <w:r>
              <w:rPr>
                <w:rFonts w:ascii="宋体" w:hAnsi="宋体" w:cs="宋体"/>
                <w:color w:val="000000"/>
                <w:sz w:val="14"/>
              </w:rPr>
              <w:t>1,744.24</w:t>
            </w:r>
          </w:p>
        </w:tc>
        <w:tc>
          <w:tcPr>
            <w:tcW w:w="2340" w:type="dxa"/>
            <w:vAlign w:val="center"/>
          </w:tcPr>
          <w:p w:rsidR="00DE0F5C" w:rsidRDefault="00DC4736">
            <w:pPr>
              <w:jc w:val="center"/>
            </w:pPr>
            <w:r>
              <w:rPr>
                <w:rFonts w:ascii="宋体" w:hAnsi="宋体" w:cs="宋体"/>
                <w:b/>
                <w:color w:val="000000"/>
                <w:sz w:val="14"/>
              </w:rPr>
              <w:t>总计</w:t>
            </w:r>
          </w:p>
        </w:tc>
        <w:tc>
          <w:tcPr>
            <w:tcW w:w="460" w:type="dxa"/>
            <w:vAlign w:val="center"/>
          </w:tcPr>
          <w:p w:rsidR="00DE0F5C" w:rsidRDefault="00DC4736">
            <w:pPr>
              <w:jc w:val="center"/>
            </w:pPr>
            <w:r>
              <w:rPr>
                <w:rFonts w:ascii="宋体" w:hAnsi="宋体" w:cs="宋体"/>
                <w:color w:val="000000"/>
                <w:sz w:val="14"/>
              </w:rPr>
              <w:t>62</w:t>
            </w:r>
          </w:p>
        </w:tc>
        <w:tc>
          <w:tcPr>
            <w:tcW w:w="1206" w:type="dxa"/>
            <w:vAlign w:val="center"/>
          </w:tcPr>
          <w:p w:rsidR="00DE0F5C" w:rsidRDefault="00DC4736">
            <w:pPr>
              <w:jc w:val="right"/>
            </w:pPr>
            <w:r>
              <w:rPr>
                <w:rFonts w:ascii="宋体" w:hAnsi="宋体" w:cs="宋体"/>
                <w:color w:val="000000"/>
                <w:sz w:val="14"/>
              </w:rPr>
              <w:t>1,744.24</w:t>
            </w:r>
          </w:p>
        </w:tc>
      </w:tr>
      <w:tr w:rsidR="00DE0F5C">
        <w:trPr>
          <w:trHeight w:hRule="exact" w:val="417"/>
          <w:jc w:val="center"/>
        </w:trPr>
        <w:tc>
          <w:tcPr>
            <w:tcW w:w="2620" w:type="dxa"/>
            <w:gridSpan w:val="6"/>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4"/>
              </w:rPr>
              <w:t>注：本套报表金额单位转换时可能存在尾数误差。</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收入决算表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公开02表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80"/>
        <w:gridCol w:w="220"/>
        <w:gridCol w:w="200"/>
        <w:gridCol w:w="1420"/>
        <w:gridCol w:w="860"/>
        <w:gridCol w:w="900"/>
        <w:gridCol w:w="880"/>
        <w:gridCol w:w="880"/>
        <w:gridCol w:w="900"/>
        <w:gridCol w:w="880"/>
        <w:gridCol w:w="986"/>
      </w:tblGrid>
      <w:tr w:rsidR="00DE0F5C">
        <w:trPr>
          <w:trHeight w:hRule="exact" w:val="189"/>
          <w:jc w:val="center"/>
        </w:trPr>
        <w:tc>
          <w:tcPr>
            <w:tcW w:w="180" w:type="dxa"/>
            <w:gridSpan w:val="4"/>
            <w:vAlign w:val="center"/>
          </w:tcPr>
          <w:p w:rsidR="00DE0F5C" w:rsidRDefault="00DC4736">
            <w:pPr>
              <w:jc w:val="center"/>
            </w:pPr>
            <w:r>
              <w:rPr>
                <w:rFonts w:ascii="宋体" w:hAnsi="宋体" w:cs="宋体"/>
                <w:color w:val="000000"/>
                <w:sz w:val="9"/>
              </w:rPr>
              <w:t>项    目</w:t>
            </w:r>
          </w:p>
        </w:tc>
        <w:tc>
          <w:tcPr>
            <w:tcW w:w="860" w:type="dxa"/>
            <w:vMerge w:val="restart"/>
            <w:vAlign w:val="center"/>
          </w:tcPr>
          <w:p w:rsidR="00DE0F5C" w:rsidRDefault="00DC4736">
            <w:pPr>
              <w:jc w:val="center"/>
            </w:pPr>
            <w:r>
              <w:rPr>
                <w:rFonts w:ascii="宋体" w:hAnsi="宋体" w:cs="宋体"/>
                <w:color w:val="000000"/>
                <w:sz w:val="9"/>
              </w:rPr>
              <w:t>本年收入合计</w:t>
            </w:r>
          </w:p>
        </w:tc>
        <w:tc>
          <w:tcPr>
            <w:tcW w:w="900" w:type="dxa"/>
            <w:vMerge w:val="restart"/>
            <w:vAlign w:val="center"/>
          </w:tcPr>
          <w:p w:rsidR="00DE0F5C" w:rsidRDefault="00DC4736">
            <w:pPr>
              <w:jc w:val="center"/>
            </w:pPr>
            <w:r>
              <w:rPr>
                <w:rFonts w:ascii="宋体" w:hAnsi="宋体" w:cs="宋体"/>
                <w:color w:val="000000"/>
                <w:sz w:val="9"/>
              </w:rPr>
              <w:t>财政拨款收入</w:t>
            </w:r>
          </w:p>
        </w:tc>
        <w:tc>
          <w:tcPr>
            <w:tcW w:w="880" w:type="dxa"/>
            <w:vMerge w:val="restart"/>
            <w:vAlign w:val="center"/>
          </w:tcPr>
          <w:p w:rsidR="00DE0F5C" w:rsidRDefault="00DC4736">
            <w:pPr>
              <w:jc w:val="center"/>
            </w:pPr>
            <w:r>
              <w:rPr>
                <w:rFonts w:ascii="宋体" w:hAnsi="宋体" w:cs="宋体"/>
                <w:color w:val="000000"/>
                <w:sz w:val="9"/>
              </w:rPr>
              <w:t>上级补助收入</w:t>
            </w:r>
          </w:p>
        </w:tc>
        <w:tc>
          <w:tcPr>
            <w:tcW w:w="880" w:type="dxa"/>
            <w:vMerge w:val="restart"/>
            <w:vAlign w:val="center"/>
          </w:tcPr>
          <w:p w:rsidR="00DE0F5C" w:rsidRDefault="00DC4736">
            <w:pPr>
              <w:jc w:val="center"/>
            </w:pPr>
            <w:r>
              <w:rPr>
                <w:rFonts w:ascii="宋体" w:hAnsi="宋体" w:cs="宋体"/>
                <w:color w:val="000000"/>
                <w:sz w:val="9"/>
              </w:rPr>
              <w:t>事业收入</w:t>
            </w:r>
          </w:p>
        </w:tc>
        <w:tc>
          <w:tcPr>
            <w:tcW w:w="900" w:type="dxa"/>
            <w:vMerge w:val="restart"/>
            <w:vAlign w:val="center"/>
          </w:tcPr>
          <w:p w:rsidR="00DE0F5C" w:rsidRDefault="00DC4736">
            <w:pPr>
              <w:jc w:val="center"/>
            </w:pPr>
            <w:r>
              <w:rPr>
                <w:rFonts w:ascii="宋体" w:hAnsi="宋体" w:cs="宋体"/>
                <w:color w:val="000000"/>
                <w:sz w:val="9"/>
              </w:rPr>
              <w:t>经营收入</w:t>
            </w:r>
          </w:p>
        </w:tc>
        <w:tc>
          <w:tcPr>
            <w:tcW w:w="880" w:type="dxa"/>
            <w:vMerge w:val="restart"/>
            <w:vAlign w:val="center"/>
          </w:tcPr>
          <w:p w:rsidR="00DE0F5C" w:rsidRDefault="00DC4736">
            <w:pPr>
              <w:jc w:val="center"/>
            </w:pPr>
            <w:r>
              <w:rPr>
                <w:rFonts w:ascii="宋体" w:hAnsi="宋体" w:cs="宋体"/>
                <w:color w:val="000000"/>
                <w:sz w:val="9"/>
              </w:rPr>
              <w:t>附属单位上缴收入</w:t>
            </w:r>
          </w:p>
        </w:tc>
        <w:tc>
          <w:tcPr>
            <w:tcW w:w="986" w:type="dxa"/>
            <w:vMerge w:val="restart"/>
            <w:vAlign w:val="center"/>
          </w:tcPr>
          <w:p w:rsidR="00DE0F5C" w:rsidRDefault="00DC4736">
            <w:pPr>
              <w:jc w:val="center"/>
            </w:pPr>
            <w:r>
              <w:rPr>
                <w:rFonts w:ascii="宋体" w:hAnsi="宋体" w:cs="宋体"/>
                <w:color w:val="000000"/>
                <w:sz w:val="9"/>
              </w:rPr>
              <w:t>其他收入</w:t>
            </w:r>
          </w:p>
        </w:tc>
      </w:tr>
      <w:tr w:rsidR="00DE0F5C">
        <w:trPr>
          <w:trHeight w:hRule="exact" w:val="189"/>
          <w:jc w:val="center"/>
        </w:trPr>
        <w:tc>
          <w:tcPr>
            <w:tcW w:w="180" w:type="dxa"/>
            <w:gridSpan w:val="3"/>
            <w:vMerge w:val="restart"/>
            <w:vAlign w:val="center"/>
          </w:tcPr>
          <w:p w:rsidR="00DE0F5C" w:rsidRDefault="00DC4736">
            <w:pPr>
              <w:jc w:val="center"/>
            </w:pPr>
            <w:r>
              <w:rPr>
                <w:rFonts w:ascii="宋体" w:hAnsi="宋体" w:cs="宋体"/>
                <w:color w:val="000000"/>
                <w:sz w:val="9"/>
              </w:rPr>
              <w:t>支出功能分类科目编码</w:t>
            </w:r>
          </w:p>
        </w:tc>
        <w:tc>
          <w:tcPr>
            <w:tcW w:w="1420" w:type="dxa"/>
            <w:vMerge w:val="restart"/>
            <w:vAlign w:val="center"/>
          </w:tcPr>
          <w:p w:rsidR="00DE0F5C" w:rsidRDefault="00DC4736">
            <w:pPr>
              <w:jc w:val="center"/>
            </w:pPr>
            <w:r>
              <w:rPr>
                <w:rFonts w:ascii="宋体" w:hAnsi="宋体" w:cs="宋体"/>
                <w:color w:val="000000"/>
                <w:sz w:val="9"/>
              </w:rPr>
              <w:t>科目名称</w:t>
            </w:r>
          </w:p>
        </w:tc>
        <w:tc>
          <w:tcPr>
            <w:tcW w:w="86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88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986" w:type="dxa"/>
            <w:vMerge/>
            <w:vAlign w:val="center"/>
          </w:tcPr>
          <w:p w:rsidR="00DE0F5C" w:rsidRDefault="00DE0F5C"/>
        </w:tc>
      </w:tr>
      <w:tr w:rsidR="00DE0F5C">
        <w:trPr>
          <w:trHeight w:hRule="exact" w:val="189"/>
          <w:jc w:val="center"/>
        </w:trPr>
        <w:tc>
          <w:tcPr>
            <w:tcW w:w="180" w:type="dxa"/>
            <w:gridSpan w:val="3"/>
            <w:vMerge/>
            <w:vAlign w:val="center"/>
          </w:tcPr>
          <w:p w:rsidR="00DE0F5C" w:rsidRDefault="00DE0F5C"/>
        </w:tc>
        <w:tc>
          <w:tcPr>
            <w:tcW w:w="1420" w:type="dxa"/>
            <w:vMerge/>
            <w:vAlign w:val="center"/>
          </w:tcPr>
          <w:p w:rsidR="00DE0F5C" w:rsidRDefault="00DE0F5C"/>
        </w:tc>
        <w:tc>
          <w:tcPr>
            <w:tcW w:w="86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88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986" w:type="dxa"/>
            <w:vMerge/>
            <w:vAlign w:val="center"/>
          </w:tcPr>
          <w:p w:rsidR="00DE0F5C" w:rsidRDefault="00DE0F5C"/>
        </w:tc>
      </w:tr>
      <w:tr w:rsidR="00DE0F5C">
        <w:trPr>
          <w:trHeight w:hRule="exact" w:val="189"/>
          <w:jc w:val="center"/>
        </w:trPr>
        <w:tc>
          <w:tcPr>
            <w:tcW w:w="180" w:type="dxa"/>
            <w:gridSpan w:val="3"/>
            <w:vMerge/>
            <w:vAlign w:val="center"/>
          </w:tcPr>
          <w:p w:rsidR="00DE0F5C" w:rsidRDefault="00DE0F5C"/>
        </w:tc>
        <w:tc>
          <w:tcPr>
            <w:tcW w:w="1420" w:type="dxa"/>
            <w:vMerge/>
            <w:vAlign w:val="center"/>
          </w:tcPr>
          <w:p w:rsidR="00DE0F5C" w:rsidRDefault="00DE0F5C"/>
        </w:tc>
        <w:tc>
          <w:tcPr>
            <w:tcW w:w="86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880" w:type="dxa"/>
            <w:vMerge/>
            <w:vAlign w:val="center"/>
          </w:tcPr>
          <w:p w:rsidR="00DE0F5C" w:rsidRDefault="00DE0F5C"/>
        </w:tc>
        <w:tc>
          <w:tcPr>
            <w:tcW w:w="900" w:type="dxa"/>
            <w:vMerge/>
            <w:vAlign w:val="center"/>
          </w:tcPr>
          <w:p w:rsidR="00DE0F5C" w:rsidRDefault="00DE0F5C"/>
        </w:tc>
        <w:tc>
          <w:tcPr>
            <w:tcW w:w="880" w:type="dxa"/>
            <w:vMerge/>
            <w:vAlign w:val="center"/>
          </w:tcPr>
          <w:p w:rsidR="00DE0F5C" w:rsidRDefault="00DE0F5C"/>
        </w:tc>
        <w:tc>
          <w:tcPr>
            <w:tcW w:w="986" w:type="dxa"/>
            <w:vMerge/>
            <w:vAlign w:val="center"/>
          </w:tcPr>
          <w:p w:rsidR="00DE0F5C" w:rsidRDefault="00DE0F5C"/>
        </w:tc>
      </w:tr>
      <w:tr w:rsidR="00DE0F5C">
        <w:trPr>
          <w:trHeight w:hRule="exact" w:val="293"/>
          <w:jc w:val="center"/>
        </w:trPr>
        <w:tc>
          <w:tcPr>
            <w:tcW w:w="180" w:type="dxa"/>
            <w:vMerge w:val="restart"/>
            <w:vAlign w:val="center"/>
          </w:tcPr>
          <w:p w:rsidR="00DE0F5C" w:rsidRDefault="00DC4736">
            <w:pPr>
              <w:jc w:val="center"/>
            </w:pPr>
            <w:r>
              <w:rPr>
                <w:rFonts w:ascii="宋体" w:hAnsi="宋体" w:cs="宋体"/>
                <w:color w:val="000000"/>
                <w:sz w:val="9"/>
              </w:rPr>
              <w:t>类</w:t>
            </w:r>
          </w:p>
        </w:tc>
        <w:tc>
          <w:tcPr>
            <w:tcW w:w="220" w:type="dxa"/>
            <w:vMerge w:val="restart"/>
            <w:vAlign w:val="center"/>
          </w:tcPr>
          <w:p w:rsidR="00DE0F5C" w:rsidRDefault="00DC4736">
            <w:pPr>
              <w:jc w:val="center"/>
            </w:pPr>
            <w:r>
              <w:rPr>
                <w:rFonts w:ascii="宋体" w:hAnsi="宋体" w:cs="宋体"/>
                <w:color w:val="000000"/>
                <w:sz w:val="9"/>
              </w:rPr>
              <w:t>款</w:t>
            </w:r>
          </w:p>
        </w:tc>
        <w:tc>
          <w:tcPr>
            <w:tcW w:w="200" w:type="dxa"/>
            <w:vMerge w:val="restart"/>
            <w:vAlign w:val="center"/>
          </w:tcPr>
          <w:p w:rsidR="00DE0F5C" w:rsidRDefault="00DC4736">
            <w:pPr>
              <w:jc w:val="center"/>
            </w:pPr>
            <w:r>
              <w:rPr>
                <w:rFonts w:ascii="宋体" w:hAnsi="宋体" w:cs="宋体"/>
                <w:color w:val="000000"/>
                <w:sz w:val="9"/>
              </w:rPr>
              <w:t>项</w:t>
            </w:r>
          </w:p>
        </w:tc>
        <w:tc>
          <w:tcPr>
            <w:tcW w:w="1420" w:type="dxa"/>
            <w:vAlign w:val="center"/>
          </w:tcPr>
          <w:p w:rsidR="00DE0F5C" w:rsidRDefault="00DC4736">
            <w:pPr>
              <w:jc w:val="center"/>
            </w:pPr>
            <w:r>
              <w:rPr>
                <w:rFonts w:ascii="宋体" w:hAnsi="宋体" w:cs="宋体"/>
                <w:color w:val="000000"/>
                <w:sz w:val="9"/>
              </w:rPr>
              <w:t>栏次</w:t>
            </w:r>
          </w:p>
        </w:tc>
        <w:tc>
          <w:tcPr>
            <w:tcW w:w="860" w:type="dxa"/>
            <w:vAlign w:val="center"/>
          </w:tcPr>
          <w:p w:rsidR="00DE0F5C" w:rsidRDefault="00DC4736">
            <w:pPr>
              <w:jc w:val="center"/>
            </w:pPr>
            <w:r>
              <w:rPr>
                <w:rFonts w:ascii="宋体" w:hAnsi="宋体" w:cs="宋体"/>
                <w:color w:val="000000"/>
                <w:sz w:val="9"/>
              </w:rPr>
              <w:t>1</w:t>
            </w:r>
          </w:p>
        </w:tc>
        <w:tc>
          <w:tcPr>
            <w:tcW w:w="900" w:type="dxa"/>
            <w:vAlign w:val="center"/>
          </w:tcPr>
          <w:p w:rsidR="00DE0F5C" w:rsidRDefault="00DC4736">
            <w:pPr>
              <w:jc w:val="center"/>
            </w:pPr>
            <w:r>
              <w:rPr>
                <w:rFonts w:ascii="宋体" w:hAnsi="宋体" w:cs="宋体"/>
                <w:color w:val="000000"/>
                <w:sz w:val="9"/>
              </w:rPr>
              <w:t>2</w:t>
            </w:r>
          </w:p>
        </w:tc>
        <w:tc>
          <w:tcPr>
            <w:tcW w:w="880" w:type="dxa"/>
            <w:vAlign w:val="center"/>
          </w:tcPr>
          <w:p w:rsidR="00DE0F5C" w:rsidRDefault="00DC4736">
            <w:pPr>
              <w:jc w:val="center"/>
            </w:pPr>
            <w:r>
              <w:rPr>
                <w:rFonts w:ascii="宋体" w:hAnsi="宋体" w:cs="宋体"/>
                <w:color w:val="000000"/>
                <w:sz w:val="9"/>
              </w:rPr>
              <w:t>3</w:t>
            </w:r>
          </w:p>
        </w:tc>
        <w:tc>
          <w:tcPr>
            <w:tcW w:w="880" w:type="dxa"/>
            <w:vAlign w:val="center"/>
          </w:tcPr>
          <w:p w:rsidR="00DE0F5C" w:rsidRDefault="00DC4736">
            <w:pPr>
              <w:jc w:val="center"/>
            </w:pPr>
            <w:r>
              <w:rPr>
                <w:rFonts w:ascii="宋体" w:hAnsi="宋体" w:cs="宋体"/>
                <w:color w:val="000000"/>
                <w:sz w:val="9"/>
              </w:rPr>
              <w:t>4</w:t>
            </w:r>
          </w:p>
        </w:tc>
        <w:tc>
          <w:tcPr>
            <w:tcW w:w="900" w:type="dxa"/>
            <w:vAlign w:val="center"/>
          </w:tcPr>
          <w:p w:rsidR="00DE0F5C" w:rsidRDefault="00DC4736">
            <w:pPr>
              <w:jc w:val="center"/>
            </w:pPr>
            <w:r>
              <w:rPr>
                <w:rFonts w:ascii="宋体" w:hAnsi="宋体" w:cs="宋体"/>
                <w:color w:val="000000"/>
                <w:sz w:val="9"/>
              </w:rPr>
              <w:t>5</w:t>
            </w:r>
          </w:p>
        </w:tc>
        <w:tc>
          <w:tcPr>
            <w:tcW w:w="880" w:type="dxa"/>
            <w:vAlign w:val="center"/>
          </w:tcPr>
          <w:p w:rsidR="00DE0F5C" w:rsidRDefault="00DC4736">
            <w:pPr>
              <w:jc w:val="center"/>
            </w:pPr>
            <w:r>
              <w:rPr>
                <w:rFonts w:ascii="宋体" w:hAnsi="宋体" w:cs="宋体"/>
                <w:color w:val="000000"/>
                <w:sz w:val="9"/>
              </w:rPr>
              <w:t>6</w:t>
            </w:r>
          </w:p>
        </w:tc>
        <w:tc>
          <w:tcPr>
            <w:tcW w:w="986" w:type="dxa"/>
            <w:vAlign w:val="center"/>
          </w:tcPr>
          <w:p w:rsidR="00DE0F5C" w:rsidRDefault="00DC4736">
            <w:pPr>
              <w:jc w:val="center"/>
            </w:pPr>
            <w:r>
              <w:rPr>
                <w:rFonts w:ascii="宋体" w:hAnsi="宋体" w:cs="宋体"/>
                <w:color w:val="000000"/>
                <w:sz w:val="9"/>
              </w:rPr>
              <w:t xml:space="preserve">7 </w:t>
            </w:r>
          </w:p>
        </w:tc>
      </w:tr>
      <w:tr w:rsidR="00DE0F5C">
        <w:trPr>
          <w:trHeight w:hRule="exact" w:val="293"/>
          <w:jc w:val="center"/>
        </w:trPr>
        <w:tc>
          <w:tcPr>
            <w:tcW w:w="180" w:type="dxa"/>
            <w:vMerge/>
            <w:vAlign w:val="center"/>
          </w:tcPr>
          <w:p w:rsidR="00DE0F5C" w:rsidRDefault="00DE0F5C"/>
        </w:tc>
        <w:tc>
          <w:tcPr>
            <w:tcW w:w="220" w:type="dxa"/>
            <w:vMerge/>
            <w:vAlign w:val="center"/>
          </w:tcPr>
          <w:p w:rsidR="00DE0F5C" w:rsidRDefault="00DE0F5C"/>
        </w:tc>
        <w:tc>
          <w:tcPr>
            <w:tcW w:w="200" w:type="dxa"/>
            <w:vMerge/>
            <w:vAlign w:val="center"/>
          </w:tcPr>
          <w:p w:rsidR="00DE0F5C" w:rsidRDefault="00DE0F5C"/>
        </w:tc>
        <w:tc>
          <w:tcPr>
            <w:tcW w:w="1420" w:type="dxa"/>
            <w:vAlign w:val="center"/>
          </w:tcPr>
          <w:p w:rsidR="00DE0F5C" w:rsidRDefault="00DC4736">
            <w:pPr>
              <w:jc w:val="center"/>
            </w:pPr>
            <w:r>
              <w:rPr>
                <w:rFonts w:ascii="宋体" w:hAnsi="宋体" w:cs="宋体"/>
                <w:color w:val="000000"/>
                <w:sz w:val="9"/>
              </w:rPr>
              <w:t>合计</w:t>
            </w:r>
          </w:p>
        </w:tc>
        <w:tc>
          <w:tcPr>
            <w:tcW w:w="860" w:type="dxa"/>
            <w:vAlign w:val="center"/>
          </w:tcPr>
          <w:p w:rsidR="00DE0F5C" w:rsidRDefault="00DC4736">
            <w:pPr>
              <w:jc w:val="right"/>
            </w:pPr>
            <w:r>
              <w:rPr>
                <w:rFonts w:ascii="宋体" w:hAnsi="宋体" w:cs="宋体"/>
                <w:color w:val="000000"/>
                <w:sz w:val="9"/>
              </w:rPr>
              <w:t>1,744.24</w:t>
            </w:r>
          </w:p>
        </w:tc>
        <w:tc>
          <w:tcPr>
            <w:tcW w:w="900" w:type="dxa"/>
            <w:vAlign w:val="center"/>
          </w:tcPr>
          <w:p w:rsidR="00DE0F5C" w:rsidRDefault="00DC4736">
            <w:pPr>
              <w:jc w:val="right"/>
            </w:pPr>
            <w:r>
              <w:rPr>
                <w:rFonts w:ascii="宋体" w:hAnsi="宋体" w:cs="宋体"/>
                <w:color w:val="000000"/>
                <w:sz w:val="9"/>
              </w:rPr>
              <w:t>1,744.24</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201</w:t>
            </w:r>
          </w:p>
        </w:tc>
        <w:tc>
          <w:tcPr>
            <w:tcW w:w="1420" w:type="dxa"/>
            <w:vAlign w:val="center"/>
          </w:tcPr>
          <w:p w:rsidR="00DE0F5C" w:rsidRDefault="00DC4736">
            <w:pPr>
              <w:jc w:val="left"/>
            </w:pPr>
            <w:r>
              <w:rPr>
                <w:rFonts w:ascii="宋体" w:hAnsi="宋体" w:cs="宋体"/>
                <w:color w:val="000000"/>
                <w:sz w:val="9"/>
              </w:rPr>
              <w:t>一般公共服务支出</w:t>
            </w:r>
          </w:p>
        </w:tc>
        <w:tc>
          <w:tcPr>
            <w:tcW w:w="860" w:type="dxa"/>
            <w:vAlign w:val="center"/>
          </w:tcPr>
          <w:p w:rsidR="00DE0F5C" w:rsidRDefault="00DC4736">
            <w:pPr>
              <w:jc w:val="right"/>
            </w:pPr>
            <w:r>
              <w:rPr>
                <w:rFonts w:ascii="宋体" w:hAnsi="宋体" w:cs="宋体"/>
                <w:color w:val="000000"/>
                <w:sz w:val="9"/>
              </w:rPr>
              <w:t>918.96</w:t>
            </w:r>
          </w:p>
        </w:tc>
        <w:tc>
          <w:tcPr>
            <w:tcW w:w="900" w:type="dxa"/>
            <w:vAlign w:val="center"/>
          </w:tcPr>
          <w:p w:rsidR="00DE0F5C" w:rsidRDefault="00DC4736">
            <w:pPr>
              <w:jc w:val="right"/>
            </w:pPr>
            <w:r>
              <w:rPr>
                <w:rFonts w:ascii="宋体" w:hAnsi="宋体" w:cs="宋体"/>
                <w:color w:val="000000"/>
                <w:sz w:val="9"/>
              </w:rPr>
              <w:t>918.96</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20104</w:t>
            </w:r>
          </w:p>
        </w:tc>
        <w:tc>
          <w:tcPr>
            <w:tcW w:w="1420" w:type="dxa"/>
            <w:vAlign w:val="center"/>
          </w:tcPr>
          <w:p w:rsidR="00DE0F5C" w:rsidRDefault="00DC4736">
            <w:pPr>
              <w:jc w:val="left"/>
            </w:pPr>
            <w:r>
              <w:rPr>
                <w:rFonts w:ascii="宋体" w:hAnsi="宋体" w:cs="宋体"/>
                <w:color w:val="000000"/>
                <w:sz w:val="9"/>
              </w:rPr>
              <w:t>发展与改革事务</w:t>
            </w:r>
          </w:p>
        </w:tc>
        <w:tc>
          <w:tcPr>
            <w:tcW w:w="860" w:type="dxa"/>
            <w:vAlign w:val="center"/>
          </w:tcPr>
          <w:p w:rsidR="00DE0F5C" w:rsidRDefault="00DC4736">
            <w:pPr>
              <w:jc w:val="right"/>
            </w:pPr>
            <w:r>
              <w:rPr>
                <w:rFonts w:ascii="宋体" w:hAnsi="宋体" w:cs="宋体"/>
                <w:color w:val="000000"/>
                <w:sz w:val="9"/>
              </w:rPr>
              <w:t>918.96</w:t>
            </w:r>
          </w:p>
        </w:tc>
        <w:tc>
          <w:tcPr>
            <w:tcW w:w="900" w:type="dxa"/>
            <w:vAlign w:val="center"/>
          </w:tcPr>
          <w:p w:rsidR="00DE0F5C" w:rsidRDefault="00DC4736">
            <w:pPr>
              <w:jc w:val="right"/>
            </w:pPr>
            <w:r>
              <w:rPr>
                <w:rFonts w:ascii="宋体" w:hAnsi="宋体" w:cs="宋体"/>
                <w:color w:val="000000"/>
                <w:sz w:val="9"/>
              </w:rPr>
              <w:t>918.96</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2010401</w:t>
            </w:r>
          </w:p>
        </w:tc>
        <w:tc>
          <w:tcPr>
            <w:tcW w:w="1420" w:type="dxa"/>
            <w:vAlign w:val="center"/>
          </w:tcPr>
          <w:p w:rsidR="00DE0F5C" w:rsidRDefault="00DC4736">
            <w:pPr>
              <w:jc w:val="left"/>
            </w:pPr>
            <w:r>
              <w:rPr>
                <w:rFonts w:ascii="宋体" w:hAnsi="宋体" w:cs="宋体"/>
                <w:color w:val="000000"/>
                <w:sz w:val="9"/>
              </w:rPr>
              <w:t>行政运行</w:t>
            </w:r>
          </w:p>
        </w:tc>
        <w:tc>
          <w:tcPr>
            <w:tcW w:w="860" w:type="dxa"/>
            <w:vAlign w:val="center"/>
          </w:tcPr>
          <w:p w:rsidR="00DE0F5C" w:rsidRDefault="00DC4736">
            <w:pPr>
              <w:jc w:val="right"/>
            </w:pPr>
            <w:r>
              <w:rPr>
                <w:rFonts w:ascii="宋体" w:hAnsi="宋体" w:cs="宋体"/>
                <w:color w:val="000000"/>
                <w:sz w:val="9"/>
              </w:rPr>
              <w:t>472.78</w:t>
            </w:r>
          </w:p>
        </w:tc>
        <w:tc>
          <w:tcPr>
            <w:tcW w:w="900" w:type="dxa"/>
            <w:vAlign w:val="center"/>
          </w:tcPr>
          <w:p w:rsidR="00DE0F5C" w:rsidRDefault="00DC4736">
            <w:pPr>
              <w:jc w:val="right"/>
            </w:pPr>
            <w:r>
              <w:rPr>
                <w:rFonts w:ascii="宋体" w:hAnsi="宋体" w:cs="宋体"/>
                <w:color w:val="000000"/>
                <w:sz w:val="9"/>
              </w:rPr>
              <w:t>472.78</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2010499</w:t>
            </w:r>
          </w:p>
        </w:tc>
        <w:tc>
          <w:tcPr>
            <w:tcW w:w="1420" w:type="dxa"/>
            <w:vAlign w:val="center"/>
          </w:tcPr>
          <w:p w:rsidR="00DE0F5C" w:rsidRDefault="00DC4736">
            <w:pPr>
              <w:jc w:val="left"/>
            </w:pPr>
            <w:r>
              <w:rPr>
                <w:rFonts w:ascii="宋体" w:hAnsi="宋体" w:cs="宋体"/>
                <w:color w:val="000000"/>
                <w:sz w:val="9"/>
              </w:rPr>
              <w:t>其他发展与改革事务支出</w:t>
            </w:r>
          </w:p>
        </w:tc>
        <w:tc>
          <w:tcPr>
            <w:tcW w:w="860" w:type="dxa"/>
            <w:vAlign w:val="center"/>
          </w:tcPr>
          <w:p w:rsidR="00DE0F5C" w:rsidRDefault="00DC4736">
            <w:pPr>
              <w:jc w:val="right"/>
            </w:pPr>
            <w:r>
              <w:rPr>
                <w:rFonts w:ascii="宋体" w:hAnsi="宋体" w:cs="宋体"/>
                <w:color w:val="000000"/>
                <w:sz w:val="9"/>
              </w:rPr>
              <w:t>446.18</w:t>
            </w:r>
          </w:p>
        </w:tc>
        <w:tc>
          <w:tcPr>
            <w:tcW w:w="900" w:type="dxa"/>
            <w:vAlign w:val="center"/>
          </w:tcPr>
          <w:p w:rsidR="00DE0F5C" w:rsidRDefault="00DC4736">
            <w:pPr>
              <w:jc w:val="right"/>
            </w:pPr>
            <w:r>
              <w:rPr>
                <w:rFonts w:ascii="宋体" w:hAnsi="宋体" w:cs="宋体"/>
                <w:color w:val="000000"/>
                <w:sz w:val="9"/>
              </w:rPr>
              <w:t>446.18</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203</w:t>
            </w:r>
          </w:p>
        </w:tc>
        <w:tc>
          <w:tcPr>
            <w:tcW w:w="1420" w:type="dxa"/>
            <w:vAlign w:val="center"/>
          </w:tcPr>
          <w:p w:rsidR="00DE0F5C" w:rsidRDefault="00DC4736">
            <w:pPr>
              <w:jc w:val="left"/>
            </w:pPr>
            <w:r>
              <w:rPr>
                <w:rFonts w:ascii="宋体" w:hAnsi="宋体" w:cs="宋体"/>
                <w:color w:val="000000"/>
                <w:sz w:val="9"/>
              </w:rPr>
              <w:t>国防支出</w:t>
            </w:r>
          </w:p>
        </w:tc>
        <w:tc>
          <w:tcPr>
            <w:tcW w:w="860" w:type="dxa"/>
            <w:vAlign w:val="center"/>
          </w:tcPr>
          <w:p w:rsidR="00DE0F5C" w:rsidRDefault="00DC4736">
            <w:pPr>
              <w:jc w:val="right"/>
            </w:pPr>
            <w:r>
              <w:rPr>
                <w:rFonts w:ascii="宋体" w:hAnsi="宋体" w:cs="宋体"/>
                <w:color w:val="000000"/>
                <w:sz w:val="9"/>
              </w:rPr>
              <w:t>5.00</w:t>
            </w:r>
          </w:p>
        </w:tc>
        <w:tc>
          <w:tcPr>
            <w:tcW w:w="900" w:type="dxa"/>
            <w:vAlign w:val="center"/>
          </w:tcPr>
          <w:p w:rsidR="00DE0F5C" w:rsidRDefault="00DC4736">
            <w:pPr>
              <w:jc w:val="right"/>
            </w:pPr>
            <w:r>
              <w:rPr>
                <w:rFonts w:ascii="宋体" w:hAnsi="宋体" w:cs="宋体"/>
                <w:color w:val="000000"/>
                <w:sz w:val="9"/>
              </w:rPr>
              <w:t>5.00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20306</w:t>
            </w:r>
          </w:p>
        </w:tc>
        <w:tc>
          <w:tcPr>
            <w:tcW w:w="1420" w:type="dxa"/>
            <w:vAlign w:val="center"/>
          </w:tcPr>
          <w:p w:rsidR="00DE0F5C" w:rsidRDefault="00DC4736">
            <w:pPr>
              <w:jc w:val="left"/>
            </w:pPr>
            <w:r>
              <w:rPr>
                <w:rFonts w:ascii="宋体" w:hAnsi="宋体" w:cs="宋体"/>
                <w:color w:val="000000"/>
                <w:sz w:val="9"/>
              </w:rPr>
              <w:t>国防动员</w:t>
            </w:r>
          </w:p>
        </w:tc>
        <w:tc>
          <w:tcPr>
            <w:tcW w:w="860" w:type="dxa"/>
            <w:vAlign w:val="center"/>
          </w:tcPr>
          <w:p w:rsidR="00DE0F5C" w:rsidRDefault="00DC4736">
            <w:pPr>
              <w:jc w:val="right"/>
            </w:pPr>
            <w:r>
              <w:rPr>
                <w:rFonts w:ascii="宋体" w:hAnsi="宋体" w:cs="宋体"/>
                <w:color w:val="000000"/>
                <w:sz w:val="9"/>
              </w:rPr>
              <w:t>5.00</w:t>
            </w:r>
          </w:p>
        </w:tc>
        <w:tc>
          <w:tcPr>
            <w:tcW w:w="900" w:type="dxa"/>
            <w:vAlign w:val="center"/>
          </w:tcPr>
          <w:p w:rsidR="00DE0F5C" w:rsidRDefault="00DC4736">
            <w:pPr>
              <w:jc w:val="right"/>
            </w:pPr>
            <w:r>
              <w:rPr>
                <w:rFonts w:ascii="宋体" w:hAnsi="宋体" w:cs="宋体"/>
                <w:color w:val="000000"/>
                <w:sz w:val="9"/>
              </w:rPr>
              <w:t>5.00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2030699</w:t>
            </w:r>
          </w:p>
        </w:tc>
        <w:tc>
          <w:tcPr>
            <w:tcW w:w="1420" w:type="dxa"/>
            <w:vAlign w:val="center"/>
          </w:tcPr>
          <w:p w:rsidR="00DE0F5C" w:rsidRDefault="00DC4736">
            <w:pPr>
              <w:jc w:val="left"/>
            </w:pPr>
            <w:r>
              <w:rPr>
                <w:rFonts w:ascii="宋体" w:hAnsi="宋体" w:cs="宋体"/>
                <w:color w:val="000000"/>
                <w:sz w:val="9"/>
              </w:rPr>
              <w:t>其他国防动员支出</w:t>
            </w:r>
          </w:p>
        </w:tc>
        <w:tc>
          <w:tcPr>
            <w:tcW w:w="860" w:type="dxa"/>
            <w:vAlign w:val="center"/>
          </w:tcPr>
          <w:p w:rsidR="00DE0F5C" w:rsidRDefault="00DC4736">
            <w:pPr>
              <w:jc w:val="right"/>
            </w:pPr>
            <w:r>
              <w:rPr>
                <w:rFonts w:ascii="宋体" w:hAnsi="宋体" w:cs="宋体"/>
                <w:color w:val="000000"/>
                <w:sz w:val="9"/>
              </w:rPr>
              <w:t>5.00</w:t>
            </w:r>
          </w:p>
        </w:tc>
        <w:tc>
          <w:tcPr>
            <w:tcW w:w="900" w:type="dxa"/>
            <w:vAlign w:val="center"/>
          </w:tcPr>
          <w:p w:rsidR="00DE0F5C" w:rsidRDefault="00DC4736">
            <w:pPr>
              <w:jc w:val="right"/>
            </w:pPr>
            <w:r>
              <w:rPr>
                <w:rFonts w:ascii="宋体" w:hAnsi="宋体" w:cs="宋体"/>
                <w:color w:val="000000"/>
                <w:sz w:val="9"/>
              </w:rPr>
              <w:t>5.00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208</w:t>
            </w:r>
          </w:p>
        </w:tc>
        <w:tc>
          <w:tcPr>
            <w:tcW w:w="1420" w:type="dxa"/>
            <w:vAlign w:val="center"/>
          </w:tcPr>
          <w:p w:rsidR="00DE0F5C" w:rsidRDefault="00DC4736">
            <w:pPr>
              <w:jc w:val="left"/>
            </w:pPr>
            <w:r>
              <w:rPr>
                <w:rFonts w:ascii="宋体" w:hAnsi="宋体" w:cs="宋体"/>
                <w:color w:val="000000"/>
                <w:sz w:val="9"/>
              </w:rPr>
              <w:t>社会保障和就业支出</w:t>
            </w:r>
          </w:p>
        </w:tc>
        <w:tc>
          <w:tcPr>
            <w:tcW w:w="860" w:type="dxa"/>
            <w:vAlign w:val="center"/>
          </w:tcPr>
          <w:p w:rsidR="00DE0F5C" w:rsidRDefault="00DC4736">
            <w:pPr>
              <w:jc w:val="right"/>
            </w:pPr>
            <w:r>
              <w:rPr>
                <w:rFonts w:ascii="宋体" w:hAnsi="宋体" w:cs="宋体"/>
                <w:color w:val="000000"/>
                <w:sz w:val="9"/>
              </w:rPr>
              <w:t>4.19</w:t>
            </w:r>
          </w:p>
        </w:tc>
        <w:tc>
          <w:tcPr>
            <w:tcW w:w="900" w:type="dxa"/>
            <w:vAlign w:val="center"/>
          </w:tcPr>
          <w:p w:rsidR="00DE0F5C" w:rsidRDefault="00DC4736">
            <w:pPr>
              <w:jc w:val="right"/>
            </w:pPr>
            <w:r>
              <w:rPr>
                <w:rFonts w:ascii="宋体" w:hAnsi="宋体" w:cs="宋体"/>
                <w:color w:val="000000"/>
                <w:sz w:val="9"/>
              </w:rPr>
              <w:t>4.19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20805</w:t>
            </w:r>
          </w:p>
        </w:tc>
        <w:tc>
          <w:tcPr>
            <w:tcW w:w="1420" w:type="dxa"/>
            <w:vAlign w:val="center"/>
          </w:tcPr>
          <w:p w:rsidR="00DE0F5C" w:rsidRDefault="00DC4736">
            <w:pPr>
              <w:jc w:val="left"/>
            </w:pPr>
            <w:r>
              <w:rPr>
                <w:rFonts w:ascii="宋体" w:hAnsi="宋体" w:cs="宋体"/>
                <w:color w:val="000000"/>
                <w:sz w:val="9"/>
              </w:rPr>
              <w:t>行政事业单位养老支出</w:t>
            </w:r>
          </w:p>
        </w:tc>
        <w:tc>
          <w:tcPr>
            <w:tcW w:w="860" w:type="dxa"/>
            <w:vAlign w:val="center"/>
          </w:tcPr>
          <w:p w:rsidR="00DE0F5C" w:rsidRDefault="00DC4736">
            <w:pPr>
              <w:jc w:val="right"/>
            </w:pPr>
            <w:r>
              <w:rPr>
                <w:rFonts w:ascii="宋体" w:hAnsi="宋体" w:cs="宋体"/>
                <w:color w:val="000000"/>
                <w:sz w:val="9"/>
              </w:rPr>
              <w:t>4.19</w:t>
            </w:r>
          </w:p>
        </w:tc>
        <w:tc>
          <w:tcPr>
            <w:tcW w:w="900" w:type="dxa"/>
            <w:vAlign w:val="center"/>
          </w:tcPr>
          <w:p w:rsidR="00DE0F5C" w:rsidRDefault="00DC4736">
            <w:pPr>
              <w:jc w:val="right"/>
            </w:pPr>
            <w:r>
              <w:rPr>
                <w:rFonts w:ascii="宋体" w:hAnsi="宋体" w:cs="宋体"/>
                <w:color w:val="000000"/>
                <w:sz w:val="9"/>
              </w:rPr>
              <w:t>4.19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2080501</w:t>
            </w:r>
          </w:p>
        </w:tc>
        <w:tc>
          <w:tcPr>
            <w:tcW w:w="1420" w:type="dxa"/>
            <w:vAlign w:val="center"/>
          </w:tcPr>
          <w:p w:rsidR="00DE0F5C" w:rsidRDefault="00DC4736">
            <w:pPr>
              <w:jc w:val="left"/>
            </w:pPr>
            <w:r>
              <w:rPr>
                <w:rFonts w:ascii="宋体" w:hAnsi="宋体" w:cs="宋体"/>
                <w:color w:val="000000"/>
                <w:sz w:val="9"/>
              </w:rPr>
              <w:t>行政单位离退休</w:t>
            </w:r>
          </w:p>
        </w:tc>
        <w:tc>
          <w:tcPr>
            <w:tcW w:w="860" w:type="dxa"/>
            <w:vAlign w:val="center"/>
          </w:tcPr>
          <w:p w:rsidR="00DE0F5C" w:rsidRDefault="00DC4736">
            <w:pPr>
              <w:jc w:val="right"/>
            </w:pPr>
            <w:r>
              <w:rPr>
                <w:rFonts w:ascii="宋体" w:hAnsi="宋体" w:cs="宋体"/>
                <w:color w:val="000000"/>
                <w:sz w:val="9"/>
              </w:rPr>
              <w:t>4.19</w:t>
            </w:r>
          </w:p>
        </w:tc>
        <w:tc>
          <w:tcPr>
            <w:tcW w:w="900" w:type="dxa"/>
            <w:vAlign w:val="center"/>
          </w:tcPr>
          <w:p w:rsidR="00DE0F5C" w:rsidRDefault="00DC4736">
            <w:pPr>
              <w:jc w:val="right"/>
            </w:pPr>
            <w:r>
              <w:rPr>
                <w:rFonts w:ascii="宋体" w:hAnsi="宋体" w:cs="宋体"/>
                <w:color w:val="000000"/>
                <w:sz w:val="9"/>
              </w:rPr>
              <w:t>4.19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210</w:t>
            </w:r>
          </w:p>
        </w:tc>
        <w:tc>
          <w:tcPr>
            <w:tcW w:w="1420" w:type="dxa"/>
            <w:vAlign w:val="center"/>
          </w:tcPr>
          <w:p w:rsidR="00DE0F5C" w:rsidRDefault="00DC4736">
            <w:pPr>
              <w:jc w:val="left"/>
            </w:pPr>
            <w:r>
              <w:rPr>
                <w:rFonts w:ascii="宋体" w:hAnsi="宋体" w:cs="宋体"/>
                <w:color w:val="000000"/>
                <w:sz w:val="9"/>
              </w:rPr>
              <w:t>卫生健康支出</w:t>
            </w:r>
          </w:p>
        </w:tc>
        <w:tc>
          <w:tcPr>
            <w:tcW w:w="860" w:type="dxa"/>
            <w:vAlign w:val="center"/>
          </w:tcPr>
          <w:p w:rsidR="00DE0F5C" w:rsidRDefault="00DC4736">
            <w:pPr>
              <w:jc w:val="right"/>
            </w:pPr>
            <w:r>
              <w:rPr>
                <w:rFonts w:ascii="宋体" w:hAnsi="宋体" w:cs="宋体"/>
                <w:color w:val="000000"/>
                <w:sz w:val="9"/>
              </w:rPr>
              <w:t>295.12</w:t>
            </w:r>
          </w:p>
        </w:tc>
        <w:tc>
          <w:tcPr>
            <w:tcW w:w="900" w:type="dxa"/>
            <w:vAlign w:val="center"/>
          </w:tcPr>
          <w:p w:rsidR="00DE0F5C" w:rsidRDefault="00DC4736">
            <w:pPr>
              <w:jc w:val="right"/>
            </w:pPr>
            <w:r>
              <w:rPr>
                <w:rFonts w:ascii="宋体" w:hAnsi="宋体" w:cs="宋体"/>
                <w:color w:val="000000"/>
                <w:sz w:val="9"/>
              </w:rPr>
              <w:t>295.12</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21004</w:t>
            </w:r>
          </w:p>
        </w:tc>
        <w:tc>
          <w:tcPr>
            <w:tcW w:w="1420" w:type="dxa"/>
            <w:vAlign w:val="center"/>
          </w:tcPr>
          <w:p w:rsidR="00DE0F5C" w:rsidRDefault="00DC4736">
            <w:pPr>
              <w:jc w:val="left"/>
            </w:pPr>
            <w:r>
              <w:rPr>
                <w:rFonts w:ascii="宋体" w:hAnsi="宋体" w:cs="宋体"/>
                <w:color w:val="000000"/>
                <w:sz w:val="9"/>
              </w:rPr>
              <w:t>公共卫生</w:t>
            </w:r>
          </w:p>
        </w:tc>
        <w:tc>
          <w:tcPr>
            <w:tcW w:w="860" w:type="dxa"/>
            <w:vAlign w:val="center"/>
          </w:tcPr>
          <w:p w:rsidR="00DE0F5C" w:rsidRDefault="00DC4736">
            <w:pPr>
              <w:jc w:val="right"/>
            </w:pPr>
            <w:r>
              <w:rPr>
                <w:rFonts w:ascii="宋体" w:hAnsi="宋体" w:cs="宋体"/>
                <w:color w:val="000000"/>
                <w:sz w:val="9"/>
              </w:rPr>
              <w:t>295.12</w:t>
            </w:r>
          </w:p>
        </w:tc>
        <w:tc>
          <w:tcPr>
            <w:tcW w:w="900" w:type="dxa"/>
            <w:vAlign w:val="center"/>
          </w:tcPr>
          <w:p w:rsidR="00DE0F5C" w:rsidRDefault="00DC4736">
            <w:pPr>
              <w:jc w:val="right"/>
            </w:pPr>
            <w:r>
              <w:rPr>
                <w:rFonts w:ascii="宋体" w:hAnsi="宋体" w:cs="宋体"/>
                <w:color w:val="000000"/>
                <w:sz w:val="9"/>
              </w:rPr>
              <w:t>295.12</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2100408</w:t>
            </w:r>
          </w:p>
        </w:tc>
        <w:tc>
          <w:tcPr>
            <w:tcW w:w="1420" w:type="dxa"/>
            <w:vAlign w:val="center"/>
          </w:tcPr>
          <w:p w:rsidR="00DE0F5C" w:rsidRDefault="00DC4736">
            <w:pPr>
              <w:jc w:val="left"/>
            </w:pPr>
            <w:r>
              <w:rPr>
                <w:rFonts w:ascii="宋体" w:hAnsi="宋体" w:cs="宋体"/>
                <w:color w:val="000000"/>
                <w:sz w:val="9"/>
              </w:rPr>
              <w:t>基本公共卫生服务</w:t>
            </w:r>
          </w:p>
        </w:tc>
        <w:tc>
          <w:tcPr>
            <w:tcW w:w="860" w:type="dxa"/>
            <w:vAlign w:val="center"/>
          </w:tcPr>
          <w:p w:rsidR="00DE0F5C" w:rsidRDefault="00DC4736">
            <w:pPr>
              <w:jc w:val="right"/>
            </w:pPr>
            <w:r>
              <w:rPr>
                <w:rFonts w:ascii="宋体" w:hAnsi="宋体" w:cs="宋体"/>
                <w:color w:val="000000"/>
                <w:sz w:val="9"/>
              </w:rPr>
              <w:t>195.91</w:t>
            </w:r>
          </w:p>
        </w:tc>
        <w:tc>
          <w:tcPr>
            <w:tcW w:w="900" w:type="dxa"/>
            <w:vAlign w:val="center"/>
          </w:tcPr>
          <w:p w:rsidR="00DE0F5C" w:rsidRDefault="00DC4736">
            <w:pPr>
              <w:jc w:val="right"/>
            </w:pPr>
            <w:r>
              <w:rPr>
                <w:rFonts w:ascii="宋体" w:hAnsi="宋体" w:cs="宋体"/>
                <w:color w:val="000000"/>
                <w:sz w:val="9"/>
              </w:rPr>
              <w:t>195.91</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2100409</w:t>
            </w:r>
          </w:p>
        </w:tc>
        <w:tc>
          <w:tcPr>
            <w:tcW w:w="1420" w:type="dxa"/>
            <w:vAlign w:val="center"/>
          </w:tcPr>
          <w:p w:rsidR="00DE0F5C" w:rsidRDefault="00DC4736">
            <w:pPr>
              <w:jc w:val="left"/>
            </w:pPr>
            <w:r>
              <w:rPr>
                <w:rFonts w:ascii="宋体" w:hAnsi="宋体" w:cs="宋体"/>
                <w:color w:val="000000"/>
                <w:sz w:val="9"/>
              </w:rPr>
              <w:t>重大公共卫生服务</w:t>
            </w:r>
          </w:p>
        </w:tc>
        <w:tc>
          <w:tcPr>
            <w:tcW w:w="860" w:type="dxa"/>
            <w:vAlign w:val="center"/>
          </w:tcPr>
          <w:p w:rsidR="00DE0F5C" w:rsidRDefault="00DC4736">
            <w:pPr>
              <w:jc w:val="right"/>
            </w:pPr>
            <w:r>
              <w:rPr>
                <w:rFonts w:ascii="宋体" w:hAnsi="宋体" w:cs="宋体"/>
                <w:color w:val="000000"/>
                <w:sz w:val="9"/>
              </w:rPr>
              <w:t>99.21</w:t>
            </w:r>
          </w:p>
        </w:tc>
        <w:tc>
          <w:tcPr>
            <w:tcW w:w="900" w:type="dxa"/>
            <w:vAlign w:val="center"/>
          </w:tcPr>
          <w:p w:rsidR="00DE0F5C" w:rsidRDefault="00DC4736">
            <w:pPr>
              <w:jc w:val="right"/>
            </w:pPr>
            <w:r>
              <w:rPr>
                <w:rFonts w:ascii="宋体" w:hAnsi="宋体" w:cs="宋体"/>
                <w:color w:val="000000"/>
                <w:sz w:val="9"/>
              </w:rPr>
              <w:t>99.21</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211</w:t>
            </w:r>
          </w:p>
        </w:tc>
        <w:tc>
          <w:tcPr>
            <w:tcW w:w="1420" w:type="dxa"/>
            <w:vAlign w:val="center"/>
          </w:tcPr>
          <w:p w:rsidR="00DE0F5C" w:rsidRDefault="00DC4736">
            <w:pPr>
              <w:jc w:val="left"/>
            </w:pPr>
            <w:r>
              <w:rPr>
                <w:rFonts w:ascii="宋体" w:hAnsi="宋体" w:cs="宋体"/>
                <w:color w:val="000000"/>
                <w:sz w:val="9"/>
              </w:rPr>
              <w:t>节能环保支出</w:t>
            </w:r>
          </w:p>
        </w:tc>
        <w:tc>
          <w:tcPr>
            <w:tcW w:w="860" w:type="dxa"/>
            <w:vAlign w:val="center"/>
          </w:tcPr>
          <w:p w:rsidR="00DE0F5C" w:rsidRDefault="00DC4736">
            <w:pPr>
              <w:jc w:val="right"/>
            </w:pPr>
            <w:r>
              <w:rPr>
                <w:rFonts w:ascii="宋体" w:hAnsi="宋体" w:cs="宋体"/>
                <w:color w:val="000000"/>
                <w:sz w:val="9"/>
              </w:rPr>
              <w:t>347.78</w:t>
            </w:r>
          </w:p>
        </w:tc>
        <w:tc>
          <w:tcPr>
            <w:tcW w:w="900" w:type="dxa"/>
            <w:vAlign w:val="center"/>
          </w:tcPr>
          <w:p w:rsidR="00DE0F5C" w:rsidRDefault="00DC4736">
            <w:pPr>
              <w:jc w:val="right"/>
            </w:pPr>
            <w:r>
              <w:rPr>
                <w:rFonts w:ascii="宋体" w:hAnsi="宋体" w:cs="宋体"/>
                <w:color w:val="000000"/>
                <w:sz w:val="9"/>
              </w:rPr>
              <w:t>347.78</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21110</w:t>
            </w:r>
          </w:p>
        </w:tc>
        <w:tc>
          <w:tcPr>
            <w:tcW w:w="1420" w:type="dxa"/>
            <w:vAlign w:val="center"/>
          </w:tcPr>
          <w:p w:rsidR="00DE0F5C" w:rsidRDefault="00DC4736">
            <w:pPr>
              <w:jc w:val="left"/>
            </w:pPr>
            <w:r>
              <w:rPr>
                <w:rFonts w:ascii="宋体" w:hAnsi="宋体" w:cs="宋体"/>
                <w:color w:val="000000"/>
                <w:sz w:val="9"/>
              </w:rPr>
              <w:t>能源节约利用</w:t>
            </w:r>
          </w:p>
        </w:tc>
        <w:tc>
          <w:tcPr>
            <w:tcW w:w="860" w:type="dxa"/>
            <w:vAlign w:val="center"/>
          </w:tcPr>
          <w:p w:rsidR="00DE0F5C" w:rsidRDefault="00DC4736">
            <w:pPr>
              <w:jc w:val="right"/>
            </w:pPr>
            <w:r>
              <w:rPr>
                <w:rFonts w:ascii="宋体" w:hAnsi="宋体" w:cs="宋体"/>
                <w:color w:val="000000"/>
                <w:sz w:val="9"/>
              </w:rPr>
              <w:t>347.78</w:t>
            </w:r>
          </w:p>
        </w:tc>
        <w:tc>
          <w:tcPr>
            <w:tcW w:w="900" w:type="dxa"/>
            <w:vAlign w:val="center"/>
          </w:tcPr>
          <w:p w:rsidR="00DE0F5C" w:rsidRDefault="00DC4736">
            <w:pPr>
              <w:jc w:val="right"/>
            </w:pPr>
            <w:r>
              <w:rPr>
                <w:rFonts w:ascii="宋体" w:hAnsi="宋体" w:cs="宋体"/>
                <w:color w:val="000000"/>
                <w:sz w:val="9"/>
              </w:rPr>
              <w:t>347.78</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2111001</w:t>
            </w:r>
          </w:p>
        </w:tc>
        <w:tc>
          <w:tcPr>
            <w:tcW w:w="1420" w:type="dxa"/>
            <w:vAlign w:val="center"/>
          </w:tcPr>
          <w:p w:rsidR="00DE0F5C" w:rsidRDefault="00DC4736">
            <w:pPr>
              <w:jc w:val="left"/>
            </w:pPr>
            <w:r>
              <w:rPr>
                <w:rFonts w:ascii="宋体" w:hAnsi="宋体" w:cs="宋体"/>
                <w:color w:val="000000"/>
                <w:sz w:val="9"/>
              </w:rPr>
              <w:t>能源节约利用</w:t>
            </w:r>
          </w:p>
        </w:tc>
        <w:tc>
          <w:tcPr>
            <w:tcW w:w="860" w:type="dxa"/>
            <w:vAlign w:val="center"/>
          </w:tcPr>
          <w:p w:rsidR="00DE0F5C" w:rsidRDefault="00DC4736">
            <w:pPr>
              <w:jc w:val="right"/>
            </w:pPr>
            <w:r>
              <w:rPr>
                <w:rFonts w:ascii="宋体" w:hAnsi="宋体" w:cs="宋体"/>
                <w:color w:val="000000"/>
                <w:sz w:val="9"/>
              </w:rPr>
              <w:t>347.78</w:t>
            </w:r>
          </w:p>
        </w:tc>
        <w:tc>
          <w:tcPr>
            <w:tcW w:w="900" w:type="dxa"/>
            <w:vAlign w:val="center"/>
          </w:tcPr>
          <w:p w:rsidR="00DE0F5C" w:rsidRDefault="00DC4736">
            <w:pPr>
              <w:jc w:val="right"/>
            </w:pPr>
            <w:r>
              <w:rPr>
                <w:rFonts w:ascii="宋体" w:hAnsi="宋体" w:cs="宋体"/>
                <w:color w:val="000000"/>
                <w:sz w:val="9"/>
              </w:rPr>
              <w:t>347.78</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216</w:t>
            </w:r>
          </w:p>
        </w:tc>
        <w:tc>
          <w:tcPr>
            <w:tcW w:w="1420" w:type="dxa"/>
            <w:vAlign w:val="center"/>
          </w:tcPr>
          <w:p w:rsidR="00DE0F5C" w:rsidRDefault="00DC4736">
            <w:pPr>
              <w:jc w:val="left"/>
            </w:pPr>
            <w:r>
              <w:rPr>
                <w:rFonts w:ascii="宋体" w:hAnsi="宋体" w:cs="宋体"/>
                <w:color w:val="000000"/>
                <w:sz w:val="9"/>
              </w:rPr>
              <w:t>商业服务业等支出</w:t>
            </w:r>
          </w:p>
        </w:tc>
        <w:tc>
          <w:tcPr>
            <w:tcW w:w="860" w:type="dxa"/>
            <w:vAlign w:val="center"/>
          </w:tcPr>
          <w:p w:rsidR="00DE0F5C" w:rsidRDefault="00DC4736">
            <w:pPr>
              <w:jc w:val="right"/>
            </w:pPr>
            <w:r>
              <w:rPr>
                <w:rFonts w:ascii="宋体" w:hAnsi="宋体" w:cs="宋体"/>
                <w:color w:val="000000"/>
                <w:sz w:val="9"/>
              </w:rPr>
              <w:t>138.80</w:t>
            </w:r>
          </w:p>
        </w:tc>
        <w:tc>
          <w:tcPr>
            <w:tcW w:w="900" w:type="dxa"/>
            <w:vAlign w:val="center"/>
          </w:tcPr>
          <w:p w:rsidR="00DE0F5C" w:rsidRDefault="00DC4736">
            <w:pPr>
              <w:jc w:val="right"/>
            </w:pPr>
            <w:r>
              <w:rPr>
                <w:rFonts w:ascii="宋体" w:hAnsi="宋体" w:cs="宋体"/>
                <w:color w:val="000000"/>
                <w:sz w:val="9"/>
              </w:rPr>
              <w:t>138.80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21699</w:t>
            </w:r>
          </w:p>
        </w:tc>
        <w:tc>
          <w:tcPr>
            <w:tcW w:w="1420" w:type="dxa"/>
            <w:vAlign w:val="center"/>
          </w:tcPr>
          <w:p w:rsidR="00DE0F5C" w:rsidRDefault="00DC4736">
            <w:pPr>
              <w:jc w:val="left"/>
            </w:pPr>
            <w:r>
              <w:rPr>
                <w:rFonts w:ascii="宋体" w:hAnsi="宋体" w:cs="宋体"/>
                <w:color w:val="000000"/>
                <w:sz w:val="9"/>
              </w:rPr>
              <w:t>其他商业服务业等支出</w:t>
            </w:r>
          </w:p>
        </w:tc>
        <w:tc>
          <w:tcPr>
            <w:tcW w:w="860" w:type="dxa"/>
            <w:vAlign w:val="center"/>
          </w:tcPr>
          <w:p w:rsidR="00DE0F5C" w:rsidRDefault="00DC4736">
            <w:pPr>
              <w:jc w:val="right"/>
            </w:pPr>
            <w:r>
              <w:rPr>
                <w:rFonts w:ascii="宋体" w:hAnsi="宋体" w:cs="宋体"/>
                <w:color w:val="000000"/>
                <w:sz w:val="9"/>
              </w:rPr>
              <w:t>138.80</w:t>
            </w:r>
          </w:p>
        </w:tc>
        <w:tc>
          <w:tcPr>
            <w:tcW w:w="900" w:type="dxa"/>
            <w:vAlign w:val="center"/>
          </w:tcPr>
          <w:p w:rsidR="00DE0F5C" w:rsidRDefault="00DC4736">
            <w:pPr>
              <w:jc w:val="right"/>
            </w:pPr>
            <w:r>
              <w:rPr>
                <w:rFonts w:ascii="宋体" w:hAnsi="宋体" w:cs="宋体"/>
                <w:color w:val="000000"/>
                <w:sz w:val="9"/>
              </w:rPr>
              <w:t>138.80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2169999</w:t>
            </w:r>
          </w:p>
        </w:tc>
        <w:tc>
          <w:tcPr>
            <w:tcW w:w="1420" w:type="dxa"/>
            <w:vAlign w:val="center"/>
          </w:tcPr>
          <w:p w:rsidR="00DE0F5C" w:rsidRDefault="00DC4736">
            <w:pPr>
              <w:jc w:val="left"/>
            </w:pPr>
            <w:r>
              <w:rPr>
                <w:rFonts w:ascii="宋体" w:hAnsi="宋体" w:cs="宋体"/>
                <w:color w:val="000000"/>
                <w:sz w:val="9"/>
              </w:rPr>
              <w:t>其他商业服务业等支出</w:t>
            </w:r>
          </w:p>
        </w:tc>
        <w:tc>
          <w:tcPr>
            <w:tcW w:w="860" w:type="dxa"/>
            <w:vAlign w:val="center"/>
          </w:tcPr>
          <w:p w:rsidR="00DE0F5C" w:rsidRDefault="00DC4736">
            <w:pPr>
              <w:jc w:val="right"/>
            </w:pPr>
            <w:r>
              <w:rPr>
                <w:rFonts w:ascii="宋体" w:hAnsi="宋体" w:cs="宋体"/>
                <w:color w:val="000000"/>
                <w:sz w:val="9"/>
              </w:rPr>
              <w:t>138.80</w:t>
            </w:r>
          </w:p>
        </w:tc>
        <w:tc>
          <w:tcPr>
            <w:tcW w:w="900" w:type="dxa"/>
            <w:vAlign w:val="center"/>
          </w:tcPr>
          <w:p w:rsidR="00DE0F5C" w:rsidRDefault="00DC4736">
            <w:pPr>
              <w:jc w:val="right"/>
            </w:pPr>
            <w:r>
              <w:rPr>
                <w:rFonts w:ascii="宋体" w:hAnsi="宋体" w:cs="宋体"/>
                <w:color w:val="000000"/>
                <w:sz w:val="9"/>
              </w:rPr>
              <w:t>138.80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221</w:t>
            </w:r>
          </w:p>
        </w:tc>
        <w:tc>
          <w:tcPr>
            <w:tcW w:w="1420" w:type="dxa"/>
            <w:vAlign w:val="center"/>
          </w:tcPr>
          <w:p w:rsidR="00DE0F5C" w:rsidRDefault="00DC4736">
            <w:pPr>
              <w:jc w:val="left"/>
            </w:pPr>
            <w:r>
              <w:rPr>
                <w:rFonts w:ascii="宋体" w:hAnsi="宋体" w:cs="宋体"/>
                <w:color w:val="000000"/>
                <w:sz w:val="9"/>
              </w:rPr>
              <w:t>住房保障支出</w:t>
            </w:r>
          </w:p>
        </w:tc>
        <w:tc>
          <w:tcPr>
            <w:tcW w:w="860" w:type="dxa"/>
            <w:vAlign w:val="center"/>
          </w:tcPr>
          <w:p w:rsidR="00DE0F5C" w:rsidRDefault="00DC4736">
            <w:pPr>
              <w:jc w:val="right"/>
            </w:pPr>
            <w:r>
              <w:rPr>
                <w:rFonts w:ascii="宋体" w:hAnsi="宋体" w:cs="宋体"/>
                <w:color w:val="000000"/>
                <w:sz w:val="9"/>
              </w:rPr>
              <w:t>17.70</w:t>
            </w:r>
          </w:p>
        </w:tc>
        <w:tc>
          <w:tcPr>
            <w:tcW w:w="900" w:type="dxa"/>
            <w:vAlign w:val="center"/>
          </w:tcPr>
          <w:p w:rsidR="00DE0F5C" w:rsidRDefault="00DC4736">
            <w:pPr>
              <w:jc w:val="right"/>
            </w:pPr>
            <w:r>
              <w:rPr>
                <w:rFonts w:ascii="宋体" w:hAnsi="宋体" w:cs="宋体"/>
                <w:color w:val="000000"/>
                <w:sz w:val="9"/>
              </w:rPr>
              <w:t>17.70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22102</w:t>
            </w:r>
          </w:p>
        </w:tc>
        <w:tc>
          <w:tcPr>
            <w:tcW w:w="1420" w:type="dxa"/>
            <w:vAlign w:val="center"/>
          </w:tcPr>
          <w:p w:rsidR="00DE0F5C" w:rsidRDefault="00DC4736">
            <w:pPr>
              <w:jc w:val="left"/>
            </w:pPr>
            <w:r>
              <w:rPr>
                <w:rFonts w:ascii="宋体" w:hAnsi="宋体" w:cs="宋体"/>
                <w:color w:val="000000"/>
                <w:sz w:val="9"/>
              </w:rPr>
              <w:t>住房改革支出</w:t>
            </w:r>
          </w:p>
        </w:tc>
        <w:tc>
          <w:tcPr>
            <w:tcW w:w="860" w:type="dxa"/>
            <w:vAlign w:val="center"/>
          </w:tcPr>
          <w:p w:rsidR="00DE0F5C" w:rsidRDefault="00DC4736">
            <w:pPr>
              <w:jc w:val="right"/>
            </w:pPr>
            <w:r>
              <w:rPr>
                <w:rFonts w:ascii="宋体" w:hAnsi="宋体" w:cs="宋体"/>
                <w:color w:val="000000"/>
                <w:sz w:val="9"/>
              </w:rPr>
              <w:t>17.70</w:t>
            </w:r>
          </w:p>
        </w:tc>
        <w:tc>
          <w:tcPr>
            <w:tcW w:w="900" w:type="dxa"/>
            <w:vAlign w:val="center"/>
          </w:tcPr>
          <w:p w:rsidR="00DE0F5C" w:rsidRDefault="00DC4736">
            <w:pPr>
              <w:jc w:val="right"/>
            </w:pPr>
            <w:r>
              <w:rPr>
                <w:rFonts w:ascii="宋体" w:hAnsi="宋体" w:cs="宋体"/>
                <w:color w:val="000000"/>
                <w:sz w:val="9"/>
              </w:rPr>
              <w:t>17.70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2210201</w:t>
            </w:r>
          </w:p>
        </w:tc>
        <w:tc>
          <w:tcPr>
            <w:tcW w:w="1420" w:type="dxa"/>
            <w:vAlign w:val="center"/>
          </w:tcPr>
          <w:p w:rsidR="00DE0F5C" w:rsidRDefault="00DC4736">
            <w:pPr>
              <w:jc w:val="left"/>
            </w:pPr>
            <w:r>
              <w:rPr>
                <w:rFonts w:ascii="宋体" w:hAnsi="宋体" w:cs="宋体"/>
                <w:color w:val="000000"/>
                <w:sz w:val="9"/>
              </w:rPr>
              <w:t>住房公积金</w:t>
            </w:r>
          </w:p>
        </w:tc>
        <w:tc>
          <w:tcPr>
            <w:tcW w:w="860" w:type="dxa"/>
            <w:vAlign w:val="center"/>
          </w:tcPr>
          <w:p w:rsidR="00DE0F5C" w:rsidRDefault="00DC4736">
            <w:pPr>
              <w:jc w:val="right"/>
            </w:pPr>
            <w:r>
              <w:rPr>
                <w:rFonts w:ascii="宋体" w:hAnsi="宋体" w:cs="宋体"/>
                <w:color w:val="000000"/>
                <w:sz w:val="9"/>
              </w:rPr>
              <w:t>17.70</w:t>
            </w:r>
          </w:p>
        </w:tc>
        <w:tc>
          <w:tcPr>
            <w:tcW w:w="900" w:type="dxa"/>
            <w:vAlign w:val="center"/>
          </w:tcPr>
          <w:p w:rsidR="00DE0F5C" w:rsidRDefault="00DC4736">
            <w:pPr>
              <w:jc w:val="right"/>
            </w:pPr>
            <w:r>
              <w:rPr>
                <w:rFonts w:ascii="宋体" w:hAnsi="宋体" w:cs="宋体"/>
                <w:color w:val="000000"/>
                <w:sz w:val="9"/>
              </w:rPr>
              <w:t>17.70</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222</w:t>
            </w:r>
          </w:p>
        </w:tc>
        <w:tc>
          <w:tcPr>
            <w:tcW w:w="1420" w:type="dxa"/>
            <w:vAlign w:val="center"/>
          </w:tcPr>
          <w:p w:rsidR="00DE0F5C" w:rsidRDefault="00DC4736">
            <w:pPr>
              <w:jc w:val="left"/>
            </w:pPr>
            <w:r>
              <w:rPr>
                <w:rFonts w:ascii="宋体" w:hAnsi="宋体" w:cs="宋体"/>
                <w:color w:val="000000"/>
                <w:sz w:val="9"/>
              </w:rPr>
              <w:t>粮油物资储备支出</w:t>
            </w:r>
          </w:p>
        </w:tc>
        <w:tc>
          <w:tcPr>
            <w:tcW w:w="860" w:type="dxa"/>
            <w:vAlign w:val="center"/>
          </w:tcPr>
          <w:p w:rsidR="00DE0F5C" w:rsidRDefault="00DC4736">
            <w:pPr>
              <w:jc w:val="right"/>
            </w:pPr>
            <w:r>
              <w:rPr>
                <w:rFonts w:ascii="宋体" w:hAnsi="宋体" w:cs="宋体"/>
                <w:color w:val="000000"/>
                <w:sz w:val="9"/>
              </w:rPr>
              <w:t>16.69</w:t>
            </w:r>
          </w:p>
        </w:tc>
        <w:tc>
          <w:tcPr>
            <w:tcW w:w="900" w:type="dxa"/>
            <w:vAlign w:val="center"/>
          </w:tcPr>
          <w:p w:rsidR="00DE0F5C" w:rsidRDefault="00DC4736">
            <w:pPr>
              <w:jc w:val="right"/>
            </w:pPr>
            <w:r>
              <w:rPr>
                <w:rFonts w:ascii="宋体" w:hAnsi="宋体" w:cs="宋体"/>
                <w:color w:val="000000"/>
                <w:sz w:val="9"/>
              </w:rPr>
              <w:t>16.69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22201</w:t>
            </w:r>
          </w:p>
        </w:tc>
        <w:tc>
          <w:tcPr>
            <w:tcW w:w="1420" w:type="dxa"/>
            <w:vAlign w:val="center"/>
          </w:tcPr>
          <w:p w:rsidR="00DE0F5C" w:rsidRDefault="00DC4736">
            <w:pPr>
              <w:jc w:val="left"/>
            </w:pPr>
            <w:r>
              <w:rPr>
                <w:rFonts w:ascii="宋体" w:hAnsi="宋体" w:cs="宋体"/>
                <w:color w:val="000000"/>
                <w:sz w:val="9"/>
              </w:rPr>
              <w:t>粮油物资事务</w:t>
            </w:r>
          </w:p>
        </w:tc>
        <w:tc>
          <w:tcPr>
            <w:tcW w:w="860" w:type="dxa"/>
            <w:vAlign w:val="center"/>
          </w:tcPr>
          <w:p w:rsidR="00DE0F5C" w:rsidRDefault="00DC4736">
            <w:pPr>
              <w:jc w:val="right"/>
            </w:pPr>
            <w:r>
              <w:rPr>
                <w:rFonts w:ascii="宋体" w:hAnsi="宋体" w:cs="宋体"/>
                <w:color w:val="000000"/>
                <w:sz w:val="9"/>
              </w:rPr>
              <w:t>16.69</w:t>
            </w:r>
          </w:p>
        </w:tc>
        <w:tc>
          <w:tcPr>
            <w:tcW w:w="900" w:type="dxa"/>
            <w:vAlign w:val="center"/>
          </w:tcPr>
          <w:p w:rsidR="00DE0F5C" w:rsidRDefault="00DC4736">
            <w:pPr>
              <w:jc w:val="right"/>
            </w:pPr>
            <w:r>
              <w:rPr>
                <w:rFonts w:ascii="宋体" w:hAnsi="宋体" w:cs="宋体"/>
                <w:color w:val="000000"/>
                <w:sz w:val="9"/>
              </w:rPr>
              <w:t>16.69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65"/>
          <w:jc w:val="center"/>
        </w:trPr>
        <w:tc>
          <w:tcPr>
            <w:tcW w:w="180" w:type="dxa"/>
            <w:gridSpan w:val="3"/>
            <w:vAlign w:val="center"/>
          </w:tcPr>
          <w:p w:rsidR="00DE0F5C" w:rsidRDefault="00DC4736">
            <w:pPr>
              <w:jc w:val="left"/>
            </w:pPr>
            <w:r>
              <w:rPr>
                <w:rFonts w:ascii="宋体" w:hAnsi="宋体" w:cs="宋体"/>
                <w:color w:val="000000"/>
                <w:sz w:val="9"/>
              </w:rPr>
              <w:t>2220199</w:t>
            </w:r>
          </w:p>
        </w:tc>
        <w:tc>
          <w:tcPr>
            <w:tcW w:w="1420" w:type="dxa"/>
            <w:vAlign w:val="center"/>
          </w:tcPr>
          <w:p w:rsidR="00DE0F5C" w:rsidRDefault="00DC4736">
            <w:pPr>
              <w:jc w:val="left"/>
            </w:pPr>
            <w:r>
              <w:rPr>
                <w:rFonts w:ascii="宋体" w:hAnsi="宋体" w:cs="宋体"/>
                <w:color w:val="000000"/>
                <w:sz w:val="9"/>
              </w:rPr>
              <w:t>其他粮油物资事务支出</w:t>
            </w:r>
          </w:p>
        </w:tc>
        <w:tc>
          <w:tcPr>
            <w:tcW w:w="860" w:type="dxa"/>
            <w:vAlign w:val="center"/>
          </w:tcPr>
          <w:p w:rsidR="00DE0F5C" w:rsidRDefault="00DC4736">
            <w:pPr>
              <w:jc w:val="right"/>
            </w:pPr>
            <w:r>
              <w:rPr>
                <w:rFonts w:ascii="宋体" w:hAnsi="宋体" w:cs="宋体"/>
                <w:color w:val="000000"/>
                <w:sz w:val="9"/>
              </w:rPr>
              <w:t>16.69</w:t>
            </w:r>
          </w:p>
        </w:tc>
        <w:tc>
          <w:tcPr>
            <w:tcW w:w="900" w:type="dxa"/>
            <w:vAlign w:val="center"/>
          </w:tcPr>
          <w:p w:rsidR="00DE0F5C" w:rsidRDefault="00DC4736">
            <w:pPr>
              <w:jc w:val="right"/>
            </w:pPr>
            <w:r>
              <w:rPr>
                <w:rFonts w:ascii="宋体" w:hAnsi="宋体" w:cs="宋体"/>
                <w:color w:val="000000"/>
                <w:sz w:val="9"/>
              </w:rPr>
              <w:t>16.69</w:t>
            </w:r>
          </w:p>
        </w:tc>
        <w:tc>
          <w:tcPr>
            <w:tcW w:w="880" w:type="dxa"/>
            <w:vAlign w:val="center"/>
          </w:tcPr>
          <w:p w:rsidR="00DE0F5C" w:rsidRDefault="00DE0F5C"/>
        </w:tc>
        <w:tc>
          <w:tcPr>
            <w:tcW w:w="880" w:type="dxa"/>
            <w:vAlign w:val="center"/>
          </w:tcPr>
          <w:p w:rsidR="00DE0F5C" w:rsidRDefault="00DE0F5C"/>
        </w:tc>
        <w:tc>
          <w:tcPr>
            <w:tcW w:w="900" w:type="dxa"/>
            <w:vAlign w:val="center"/>
          </w:tcPr>
          <w:p w:rsidR="00DE0F5C" w:rsidRDefault="00DE0F5C"/>
        </w:tc>
        <w:tc>
          <w:tcPr>
            <w:tcW w:w="880" w:type="dxa"/>
            <w:vAlign w:val="center"/>
          </w:tcPr>
          <w:p w:rsidR="00DE0F5C" w:rsidRDefault="00DE0F5C"/>
        </w:tc>
        <w:tc>
          <w:tcPr>
            <w:tcW w:w="986" w:type="dxa"/>
            <w:vAlign w:val="center"/>
          </w:tcPr>
          <w:p w:rsidR="00DE0F5C" w:rsidRDefault="00DE0F5C"/>
        </w:tc>
      </w:tr>
      <w:tr w:rsidR="00DE0F5C">
        <w:trPr>
          <w:trHeight w:hRule="exact" w:val="237"/>
          <w:jc w:val="center"/>
        </w:trPr>
        <w:tc>
          <w:tcPr>
            <w:tcW w:w="180" w:type="dxa"/>
            <w:gridSpan w:val="11"/>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9"/>
              </w:rPr>
              <w:t>注：本表反映部门（单位）本年度取得的各项收入情况。</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公开03表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0"/>
        <w:gridCol w:w="260"/>
        <w:gridCol w:w="280"/>
        <w:gridCol w:w="1760"/>
        <w:gridCol w:w="940"/>
        <w:gridCol w:w="1000"/>
        <w:gridCol w:w="980"/>
        <w:gridCol w:w="920"/>
        <w:gridCol w:w="960"/>
        <w:gridCol w:w="926"/>
      </w:tblGrid>
      <w:tr w:rsidR="00DE0F5C">
        <w:trPr>
          <w:trHeight w:hRule="exact" w:val="237"/>
          <w:jc w:val="center"/>
        </w:trPr>
        <w:tc>
          <w:tcPr>
            <w:tcW w:w="280" w:type="dxa"/>
            <w:gridSpan w:val="4"/>
            <w:vAlign w:val="center"/>
          </w:tcPr>
          <w:p w:rsidR="00DE0F5C" w:rsidRDefault="00DC4736">
            <w:pPr>
              <w:jc w:val="center"/>
            </w:pPr>
            <w:r>
              <w:rPr>
                <w:rFonts w:ascii="宋体" w:hAnsi="宋体" w:cs="宋体"/>
                <w:color w:val="000000"/>
                <w:sz w:val="11"/>
              </w:rPr>
              <w:t>项    目</w:t>
            </w:r>
          </w:p>
        </w:tc>
        <w:tc>
          <w:tcPr>
            <w:tcW w:w="940" w:type="dxa"/>
            <w:vMerge w:val="restart"/>
            <w:vAlign w:val="center"/>
          </w:tcPr>
          <w:p w:rsidR="00DE0F5C" w:rsidRDefault="00DC4736">
            <w:pPr>
              <w:jc w:val="center"/>
            </w:pPr>
            <w:r>
              <w:rPr>
                <w:rFonts w:ascii="宋体" w:hAnsi="宋体" w:cs="宋体"/>
                <w:color w:val="000000"/>
                <w:sz w:val="11"/>
              </w:rPr>
              <w:t>本年支出合计</w:t>
            </w:r>
          </w:p>
        </w:tc>
        <w:tc>
          <w:tcPr>
            <w:tcW w:w="1000" w:type="dxa"/>
            <w:vMerge w:val="restart"/>
            <w:vAlign w:val="center"/>
          </w:tcPr>
          <w:p w:rsidR="00DE0F5C" w:rsidRDefault="00DC4736">
            <w:pPr>
              <w:jc w:val="center"/>
            </w:pPr>
            <w:r>
              <w:rPr>
                <w:rFonts w:ascii="宋体" w:hAnsi="宋体" w:cs="宋体"/>
                <w:color w:val="000000"/>
                <w:sz w:val="11"/>
              </w:rPr>
              <w:t>基本支出</w:t>
            </w:r>
          </w:p>
        </w:tc>
        <w:tc>
          <w:tcPr>
            <w:tcW w:w="980" w:type="dxa"/>
            <w:vMerge w:val="restart"/>
            <w:vAlign w:val="center"/>
          </w:tcPr>
          <w:p w:rsidR="00DE0F5C" w:rsidRDefault="00DC4736">
            <w:pPr>
              <w:jc w:val="center"/>
            </w:pPr>
            <w:r>
              <w:rPr>
                <w:rFonts w:ascii="宋体" w:hAnsi="宋体" w:cs="宋体"/>
                <w:color w:val="000000"/>
                <w:sz w:val="11"/>
              </w:rPr>
              <w:t>项目支出</w:t>
            </w:r>
          </w:p>
        </w:tc>
        <w:tc>
          <w:tcPr>
            <w:tcW w:w="920" w:type="dxa"/>
            <w:vMerge w:val="restart"/>
            <w:vAlign w:val="center"/>
          </w:tcPr>
          <w:p w:rsidR="00DE0F5C" w:rsidRDefault="00DC4736">
            <w:pPr>
              <w:jc w:val="center"/>
            </w:pPr>
            <w:r>
              <w:rPr>
                <w:rFonts w:ascii="宋体" w:hAnsi="宋体" w:cs="宋体"/>
                <w:color w:val="000000"/>
                <w:sz w:val="11"/>
              </w:rPr>
              <w:t>上缴上级支出</w:t>
            </w:r>
          </w:p>
        </w:tc>
        <w:tc>
          <w:tcPr>
            <w:tcW w:w="960" w:type="dxa"/>
            <w:vMerge w:val="restart"/>
            <w:vAlign w:val="center"/>
          </w:tcPr>
          <w:p w:rsidR="00DE0F5C" w:rsidRDefault="00DC4736">
            <w:pPr>
              <w:jc w:val="center"/>
            </w:pPr>
            <w:r>
              <w:rPr>
                <w:rFonts w:ascii="宋体" w:hAnsi="宋体" w:cs="宋体"/>
                <w:color w:val="000000"/>
                <w:sz w:val="11"/>
              </w:rPr>
              <w:t>经营支出</w:t>
            </w:r>
          </w:p>
        </w:tc>
        <w:tc>
          <w:tcPr>
            <w:tcW w:w="926" w:type="dxa"/>
            <w:vMerge w:val="restart"/>
            <w:vAlign w:val="center"/>
          </w:tcPr>
          <w:p w:rsidR="00DE0F5C" w:rsidRDefault="00DC4736">
            <w:pPr>
              <w:jc w:val="center"/>
            </w:pPr>
            <w:r>
              <w:rPr>
                <w:rFonts w:ascii="宋体" w:hAnsi="宋体" w:cs="宋体"/>
                <w:color w:val="000000"/>
                <w:sz w:val="11"/>
              </w:rPr>
              <w:t>对附属单位补助支出</w:t>
            </w:r>
          </w:p>
        </w:tc>
      </w:tr>
      <w:tr w:rsidR="00DE0F5C">
        <w:trPr>
          <w:trHeight w:hRule="exact" w:val="237"/>
          <w:jc w:val="center"/>
        </w:trPr>
        <w:tc>
          <w:tcPr>
            <w:tcW w:w="280" w:type="dxa"/>
            <w:gridSpan w:val="3"/>
            <w:vMerge w:val="restart"/>
            <w:vAlign w:val="center"/>
          </w:tcPr>
          <w:p w:rsidR="00DE0F5C" w:rsidRDefault="00DC4736">
            <w:pPr>
              <w:jc w:val="center"/>
            </w:pPr>
            <w:r>
              <w:rPr>
                <w:rFonts w:ascii="宋体" w:hAnsi="宋体" w:cs="宋体"/>
                <w:color w:val="000000"/>
                <w:sz w:val="11"/>
              </w:rPr>
              <w:t>支出功能分类科目编码</w:t>
            </w:r>
          </w:p>
        </w:tc>
        <w:tc>
          <w:tcPr>
            <w:tcW w:w="1760" w:type="dxa"/>
            <w:vMerge w:val="restart"/>
            <w:vAlign w:val="center"/>
          </w:tcPr>
          <w:p w:rsidR="00DE0F5C" w:rsidRDefault="00DC4736">
            <w:pPr>
              <w:jc w:val="center"/>
            </w:pPr>
            <w:r>
              <w:rPr>
                <w:rFonts w:ascii="宋体" w:hAnsi="宋体" w:cs="宋体"/>
                <w:color w:val="000000"/>
                <w:sz w:val="11"/>
              </w:rPr>
              <w:t>科目名称</w:t>
            </w:r>
          </w:p>
        </w:tc>
        <w:tc>
          <w:tcPr>
            <w:tcW w:w="940" w:type="dxa"/>
            <w:vMerge/>
            <w:vAlign w:val="center"/>
          </w:tcPr>
          <w:p w:rsidR="00DE0F5C" w:rsidRDefault="00DE0F5C"/>
        </w:tc>
        <w:tc>
          <w:tcPr>
            <w:tcW w:w="1000" w:type="dxa"/>
            <w:vMerge/>
            <w:vAlign w:val="center"/>
          </w:tcPr>
          <w:p w:rsidR="00DE0F5C" w:rsidRDefault="00DE0F5C"/>
        </w:tc>
        <w:tc>
          <w:tcPr>
            <w:tcW w:w="980" w:type="dxa"/>
            <w:vMerge/>
            <w:vAlign w:val="center"/>
          </w:tcPr>
          <w:p w:rsidR="00DE0F5C" w:rsidRDefault="00DE0F5C"/>
        </w:tc>
        <w:tc>
          <w:tcPr>
            <w:tcW w:w="920" w:type="dxa"/>
            <w:vMerge/>
            <w:vAlign w:val="center"/>
          </w:tcPr>
          <w:p w:rsidR="00DE0F5C" w:rsidRDefault="00DE0F5C"/>
        </w:tc>
        <w:tc>
          <w:tcPr>
            <w:tcW w:w="960" w:type="dxa"/>
            <w:vMerge/>
            <w:vAlign w:val="center"/>
          </w:tcPr>
          <w:p w:rsidR="00DE0F5C" w:rsidRDefault="00DE0F5C"/>
        </w:tc>
        <w:tc>
          <w:tcPr>
            <w:tcW w:w="926" w:type="dxa"/>
            <w:vMerge/>
            <w:vAlign w:val="center"/>
          </w:tcPr>
          <w:p w:rsidR="00DE0F5C" w:rsidRDefault="00DE0F5C"/>
        </w:tc>
      </w:tr>
      <w:tr w:rsidR="00DE0F5C">
        <w:trPr>
          <w:trHeight w:hRule="exact" w:val="237"/>
          <w:jc w:val="center"/>
        </w:trPr>
        <w:tc>
          <w:tcPr>
            <w:tcW w:w="280" w:type="dxa"/>
            <w:gridSpan w:val="3"/>
            <w:vMerge/>
            <w:vAlign w:val="center"/>
          </w:tcPr>
          <w:p w:rsidR="00DE0F5C" w:rsidRDefault="00DE0F5C"/>
        </w:tc>
        <w:tc>
          <w:tcPr>
            <w:tcW w:w="1760" w:type="dxa"/>
            <w:vMerge/>
            <w:vAlign w:val="center"/>
          </w:tcPr>
          <w:p w:rsidR="00DE0F5C" w:rsidRDefault="00DE0F5C"/>
        </w:tc>
        <w:tc>
          <w:tcPr>
            <w:tcW w:w="940" w:type="dxa"/>
            <w:vMerge/>
            <w:vAlign w:val="center"/>
          </w:tcPr>
          <w:p w:rsidR="00DE0F5C" w:rsidRDefault="00DE0F5C"/>
        </w:tc>
        <w:tc>
          <w:tcPr>
            <w:tcW w:w="1000" w:type="dxa"/>
            <w:vMerge/>
            <w:vAlign w:val="center"/>
          </w:tcPr>
          <w:p w:rsidR="00DE0F5C" w:rsidRDefault="00DE0F5C"/>
        </w:tc>
        <w:tc>
          <w:tcPr>
            <w:tcW w:w="980" w:type="dxa"/>
            <w:vMerge/>
            <w:vAlign w:val="center"/>
          </w:tcPr>
          <w:p w:rsidR="00DE0F5C" w:rsidRDefault="00DE0F5C"/>
        </w:tc>
        <w:tc>
          <w:tcPr>
            <w:tcW w:w="920" w:type="dxa"/>
            <w:vMerge/>
            <w:vAlign w:val="center"/>
          </w:tcPr>
          <w:p w:rsidR="00DE0F5C" w:rsidRDefault="00DE0F5C"/>
        </w:tc>
        <w:tc>
          <w:tcPr>
            <w:tcW w:w="960" w:type="dxa"/>
            <w:vMerge/>
            <w:vAlign w:val="center"/>
          </w:tcPr>
          <w:p w:rsidR="00DE0F5C" w:rsidRDefault="00DE0F5C"/>
        </w:tc>
        <w:tc>
          <w:tcPr>
            <w:tcW w:w="926" w:type="dxa"/>
            <w:vMerge/>
            <w:vAlign w:val="center"/>
          </w:tcPr>
          <w:p w:rsidR="00DE0F5C" w:rsidRDefault="00DE0F5C"/>
        </w:tc>
      </w:tr>
      <w:tr w:rsidR="00DE0F5C">
        <w:trPr>
          <w:trHeight w:hRule="exact" w:val="237"/>
          <w:jc w:val="center"/>
        </w:trPr>
        <w:tc>
          <w:tcPr>
            <w:tcW w:w="280" w:type="dxa"/>
            <w:gridSpan w:val="3"/>
            <w:vMerge/>
            <w:vAlign w:val="center"/>
          </w:tcPr>
          <w:p w:rsidR="00DE0F5C" w:rsidRDefault="00DE0F5C"/>
        </w:tc>
        <w:tc>
          <w:tcPr>
            <w:tcW w:w="1760" w:type="dxa"/>
            <w:vMerge/>
            <w:vAlign w:val="center"/>
          </w:tcPr>
          <w:p w:rsidR="00DE0F5C" w:rsidRDefault="00DE0F5C"/>
        </w:tc>
        <w:tc>
          <w:tcPr>
            <w:tcW w:w="940" w:type="dxa"/>
            <w:vMerge/>
            <w:vAlign w:val="center"/>
          </w:tcPr>
          <w:p w:rsidR="00DE0F5C" w:rsidRDefault="00DE0F5C"/>
        </w:tc>
        <w:tc>
          <w:tcPr>
            <w:tcW w:w="1000" w:type="dxa"/>
            <w:vMerge/>
            <w:vAlign w:val="center"/>
          </w:tcPr>
          <w:p w:rsidR="00DE0F5C" w:rsidRDefault="00DE0F5C"/>
        </w:tc>
        <w:tc>
          <w:tcPr>
            <w:tcW w:w="980" w:type="dxa"/>
            <w:vMerge/>
            <w:vAlign w:val="center"/>
          </w:tcPr>
          <w:p w:rsidR="00DE0F5C" w:rsidRDefault="00DE0F5C"/>
        </w:tc>
        <w:tc>
          <w:tcPr>
            <w:tcW w:w="920" w:type="dxa"/>
            <w:vMerge/>
            <w:vAlign w:val="center"/>
          </w:tcPr>
          <w:p w:rsidR="00DE0F5C" w:rsidRDefault="00DE0F5C"/>
        </w:tc>
        <w:tc>
          <w:tcPr>
            <w:tcW w:w="960" w:type="dxa"/>
            <w:vMerge/>
            <w:vAlign w:val="center"/>
          </w:tcPr>
          <w:p w:rsidR="00DE0F5C" w:rsidRDefault="00DE0F5C"/>
        </w:tc>
        <w:tc>
          <w:tcPr>
            <w:tcW w:w="926" w:type="dxa"/>
            <w:vMerge/>
            <w:vAlign w:val="center"/>
          </w:tcPr>
          <w:p w:rsidR="00DE0F5C" w:rsidRDefault="00DE0F5C"/>
        </w:tc>
      </w:tr>
      <w:tr w:rsidR="00DE0F5C">
        <w:trPr>
          <w:trHeight w:hRule="exact" w:val="237"/>
          <w:jc w:val="center"/>
        </w:trPr>
        <w:tc>
          <w:tcPr>
            <w:tcW w:w="280" w:type="dxa"/>
            <w:vMerge w:val="restart"/>
            <w:vAlign w:val="center"/>
          </w:tcPr>
          <w:p w:rsidR="00DE0F5C" w:rsidRDefault="00DC4736">
            <w:pPr>
              <w:jc w:val="center"/>
            </w:pPr>
            <w:r>
              <w:rPr>
                <w:rFonts w:ascii="宋体" w:hAnsi="宋体" w:cs="宋体"/>
                <w:color w:val="000000"/>
                <w:sz w:val="11"/>
              </w:rPr>
              <w:t>类</w:t>
            </w:r>
          </w:p>
        </w:tc>
        <w:tc>
          <w:tcPr>
            <w:tcW w:w="260" w:type="dxa"/>
            <w:vMerge w:val="restart"/>
            <w:vAlign w:val="center"/>
          </w:tcPr>
          <w:p w:rsidR="00DE0F5C" w:rsidRDefault="00DC4736">
            <w:pPr>
              <w:jc w:val="center"/>
            </w:pPr>
            <w:r>
              <w:rPr>
                <w:rFonts w:ascii="宋体" w:hAnsi="宋体" w:cs="宋体"/>
                <w:color w:val="000000"/>
                <w:sz w:val="11"/>
              </w:rPr>
              <w:t>款</w:t>
            </w:r>
          </w:p>
        </w:tc>
        <w:tc>
          <w:tcPr>
            <w:tcW w:w="280" w:type="dxa"/>
            <w:vMerge w:val="restart"/>
            <w:vAlign w:val="center"/>
          </w:tcPr>
          <w:p w:rsidR="00DE0F5C" w:rsidRDefault="00DC4736">
            <w:pPr>
              <w:jc w:val="center"/>
            </w:pPr>
            <w:r>
              <w:rPr>
                <w:rFonts w:ascii="宋体" w:hAnsi="宋体" w:cs="宋体"/>
                <w:color w:val="000000"/>
                <w:sz w:val="11"/>
              </w:rPr>
              <w:t>项</w:t>
            </w:r>
          </w:p>
        </w:tc>
        <w:tc>
          <w:tcPr>
            <w:tcW w:w="1760" w:type="dxa"/>
            <w:vAlign w:val="center"/>
          </w:tcPr>
          <w:p w:rsidR="00DE0F5C" w:rsidRDefault="00DC4736">
            <w:pPr>
              <w:jc w:val="center"/>
            </w:pPr>
            <w:r>
              <w:rPr>
                <w:rFonts w:ascii="宋体" w:hAnsi="宋体" w:cs="宋体"/>
                <w:color w:val="000000"/>
                <w:sz w:val="11"/>
              </w:rPr>
              <w:t>栏次</w:t>
            </w:r>
          </w:p>
        </w:tc>
        <w:tc>
          <w:tcPr>
            <w:tcW w:w="940" w:type="dxa"/>
            <w:vAlign w:val="center"/>
          </w:tcPr>
          <w:p w:rsidR="00DE0F5C" w:rsidRDefault="00DC4736">
            <w:pPr>
              <w:jc w:val="center"/>
            </w:pPr>
            <w:r>
              <w:rPr>
                <w:rFonts w:ascii="宋体" w:hAnsi="宋体" w:cs="宋体"/>
                <w:color w:val="000000"/>
                <w:sz w:val="11"/>
              </w:rPr>
              <w:t>1</w:t>
            </w:r>
          </w:p>
        </w:tc>
        <w:tc>
          <w:tcPr>
            <w:tcW w:w="1000" w:type="dxa"/>
            <w:vAlign w:val="center"/>
          </w:tcPr>
          <w:p w:rsidR="00DE0F5C" w:rsidRDefault="00DC4736">
            <w:pPr>
              <w:jc w:val="center"/>
            </w:pPr>
            <w:r>
              <w:rPr>
                <w:rFonts w:ascii="宋体" w:hAnsi="宋体" w:cs="宋体"/>
                <w:color w:val="000000"/>
                <w:sz w:val="11"/>
              </w:rPr>
              <w:t>2</w:t>
            </w:r>
          </w:p>
        </w:tc>
        <w:tc>
          <w:tcPr>
            <w:tcW w:w="980" w:type="dxa"/>
            <w:vAlign w:val="center"/>
          </w:tcPr>
          <w:p w:rsidR="00DE0F5C" w:rsidRDefault="00DC4736">
            <w:pPr>
              <w:jc w:val="center"/>
            </w:pPr>
            <w:r>
              <w:rPr>
                <w:rFonts w:ascii="宋体" w:hAnsi="宋体" w:cs="宋体"/>
                <w:color w:val="000000"/>
                <w:sz w:val="11"/>
              </w:rPr>
              <w:t>3</w:t>
            </w:r>
          </w:p>
        </w:tc>
        <w:tc>
          <w:tcPr>
            <w:tcW w:w="920" w:type="dxa"/>
            <w:vAlign w:val="center"/>
          </w:tcPr>
          <w:p w:rsidR="00DE0F5C" w:rsidRDefault="00DC4736">
            <w:pPr>
              <w:jc w:val="center"/>
            </w:pPr>
            <w:r>
              <w:rPr>
                <w:rFonts w:ascii="宋体" w:hAnsi="宋体" w:cs="宋体"/>
                <w:color w:val="000000"/>
                <w:sz w:val="11"/>
              </w:rPr>
              <w:t>4</w:t>
            </w:r>
          </w:p>
        </w:tc>
        <w:tc>
          <w:tcPr>
            <w:tcW w:w="960" w:type="dxa"/>
            <w:vAlign w:val="center"/>
          </w:tcPr>
          <w:p w:rsidR="00DE0F5C" w:rsidRDefault="00DC4736">
            <w:pPr>
              <w:jc w:val="center"/>
            </w:pPr>
            <w:r>
              <w:rPr>
                <w:rFonts w:ascii="宋体" w:hAnsi="宋体" w:cs="宋体"/>
                <w:color w:val="000000"/>
                <w:sz w:val="11"/>
              </w:rPr>
              <w:t>5</w:t>
            </w:r>
          </w:p>
        </w:tc>
        <w:tc>
          <w:tcPr>
            <w:tcW w:w="926" w:type="dxa"/>
            <w:vAlign w:val="center"/>
          </w:tcPr>
          <w:p w:rsidR="00DE0F5C" w:rsidRDefault="00DC4736">
            <w:pPr>
              <w:jc w:val="center"/>
            </w:pPr>
            <w:r>
              <w:rPr>
                <w:rFonts w:ascii="宋体" w:hAnsi="宋体" w:cs="宋体"/>
                <w:color w:val="000000"/>
                <w:sz w:val="11"/>
              </w:rPr>
              <w:t>6</w:t>
            </w:r>
          </w:p>
        </w:tc>
      </w:tr>
      <w:tr w:rsidR="00DE0F5C">
        <w:trPr>
          <w:trHeight w:hRule="exact" w:val="237"/>
          <w:jc w:val="center"/>
        </w:trPr>
        <w:tc>
          <w:tcPr>
            <w:tcW w:w="280" w:type="dxa"/>
            <w:vMerge/>
            <w:vAlign w:val="center"/>
          </w:tcPr>
          <w:p w:rsidR="00DE0F5C" w:rsidRDefault="00DE0F5C"/>
        </w:tc>
        <w:tc>
          <w:tcPr>
            <w:tcW w:w="260" w:type="dxa"/>
            <w:vMerge/>
            <w:vAlign w:val="center"/>
          </w:tcPr>
          <w:p w:rsidR="00DE0F5C" w:rsidRDefault="00DE0F5C"/>
        </w:tc>
        <w:tc>
          <w:tcPr>
            <w:tcW w:w="280" w:type="dxa"/>
            <w:vMerge/>
            <w:vAlign w:val="center"/>
          </w:tcPr>
          <w:p w:rsidR="00DE0F5C" w:rsidRDefault="00DE0F5C"/>
        </w:tc>
        <w:tc>
          <w:tcPr>
            <w:tcW w:w="1760" w:type="dxa"/>
            <w:vAlign w:val="center"/>
          </w:tcPr>
          <w:p w:rsidR="00DE0F5C" w:rsidRDefault="00DC4736">
            <w:pPr>
              <w:jc w:val="center"/>
            </w:pPr>
            <w:r>
              <w:rPr>
                <w:rFonts w:ascii="宋体" w:hAnsi="宋体" w:cs="宋体"/>
                <w:color w:val="000000"/>
                <w:sz w:val="11"/>
              </w:rPr>
              <w:t>合计</w:t>
            </w:r>
          </w:p>
        </w:tc>
        <w:tc>
          <w:tcPr>
            <w:tcW w:w="940" w:type="dxa"/>
            <w:vAlign w:val="center"/>
          </w:tcPr>
          <w:p w:rsidR="00DE0F5C" w:rsidRDefault="00DC4736">
            <w:pPr>
              <w:jc w:val="right"/>
            </w:pPr>
            <w:r>
              <w:rPr>
                <w:rFonts w:ascii="宋体" w:hAnsi="宋体" w:cs="宋体"/>
                <w:color w:val="000000"/>
                <w:sz w:val="11"/>
              </w:rPr>
              <w:t>1,744.24</w:t>
            </w:r>
          </w:p>
        </w:tc>
        <w:tc>
          <w:tcPr>
            <w:tcW w:w="1000" w:type="dxa"/>
            <w:vAlign w:val="center"/>
          </w:tcPr>
          <w:p w:rsidR="00DE0F5C" w:rsidRDefault="00DC4736">
            <w:pPr>
              <w:jc w:val="right"/>
            </w:pPr>
            <w:r>
              <w:rPr>
                <w:rFonts w:ascii="宋体" w:hAnsi="宋体" w:cs="宋体"/>
                <w:color w:val="000000"/>
                <w:sz w:val="11"/>
              </w:rPr>
              <w:t>826.88</w:t>
            </w:r>
          </w:p>
        </w:tc>
        <w:tc>
          <w:tcPr>
            <w:tcW w:w="980" w:type="dxa"/>
            <w:vAlign w:val="center"/>
          </w:tcPr>
          <w:p w:rsidR="00DE0F5C" w:rsidRDefault="00DC4736">
            <w:pPr>
              <w:jc w:val="right"/>
            </w:pPr>
            <w:r>
              <w:rPr>
                <w:rFonts w:ascii="宋体" w:hAnsi="宋体" w:cs="宋体"/>
                <w:color w:val="000000"/>
                <w:sz w:val="11"/>
              </w:rPr>
              <w:t>917.36</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201</w:t>
            </w:r>
          </w:p>
        </w:tc>
        <w:tc>
          <w:tcPr>
            <w:tcW w:w="1760" w:type="dxa"/>
            <w:vAlign w:val="center"/>
          </w:tcPr>
          <w:p w:rsidR="00DE0F5C" w:rsidRDefault="00DC4736">
            <w:pPr>
              <w:jc w:val="left"/>
            </w:pPr>
            <w:r>
              <w:rPr>
                <w:rFonts w:ascii="宋体" w:hAnsi="宋体" w:cs="宋体"/>
                <w:color w:val="000000"/>
                <w:sz w:val="11"/>
              </w:rPr>
              <w:t>一般公共服务支出</w:t>
            </w:r>
          </w:p>
        </w:tc>
        <w:tc>
          <w:tcPr>
            <w:tcW w:w="940" w:type="dxa"/>
            <w:vAlign w:val="center"/>
          </w:tcPr>
          <w:p w:rsidR="00DE0F5C" w:rsidRDefault="00DC4736">
            <w:pPr>
              <w:jc w:val="right"/>
            </w:pPr>
            <w:r>
              <w:rPr>
                <w:rFonts w:ascii="宋体" w:hAnsi="宋体" w:cs="宋体"/>
                <w:color w:val="000000"/>
                <w:sz w:val="11"/>
              </w:rPr>
              <w:t>918.96</w:t>
            </w:r>
          </w:p>
        </w:tc>
        <w:tc>
          <w:tcPr>
            <w:tcW w:w="1000" w:type="dxa"/>
            <w:vAlign w:val="center"/>
          </w:tcPr>
          <w:p w:rsidR="00DE0F5C" w:rsidRDefault="00DC4736">
            <w:pPr>
              <w:jc w:val="right"/>
            </w:pPr>
            <w:r>
              <w:rPr>
                <w:rFonts w:ascii="宋体" w:hAnsi="宋体" w:cs="宋体"/>
                <w:color w:val="000000"/>
                <w:sz w:val="11"/>
              </w:rPr>
              <w:t>804.99</w:t>
            </w:r>
          </w:p>
        </w:tc>
        <w:tc>
          <w:tcPr>
            <w:tcW w:w="980" w:type="dxa"/>
            <w:vAlign w:val="center"/>
          </w:tcPr>
          <w:p w:rsidR="00DE0F5C" w:rsidRDefault="00DC4736">
            <w:pPr>
              <w:jc w:val="right"/>
            </w:pPr>
            <w:r>
              <w:rPr>
                <w:rFonts w:ascii="宋体" w:hAnsi="宋体" w:cs="宋体"/>
                <w:color w:val="000000"/>
                <w:sz w:val="11"/>
              </w:rPr>
              <w:t>113.98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20104</w:t>
            </w:r>
          </w:p>
        </w:tc>
        <w:tc>
          <w:tcPr>
            <w:tcW w:w="1760" w:type="dxa"/>
            <w:vAlign w:val="center"/>
          </w:tcPr>
          <w:p w:rsidR="00DE0F5C" w:rsidRDefault="00DC4736">
            <w:pPr>
              <w:jc w:val="left"/>
            </w:pPr>
            <w:r>
              <w:rPr>
                <w:rFonts w:ascii="宋体" w:hAnsi="宋体" w:cs="宋体"/>
                <w:color w:val="000000"/>
                <w:sz w:val="11"/>
              </w:rPr>
              <w:t>发展与改革事务</w:t>
            </w:r>
          </w:p>
        </w:tc>
        <w:tc>
          <w:tcPr>
            <w:tcW w:w="940" w:type="dxa"/>
            <w:vAlign w:val="center"/>
          </w:tcPr>
          <w:p w:rsidR="00DE0F5C" w:rsidRDefault="00DC4736">
            <w:pPr>
              <w:jc w:val="right"/>
            </w:pPr>
            <w:r>
              <w:rPr>
                <w:rFonts w:ascii="宋体" w:hAnsi="宋体" w:cs="宋体"/>
                <w:color w:val="000000"/>
                <w:sz w:val="11"/>
              </w:rPr>
              <w:t>918.96</w:t>
            </w:r>
          </w:p>
        </w:tc>
        <w:tc>
          <w:tcPr>
            <w:tcW w:w="1000" w:type="dxa"/>
            <w:vAlign w:val="center"/>
          </w:tcPr>
          <w:p w:rsidR="00DE0F5C" w:rsidRDefault="00DC4736">
            <w:pPr>
              <w:jc w:val="right"/>
            </w:pPr>
            <w:r>
              <w:rPr>
                <w:rFonts w:ascii="宋体" w:hAnsi="宋体" w:cs="宋体"/>
                <w:color w:val="000000"/>
                <w:sz w:val="11"/>
              </w:rPr>
              <w:t>804.99</w:t>
            </w:r>
          </w:p>
        </w:tc>
        <w:tc>
          <w:tcPr>
            <w:tcW w:w="980" w:type="dxa"/>
            <w:vAlign w:val="center"/>
          </w:tcPr>
          <w:p w:rsidR="00DE0F5C" w:rsidRDefault="00DC4736">
            <w:pPr>
              <w:jc w:val="right"/>
            </w:pPr>
            <w:r>
              <w:rPr>
                <w:rFonts w:ascii="宋体" w:hAnsi="宋体" w:cs="宋体"/>
                <w:color w:val="000000"/>
                <w:sz w:val="11"/>
              </w:rPr>
              <w:t>113.98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2010401</w:t>
            </w:r>
          </w:p>
        </w:tc>
        <w:tc>
          <w:tcPr>
            <w:tcW w:w="1760" w:type="dxa"/>
            <w:vAlign w:val="center"/>
          </w:tcPr>
          <w:p w:rsidR="00DE0F5C" w:rsidRDefault="00DC4736">
            <w:pPr>
              <w:jc w:val="left"/>
            </w:pPr>
            <w:r>
              <w:rPr>
                <w:rFonts w:ascii="宋体" w:hAnsi="宋体" w:cs="宋体"/>
                <w:color w:val="000000"/>
                <w:sz w:val="11"/>
              </w:rPr>
              <w:t>行政运行</w:t>
            </w:r>
          </w:p>
        </w:tc>
        <w:tc>
          <w:tcPr>
            <w:tcW w:w="940" w:type="dxa"/>
            <w:vAlign w:val="center"/>
          </w:tcPr>
          <w:p w:rsidR="00DE0F5C" w:rsidRDefault="00DC4736">
            <w:pPr>
              <w:jc w:val="right"/>
            </w:pPr>
            <w:r>
              <w:rPr>
                <w:rFonts w:ascii="宋体" w:hAnsi="宋体" w:cs="宋体"/>
                <w:color w:val="000000"/>
                <w:sz w:val="11"/>
              </w:rPr>
              <w:t>472.78</w:t>
            </w:r>
          </w:p>
        </w:tc>
        <w:tc>
          <w:tcPr>
            <w:tcW w:w="1000" w:type="dxa"/>
            <w:vAlign w:val="center"/>
          </w:tcPr>
          <w:p w:rsidR="00DE0F5C" w:rsidRDefault="00DC4736">
            <w:pPr>
              <w:jc w:val="right"/>
            </w:pPr>
            <w:r>
              <w:rPr>
                <w:rFonts w:ascii="宋体" w:hAnsi="宋体" w:cs="宋体"/>
                <w:color w:val="000000"/>
                <w:sz w:val="11"/>
              </w:rPr>
              <w:t>472.78</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2010499</w:t>
            </w:r>
          </w:p>
        </w:tc>
        <w:tc>
          <w:tcPr>
            <w:tcW w:w="1760" w:type="dxa"/>
            <w:vAlign w:val="center"/>
          </w:tcPr>
          <w:p w:rsidR="00DE0F5C" w:rsidRDefault="00DC4736">
            <w:pPr>
              <w:jc w:val="left"/>
            </w:pPr>
            <w:r>
              <w:rPr>
                <w:rFonts w:ascii="宋体" w:hAnsi="宋体" w:cs="宋体"/>
                <w:color w:val="000000"/>
                <w:sz w:val="11"/>
              </w:rPr>
              <w:t>其他发展与改革事务支出</w:t>
            </w:r>
          </w:p>
        </w:tc>
        <w:tc>
          <w:tcPr>
            <w:tcW w:w="940" w:type="dxa"/>
            <w:vAlign w:val="center"/>
          </w:tcPr>
          <w:p w:rsidR="00DE0F5C" w:rsidRDefault="00DC4736">
            <w:pPr>
              <w:jc w:val="right"/>
            </w:pPr>
            <w:r>
              <w:rPr>
                <w:rFonts w:ascii="宋体" w:hAnsi="宋体" w:cs="宋体"/>
                <w:color w:val="000000"/>
                <w:sz w:val="11"/>
              </w:rPr>
              <w:t>446.18</w:t>
            </w:r>
          </w:p>
        </w:tc>
        <w:tc>
          <w:tcPr>
            <w:tcW w:w="1000" w:type="dxa"/>
            <w:vAlign w:val="center"/>
          </w:tcPr>
          <w:p w:rsidR="00DE0F5C" w:rsidRDefault="00DC4736">
            <w:pPr>
              <w:jc w:val="right"/>
            </w:pPr>
            <w:r>
              <w:rPr>
                <w:rFonts w:ascii="宋体" w:hAnsi="宋体" w:cs="宋体"/>
                <w:color w:val="000000"/>
                <w:sz w:val="11"/>
              </w:rPr>
              <w:t>332.20</w:t>
            </w:r>
          </w:p>
        </w:tc>
        <w:tc>
          <w:tcPr>
            <w:tcW w:w="980" w:type="dxa"/>
            <w:vAlign w:val="center"/>
          </w:tcPr>
          <w:p w:rsidR="00DE0F5C" w:rsidRDefault="00DC4736">
            <w:pPr>
              <w:jc w:val="right"/>
            </w:pPr>
            <w:r>
              <w:rPr>
                <w:rFonts w:ascii="宋体" w:hAnsi="宋体" w:cs="宋体"/>
                <w:color w:val="000000"/>
                <w:sz w:val="11"/>
              </w:rPr>
              <w:t>113.98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203</w:t>
            </w:r>
          </w:p>
        </w:tc>
        <w:tc>
          <w:tcPr>
            <w:tcW w:w="1760" w:type="dxa"/>
            <w:vAlign w:val="center"/>
          </w:tcPr>
          <w:p w:rsidR="00DE0F5C" w:rsidRDefault="00DC4736">
            <w:pPr>
              <w:jc w:val="left"/>
            </w:pPr>
            <w:r>
              <w:rPr>
                <w:rFonts w:ascii="宋体" w:hAnsi="宋体" w:cs="宋体"/>
                <w:color w:val="000000"/>
                <w:sz w:val="11"/>
              </w:rPr>
              <w:t>国防支出</w:t>
            </w:r>
          </w:p>
        </w:tc>
        <w:tc>
          <w:tcPr>
            <w:tcW w:w="940" w:type="dxa"/>
            <w:vAlign w:val="center"/>
          </w:tcPr>
          <w:p w:rsidR="00DE0F5C" w:rsidRDefault="00DC4736">
            <w:pPr>
              <w:jc w:val="right"/>
            </w:pPr>
            <w:r>
              <w:rPr>
                <w:rFonts w:ascii="宋体" w:hAnsi="宋体" w:cs="宋体"/>
                <w:color w:val="000000"/>
                <w:sz w:val="11"/>
              </w:rPr>
              <w:t>5.00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5.00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20306</w:t>
            </w:r>
          </w:p>
        </w:tc>
        <w:tc>
          <w:tcPr>
            <w:tcW w:w="1760" w:type="dxa"/>
            <w:vAlign w:val="center"/>
          </w:tcPr>
          <w:p w:rsidR="00DE0F5C" w:rsidRDefault="00DC4736">
            <w:pPr>
              <w:jc w:val="left"/>
            </w:pPr>
            <w:r>
              <w:rPr>
                <w:rFonts w:ascii="宋体" w:hAnsi="宋体" w:cs="宋体"/>
                <w:color w:val="000000"/>
                <w:sz w:val="11"/>
              </w:rPr>
              <w:t>国防动员</w:t>
            </w:r>
          </w:p>
        </w:tc>
        <w:tc>
          <w:tcPr>
            <w:tcW w:w="940" w:type="dxa"/>
            <w:vAlign w:val="center"/>
          </w:tcPr>
          <w:p w:rsidR="00DE0F5C" w:rsidRDefault="00DC4736">
            <w:pPr>
              <w:jc w:val="right"/>
            </w:pPr>
            <w:r>
              <w:rPr>
                <w:rFonts w:ascii="宋体" w:hAnsi="宋体" w:cs="宋体"/>
                <w:color w:val="000000"/>
                <w:sz w:val="11"/>
              </w:rPr>
              <w:t>5.00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5.00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2030699</w:t>
            </w:r>
          </w:p>
        </w:tc>
        <w:tc>
          <w:tcPr>
            <w:tcW w:w="1760" w:type="dxa"/>
            <w:vAlign w:val="center"/>
          </w:tcPr>
          <w:p w:rsidR="00DE0F5C" w:rsidRDefault="00DC4736">
            <w:pPr>
              <w:jc w:val="left"/>
            </w:pPr>
            <w:r>
              <w:rPr>
                <w:rFonts w:ascii="宋体" w:hAnsi="宋体" w:cs="宋体"/>
                <w:color w:val="000000"/>
                <w:sz w:val="11"/>
              </w:rPr>
              <w:t>其他国防动员支出</w:t>
            </w:r>
          </w:p>
        </w:tc>
        <w:tc>
          <w:tcPr>
            <w:tcW w:w="940" w:type="dxa"/>
            <w:vAlign w:val="center"/>
          </w:tcPr>
          <w:p w:rsidR="00DE0F5C" w:rsidRDefault="00DC4736">
            <w:pPr>
              <w:jc w:val="right"/>
            </w:pPr>
            <w:r>
              <w:rPr>
                <w:rFonts w:ascii="宋体" w:hAnsi="宋体" w:cs="宋体"/>
                <w:color w:val="000000"/>
                <w:sz w:val="11"/>
              </w:rPr>
              <w:t>5.00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5.00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208</w:t>
            </w:r>
          </w:p>
        </w:tc>
        <w:tc>
          <w:tcPr>
            <w:tcW w:w="1760" w:type="dxa"/>
            <w:vAlign w:val="center"/>
          </w:tcPr>
          <w:p w:rsidR="00DE0F5C" w:rsidRDefault="00DC4736">
            <w:pPr>
              <w:jc w:val="left"/>
            </w:pPr>
            <w:r>
              <w:rPr>
                <w:rFonts w:ascii="宋体" w:hAnsi="宋体" w:cs="宋体"/>
                <w:color w:val="000000"/>
                <w:sz w:val="11"/>
              </w:rPr>
              <w:t>社会保障和就业支出</w:t>
            </w:r>
          </w:p>
        </w:tc>
        <w:tc>
          <w:tcPr>
            <w:tcW w:w="940" w:type="dxa"/>
            <w:vAlign w:val="center"/>
          </w:tcPr>
          <w:p w:rsidR="00DE0F5C" w:rsidRDefault="00DC4736">
            <w:pPr>
              <w:jc w:val="right"/>
            </w:pPr>
            <w:r>
              <w:rPr>
                <w:rFonts w:ascii="宋体" w:hAnsi="宋体" w:cs="宋体"/>
                <w:color w:val="000000"/>
                <w:sz w:val="11"/>
              </w:rPr>
              <w:t>4.19</w:t>
            </w:r>
          </w:p>
        </w:tc>
        <w:tc>
          <w:tcPr>
            <w:tcW w:w="1000" w:type="dxa"/>
            <w:vAlign w:val="center"/>
          </w:tcPr>
          <w:p w:rsidR="00DE0F5C" w:rsidRDefault="00DC4736">
            <w:pPr>
              <w:jc w:val="right"/>
            </w:pPr>
            <w:r>
              <w:rPr>
                <w:rFonts w:ascii="宋体" w:hAnsi="宋体" w:cs="宋体"/>
                <w:color w:val="000000"/>
                <w:sz w:val="11"/>
              </w:rPr>
              <w:t>4.19</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20805</w:t>
            </w:r>
          </w:p>
        </w:tc>
        <w:tc>
          <w:tcPr>
            <w:tcW w:w="1760" w:type="dxa"/>
            <w:vAlign w:val="center"/>
          </w:tcPr>
          <w:p w:rsidR="00DE0F5C" w:rsidRDefault="00DC4736">
            <w:pPr>
              <w:jc w:val="left"/>
            </w:pPr>
            <w:r>
              <w:rPr>
                <w:rFonts w:ascii="宋体" w:hAnsi="宋体" w:cs="宋体"/>
                <w:color w:val="000000"/>
                <w:sz w:val="11"/>
              </w:rPr>
              <w:t>行政事业单位养老支出</w:t>
            </w:r>
          </w:p>
        </w:tc>
        <w:tc>
          <w:tcPr>
            <w:tcW w:w="940" w:type="dxa"/>
            <w:vAlign w:val="center"/>
          </w:tcPr>
          <w:p w:rsidR="00DE0F5C" w:rsidRDefault="00DC4736">
            <w:pPr>
              <w:jc w:val="right"/>
            </w:pPr>
            <w:r>
              <w:rPr>
                <w:rFonts w:ascii="宋体" w:hAnsi="宋体" w:cs="宋体"/>
                <w:color w:val="000000"/>
                <w:sz w:val="11"/>
              </w:rPr>
              <w:t>4.19</w:t>
            </w:r>
          </w:p>
        </w:tc>
        <w:tc>
          <w:tcPr>
            <w:tcW w:w="1000" w:type="dxa"/>
            <w:vAlign w:val="center"/>
          </w:tcPr>
          <w:p w:rsidR="00DE0F5C" w:rsidRDefault="00DC4736">
            <w:pPr>
              <w:jc w:val="right"/>
            </w:pPr>
            <w:r>
              <w:rPr>
                <w:rFonts w:ascii="宋体" w:hAnsi="宋体" w:cs="宋体"/>
                <w:color w:val="000000"/>
                <w:sz w:val="11"/>
              </w:rPr>
              <w:t>4.19</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2080501</w:t>
            </w:r>
          </w:p>
        </w:tc>
        <w:tc>
          <w:tcPr>
            <w:tcW w:w="1760" w:type="dxa"/>
            <w:vAlign w:val="center"/>
          </w:tcPr>
          <w:p w:rsidR="00DE0F5C" w:rsidRDefault="00DC4736">
            <w:pPr>
              <w:jc w:val="left"/>
            </w:pPr>
            <w:r>
              <w:rPr>
                <w:rFonts w:ascii="宋体" w:hAnsi="宋体" w:cs="宋体"/>
                <w:color w:val="000000"/>
                <w:sz w:val="11"/>
              </w:rPr>
              <w:t>行政单位离退休</w:t>
            </w:r>
          </w:p>
        </w:tc>
        <w:tc>
          <w:tcPr>
            <w:tcW w:w="940" w:type="dxa"/>
            <w:vAlign w:val="center"/>
          </w:tcPr>
          <w:p w:rsidR="00DE0F5C" w:rsidRDefault="00DC4736">
            <w:pPr>
              <w:jc w:val="right"/>
            </w:pPr>
            <w:r>
              <w:rPr>
                <w:rFonts w:ascii="宋体" w:hAnsi="宋体" w:cs="宋体"/>
                <w:color w:val="000000"/>
                <w:sz w:val="11"/>
              </w:rPr>
              <w:t>4.19</w:t>
            </w:r>
          </w:p>
        </w:tc>
        <w:tc>
          <w:tcPr>
            <w:tcW w:w="1000" w:type="dxa"/>
            <w:vAlign w:val="center"/>
          </w:tcPr>
          <w:p w:rsidR="00DE0F5C" w:rsidRDefault="00DC4736">
            <w:pPr>
              <w:jc w:val="right"/>
            </w:pPr>
            <w:r>
              <w:rPr>
                <w:rFonts w:ascii="宋体" w:hAnsi="宋体" w:cs="宋体"/>
                <w:color w:val="000000"/>
                <w:sz w:val="11"/>
              </w:rPr>
              <w:t>4.19</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210</w:t>
            </w:r>
          </w:p>
        </w:tc>
        <w:tc>
          <w:tcPr>
            <w:tcW w:w="1760" w:type="dxa"/>
            <w:vAlign w:val="center"/>
          </w:tcPr>
          <w:p w:rsidR="00DE0F5C" w:rsidRDefault="00DC4736">
            <w:pPr>
              <w:jc w:val="left"/>
            </w:pPr>
            <w:r>
              <w:rPr>
                <w:rFonts w:ascii="宋体" w:hAnsi="宋体" w:cs="宋体"/>
                <w:color w:val="000000"/>
                <w:sz w:val="11"/>
              </w:rPr>
              <w:t>卫生健康支出</w:t>
            </w:r>
          </w:p>
        </w:tc>
        <w:tc>
          <w:tcPr>
            <w:tcW w:w="940" w:type="dxa"/>
            <w:vAlign w:val="center"/>
          </w:tcPr>
          <w:p w:rsidR="00DE0F5C" w:rsidRDefault="00DC4736">
            <w:pPr>
              <w:jc w:val="right"/>
            </w:pPr>
            <w:r>
              <w:rPr>
                <w:rFonts w:ascii="宋体" w:hAnsi="宋体" w:cs="宋体"/>
                <w:color w:val="000000"/>
                <w:sz w:val="11"/>
              </w:rPr>
              <w:t>295.12</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295.12</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21004</w:t>
            </w:r>
          </w:p>
        </w:tc>
        <w:tc>
          <w:tcPr>
            <w:tcW w:w="1760" w:type="dxa"/>
            <w:vAlign w:val="center"/>
          </w:tcPr>
          <w:p w:rsidR="00DE0F5C" w:rsidRDefault="00DC4736">
            <w:pPr>
              <w:jc w:val="left"/>
            </w:pPr>
            <w:r>
              <w:rPr>
                <w:rFonts w:ascii="宋体" w:hAnsi="宋体" w:cs="宋体"/>
                <w:color w:val="000000"/>
                <w:sz w:val="11"/>
              </w:rPr>
              <w:t>公共卫生</w:t>
            </w:r>
          </w:p>
        </w:tc>
        <w:tc>
          <w:tcPr>
            <w:tcW w:w="940" w:type="dxa"/>
            <w:vAlign w:val="center"/>
          </w:tcPr>
          <w:p w:rsidR="00DE0F5C" w:rsidRDefault="00DC4736">
            <w:pPr>
              <w:jc w:val="right"/>
            </w:pPr>
            <w:r>
              <w:rPr>
                <w:rFonts w:ascii="宋体" w:hAnsi="宋体" w:cs="宋体"/>
                <w:color w:val="000000"/>
                <w:sz w:val="11"/>
              </w:rPr>
              <w:t>295.12</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295.12</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2100408</w:t>
            </w:r>
          </w:p>
        </w:tc>
        <w:tc>
          <w:tcPr>
            <w:tcW w:w="1760" w:type="dxa"/>
            <w:vAlign w:val="center"/>
          </w:tcPr>
          <w:p w:rsidR="00DE0F5C" w:rsidRDefault="00DC4736">
            <w:pPr>
              <w:jc w:val="left"/>
            </w:pPr>
            <w:r>
              <w:rPr>
                <w:rFonts w:ascii="宋体" w:hAnsi="宋体" w:cs="宋体"/>
                <w:color w:val="000000"/>
                <w:sz w:val="11"/>
              </w:rPr>
              <w:t>基本公共卫生服务</w:t>
            </w:r>
          </w:p>
        </w:tc>
        <w:tc>
          <w:tcPr>
            <w:tcW w:w="940" w:type="dxa"/>
            <w:vAlign w:val="center"/>
          </w:tcPr>
          <w:p w:rsidR="00DE0F5C" w:rsidRDefault="00DC4736">
            <w:pPr>
              <w:jc w:val="right"/>
            </w:pPr>
            <w:r>
              <w:rPr>
                <w:rFonts w:ascii="宋体" w:hAnsi="宋体" w:cs="宋体"/>
                <w:color w:val="000000"/>
                <w:sz w:val="11"/>
              </w:rPr>
              <w:t>195.91</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195.91</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2100409</w:t>
            </w:r>
          </w:p>
        </w:tc>
        <w:tc>
          <w:tcPr>
            <w:tcW w:w="1760" w:type="dxa"/>
            <w:vAlign w:val="center"/>
          </w:tcPr>
          <w:p w:rsidR="00DE0F5C" w:rsidRDefault="00DC4736">
            <w:pPr>
              <w:jc w:val="left"/>
            </w:pPr>
            <w:r>
              <w:rPr>
                <w:rFonts w:ascii="宋体" w:hAnsi="宋体" w:cs="宋体"/>
                <w:color w:val="000000"/>
                <w:sz w:val="11"/>
              </w:rPr>
              <w:t>重大公共卫生服务</w:t>
            </w:r>
          </w:p>
        </w:tc>
        <w:tc>
          <w:tcPr>
            <w:tcW w:w="940" w:type="dxa"/>
            <w:vAlign w:val="center"/>
          </w:tcPr>
          <w:p w:rsidR="00DE0F5C" w:rsidRDefault="00DC4736">
            <w:pPr>
              <w:jc w:val="right"/>
            </w:pPr>
            <w:r>
              <w:rPr>
                <w:rFonts w:ascii="宋体" w:hAnsi="宋体" w:cs="宋体"/>
                <w:color w:val="000000"/>
                <w:sz w:val="11"/>
              </w:rPr>
              <w:t>99.21</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99.21</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211</w:t>
            </w:r>
          </w:p>
        </w:tc>
        <w:tc>
          <w:tcPr>
            <w:tcW w:w="1760" w:type="dxa"/>
            <w:vAlign w:val="center"/>
          </w:tcPr>
          <w:p w:rsidR="00DE0F5C" w:rsidRDefault="00DC4736">
            <w:pPr>
              <w:jc w:val="left"/>
            </w:pPr>
            <w:r>
              <w:rPr>
                <w:rFonts w:ascii="宋体" w:hAnsi="宋体" w:cs="宋体"/>
                <w:color w:val="000000"/>
                <w:sz w:val="11"/>
              </w:rPr>
              <w:t>节能环保支出</w:t>
            </w:r>
          </w:p>
        </w:tc>
        <w:tc>
          <w:tcPr>
            <w:tcW w:w="940" w:type="dxa"/>
            <w:vAlign w:val="center"/>
          </w:tcPr>
          <w:p w:rsidR="00DE0F5C" w:rsidRDefault="00DC4736">
            <w:pPr>
              <w:jc w:val="right"/>
            </w:pPr>
            <w:r>
              <w:rPr>
                <w:rFonts w:ascii="宋体" w:hAnsi="宋体" w:cs="宋体"/>
                <w:color w:val="000000"/>
                <w:sz w:val="11"/>
              </w:rPr>
              <w:t>347.78</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347.78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21110</w:t>
            </w:r>
          </w:p>
        </w:tc>
        <w:tc>
          <w:tcPr>
            <w:tcW w:w="1760" w:type="dxa"/>
            <w:vAlign w:val="center"/>
          </w:tcPr>
          <w:p w:rsidR="00DE0F5C" w:rsidRDefault="00DC4736">
            <w:pPr>
              <w:jc w:val="left"/>
            </w:pPr>
            <w:r>
              <w:rPr>
                <w:rFonts w:ascii="宋体" w:hAnsi="宋体" w:cs="宋体"/>
                <w:color w:val="000000"/>
                <w:sz w:val="11"/>
              </w:rPr>
              <w:t>能源节约利用</w:t>
            </w:r>
          </w:p>
        </w:tc>
        <w:tc>
          <w:tcPr>
            <w:tcW w:w="940" w:type="dxa"/>
            <w:vAlign w:val="center"/>
          </w:tcPr>
          <w:p w:rsidR="00DE0F5C" w:rsidRDefault="00DC4736">
            <w:pPr>
              <w:jc w:val="right"/>
            </w:pPr>
            <w:r>
              <w:rPr>
                <w:rFonts w:ascii="宋体" w:hAnsi="宋体" w:cs="宋体"/>
                <w:color w:val="000000"/>
                <w:sz w:val="11"/>
              </w:rPr>
              <w:t>347.78</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347.78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2111001</w:t>
            </w:r>
          </w:p>
        </w:tc>
        <w:tc>
          <w:tcPr>
            <w:tcW w:w="1760" w:type="dxa"/>
            <w:vAlign w:val="center"/>
          </w:tcPr>
          <w:p w:rsidR="00DE0F5C" w:rsidRDefault="00DC4736">
            <w:pPr>
              <w:jc w:val="left"/>
            </w:pPr>
            <w:r>
              <w:rPr>
                <w:rFonts w:ascii="宋体" w:hAnsi="宋体" w:cs="宋体"/>
                <w:color w:val="000000"/>
                <w:sz w:val="11"/>
              </w:rPr>
              <w:t>能源节约利用</w:t>
            </w:r>
          </w:p>
        </w:tc>
        <w:tc>
          <w:tcPr>
            <w:tcW w:w="940" w:type="dxa"/>
            <w:vAlign w:val="center"/>
          </w:tcPr>
          <w:p w:rsidR="00DE0F5C" w:rsidRDefault="00DC4736">
            <w:pPr>
              <w:jc w:val="right"/>
            </w:pPr>
            <w:r>
              <w:rPr>
                <w:rFonts w:ascii="宋体" w:hAnsi="宋体" w:cs="宋体"/>
                <w:color w:val="000000"/>
                <w:sz w:val="11"/>
              </w:rPr>
              <w:t>347.78</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347.78</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216</w:t>
            </w:r>
          </w:p>
        </w:tc>
        <w:tc>
          <w:tcPr>
            <w:tcW w:w="1760" w:type="dxa"/>
            <w:vAlign w:val="center"/>
          </w:tcPr>
          <w:p w:rsidR="00DE0F5C" w:rsidRDefault="00DC4736">
            <w:pPr>
              <w:jc w:val="left"/>
            </w:pPr>
            <w:r>
              <w:rPr>
                <w:rFonts w:ascii="宋体" w:hAnsi="宋体" w:cs="宋体"/>
                <w:color w:val="000000"/>
                <w:sz w:val="11"/>
              </w:rPr>
              <w:t>商业服务业等支出</w:t>
            </w:r>
          </w:p>
        </w:tc>
        <w:tc>
          <w:tcPr>
            <w:tcW w:w="940" w:type="dxa"/>
            <w:vAlign w:val="center"/>
          </w:tcPr>
          <w:p w:rsidR="00DE0F5C" w:rsidRDefault="00DC4736">
            <w:pPr>
              <w:jc w:val="right"/>
            </w:pPr>
            <w:r>
              <w:rPr>
                <w:rFonts w:ascii="宋体" w:hAnsi="宋体" w:cs="宋体"/>
                <w:color w:val="000000"/>
                <w:sz w:val="11"/>
              </w:rPr>
              <w:t>138.80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138.80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21699</w:t>
            </w:r>
          </w:p>
        </w:tc>
        <w:tc>
          <w:tcPr>
            <w:tcW w:w="1760" w:type="dxa"/>
            <w:vAlign w:val="center"/>
          </w:tcPr>
          <w:p w:rsidR="00DE0F5C" w:rsidRDefault="00DC4736">
            <w:pPr>
              <w:jc w:val="left"/>
            </w:pPr>
            <w:r>
              <w:rPr>
                <w:rFonts w:ascii="宋体" w:hAnsi="宋体" w:cs="宋体"/>
                <w:color w:val="000000"/>
                <w:sz w:val="11"/>
              </w:rPr>
              <w:t>其他商业服务业等支出</w:t>
            </w:r>
          </w:p>
        </w:tc>
        <w:tc>
          <w:tcPr>
            <w:tcW w:w="940" w:type="dxa"/>
            <w:vAlign w:val="center"/>
          </w:tcPr>
          <w:p w:rsidR="00DE0F5C" w:rsidRDefault="00DC4736">
            <w:pPr>
              <w:jc w:val="right"/>
            </w:pPr>
            <w:r>
              <w:rPr>
                <w:rFonts w:ascii="宋体" w:hAnsi="宋体" w:cs="宋体"/>
                <w:color w:val="000000"/>
                <w:sz w:val="11"/>
              </w:rPr>
              <w:t>138.80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138.80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2169999</w:t>
            </w:r>
          </w:p>
        </w:tc>
        <w:tc>
          <w:tcPr>
            <w:tcW w:w="1760" w:type="dxa"/>
            <w:vAlign w:val="center"/>
          </w:tcPr>
          <w:p w:rsidR="00DE0F5C" w:rsidRDefault="00DC4736">
            <w:pPr>
              <w:jc w:val="left"/>
            </w:pPr>
            <w:r>
              <w:rPr>
                <w:rFonts w:ascii="宋体" w:hAnsi="宋体" w:cs="宋体"/>
                <w:color w:val="000000"/>
                <w:sz w:val="11"/>
              </w:rPr>
              <w:t>其他商业服务业等支出</w:t>
            </w:r>
          </w:p>
        </w:tc>
        <w:tc>
          <w:tcPr>
            <w:tcW w:w="940" w:type="dxa"/>
            <w:vAlign w:val="center"/>
          </w:tcPr>
          <w:p w:rsidR="00DE0F5C" w:rsidRDefault="00DC4736">
            <w:pPr>
              <w:jc w:val="right"/>
            </w:pPr>
            <w:r>
              <w:rPr>
                <w:rFonts w:ascii="宋体" w:hAnsi="宋体" w:cs="宋体"/>
                <w:color w:val="000000"/>
                <w:sz w:val="11"/>
              </w:rPr>
              <w:t>138.80</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138.80</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221</w:t>
            </w:r>
          </w:p>
        </w:tc>
        <w:tc>
          <w:tcPr>
            <w:tcW w:w="1760" w:type="dxa"/>
            <w:vAlign w:val="center"/>
          </w:tcPr>
          <w:p w:rsidR="00DE0F5C" w:rsidRDefault="00DC4736">
            <w:pPr>
              <w:jc w:val="left"/>
            </w:pPr>
            <w:r>
              <w:rPr>
                <w:rFonts w:ascii="宋体" w:hAnsi="宋体" w:cs="宋体"/>
                <w:color w:val="000000"/>
                <w:sz w:val="11"/>
              </w:rPr>
              <w:t>住房保障支出</w:t>
            </w:r>
          </w:p>
        </w:tc>
        <w:tc>
          <w:tcPr>
            <w:tcW w:w="940" w:type="dxa"/>
            <w:vAlign w:val="center"/>
          </w:tcPr>
          <w:p w:rsidR="00DE0F5C" w:rsidRDefault="00DC4736">
            <w:pPr>
              <w:jc w:val="right"/>
            </w:pPr>
            <w:r>
              <w:rPr>
                <w:rFonts w:ascii="宋体" w:hAnsi="宋体" w:cs="宋体"/>
                <w:color w:val="000000"/>
                <w:sz w:val="11"/>
              </w:rPr>
              <w:t>17.70</w:t>
            </w:r>
          </w:p>
        </w:tc>
        <w:tc>
          <w:tcPr>
            <w:tcW w:w="1000" w:type="dxa"/>
            <w:vAlign w:val="center"/>
          </w:tcPr>
          <w:p w:rsidR="00DE0F5C" w:rsidRDefault="00DC4736">
            <w:pPr>
              <w:jc w:val="right"/>
            </w:pPr>
            <w:r>
              <w:rPr>
                <w:rFonts w:ascii="宋体" w:hAnsi="宋体" w:cs="宋体"/>
                <w:color w:val="000000"/>
                <w:sz w:val="11"/>
              </w:rPr>
              <w:t>17.70</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22102</w:t>
            </w:r>
          </w:p>
        </w:tc>
        <w:tc>
          <w:tcPr>
            <w:tcW w:w="1760" w:type="dxa"/>
            <w:vAlign w:val="center"/>
          </w:tcPr>
          <w:p w:rsidR="00DE0F5C" w:rsidRDefault="00DC4736">
            <w:pPr>
              <w:jc w:val="left"/>
            </w:pPr>
            <w:r>
              <w:rPr>
                <w:rFonts w:ascii="宋体" w:hAnsi="宋体" w:cs="宋体"/>
                <w:color w:val="000000"/>
                <w:sz w:val="11"/>
              </w:rPr>
              <w:t>住房改革支出</w:t>
            </w:r>
          </w:p>
        </w:tc>
        <w:tc>
          <w:tcPr>
            <w:tcW w:w="940" w:type="dxa"/>
            <w:vAlign w:val="center"/>
          </w:tcPr>
          <w:p w:rsidR="00DE0F5C" w:rsidRDefault="00DC4736">
            <w:pPr>
              <w:jc w:val="right"/>
            </w:pPr>
            <w:r>
              <w:rPr>
                <w:rFonts w:ascii="宋体" w:hAnsi="宋体" w:cs="宋体"/>
                <w:color w:val="000000"/>
                <w:sz w:val="11"/>
              </w:rPr>
              <w:t>17.70</w:t>
            </w:r>
          </w:p>
        </w:tc>
        <w:tc>
          <w:tcPr>
            <w:tcW w:w="1000" w:type="dxa"/>
            <w:vAlign w:val="center"/>
          </w:tcPr>
          <w:p w:rsidR="00DE0F5C" w:rsidRDefault="00DC4736">
            <w:pPr>
              <w:jc w:val="right"/>
            </w:pPr>
            <w:r>
              <w:rPr>
                <w:rFonts w:ascii="宋体" w:hAnsi="宋体" w:cs="宋体"/>
                <w:color w:val="000000"/>
                <w:sz w:val="11"/>
              </w:rPr>
              <w:t>17.70</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2210201</w:t>
            </w:r>
          </w:p>
        </w:tc>
        <w:tc>
          <w:tcPr>
            <w:tcW w:w="1760" w:type="dxa"/>
            <w:vAlign w:val="center"/>
          </w:tcPr>
          <w:p w:rsidR="00DE0F5C" w:rsidRDefault="00DC4736">
            <w:pPr>
              <w:jc w:val="left"/>
            </w:pPr>
            <w:r>
              <w:rPr>
                <w:rFonts w:ascii="宋体" w:hAnsi="宋体" w:cs="宋体"/>
                <w:color w:val="000000"/>
                <w:sz w:val="11"/>
              </w:rPr>
              <w:t>住房公积金</w:t>
            </w:r>
          </w:p>
        </w:tc>
        <w:tc>
          <w:tcPr>
            <w:tcW w:w="940" w:type="dxa"/>
            <w:vAlign w:val="center"/>
          </w:tcPr>
          <w:p w:rsidR="00DE0F5C" w:rsidRDefault="00DC4736">
            <w:pPr>
              <w:jc w:val="right"/>
            </w:pPr>
            <w:r>
              <w:rPr>
                <w:rFonts w:ascii="宋体" w:hAnsi="宋体" w:cs="宋体"/>
                <w:color w:val="000000"/>
                <w:sz w:val="11"/>
              </w:rPr>
              <w:t>17.70</w:t>
            </w:r>
          </w:p>
        </w:tc>
        <w:tc>
          <w:tcPr>
            <w:tcW w:w="1000" w:type="dxa"/>
            <w:vAlign w:val="center"/>
          </w:tcPr>
          <w:p w:rsidR="00DE0F5C" w:rsidRDefault="00DC4736">
            <w:pPr>
              <w:jc w:val="right"/>
            </w:pPr>
            <w:r>
              <w:rPr>
                <w:rFonts w:ascii="宋体" w:hAnsi="宋体" w:cs="宋体"/>
                <w:color w:val="000000"/>
                <w:sz w:val="11"/>
              </w:rPr>
              <w:t>17.70</w:t>
            </w:r>
          </w:p>
        </w:tc>
        <w:tc>
          <w:tcPr>
            <w:tcW w:w="980" w:type="dxa"/>
            <w:vAlign w:val="center"/>
          </w:tcPr>
          <w:p w:rsidR="00DE0F5C" w:rsidRDefault="00DE0F5C"/>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222</w:t>
            </w:r>
          </w:p>
        </w:tc>
        <w:tc>
          <w:tcPr>
            <w:tcW w:w="1760" w:type="dxa"/>
            <w:vAlign w:val="center"/>
          </w:tcPr>
          <w:p w:rsidR="00DE0F5C" w:rsidRDefault="00DC4736">
            <w:pPr>
              <w:jc w:val="left"/>
            </w:pPr>
            <w:r>
              <w:rPr>
                <w:rFonts w:ascii="宋体" w:hAnsi="宋体" w:cs="宋体"/>
                <w:color w:val="000000"/>
                <w:sz w:val="11"/>
              </w:rPr>
              <w:t>粮油物资储备支出</w:t>
            </w:r>
          </w:p>
        </w:tc>
        <w:tc>
          <w:tcPr>
            <w:tcW w:w="940" w:type="dxa"/>
            <w:vAlign w:val="center"/>
          </w:tcPr>
          <w:p w:rsidR="00DE0F5C" w:rsidRDefault="00DC4736">
            <w:pPr>
              <w:jc w:val="right"/>
            </w:pPr>
            <w:r>
              <w:rPr>
                <w:rFonts w:ascii="宋体" w:hAnsi="宋体" w:cs="宋体"/>
                <w:color w:val="000000"/>
                <w:sz w:val="11"/>
              </w:rPr>
              <w:t>16.69</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16.69</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22201</w:t>
            </w:r>
          </w:p>
        </w:tc>
        <w:tc>
          <w:tcPr>
            <w:tcW w:w="1760" w:type="dxa"/>
            <w:vAlign w:val="center"/>
          </w:tcPr>
          <w:p w:rsidR="00DE0F5C" w:rsidRDefault="00DC4736">
            <w:pPr>
              <w:jc w:val="left"/>
            </w:pPr>
            <w:r>
              <w:rPr>
                <w:rFonts w:ascii="宋体" w:hAnsi="宋体" w:cs="宋体"/>
                <w:color w:val="000000"/>
                <w:sz w:val="11"/>
              </w:rPr>
              <w:t>粮油物资事务</w:t>
            </w:r>
          </w:p>
        </w:tc>
        <w:tc>
          <w:tcPr>
            <w:tcW w:w="940" w:type="dxa"/>
            <w:vAlign w:val="center"/>
          </w:tcPr>
          <w:p w:rsidR="00DE0F5C" w:rsidRDefault="00DC4736">
            <w:pPr>
              <w:jc w:val="right"/>
            </w:pPr>
            <w:r>
              <w:rPr>
                <w:rFonts w:ascii="宋体" w:hAnsi="宋体" w:cs="宋体"/>
                <w:color w:val="000000"/>
                <w:sz w:val="11"/>
              </w:rPr>
              <w:t>16.69</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16.69</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37"/>
          <w:jc w:val="center"/>
        </w:trPr>
        <w:tc>
          <w:tcPr>
            <w:tcW w:w="280" w:type="dxa"/>
            <w:gridSpan w:val="3"/>
            <w:vAlign w:val="center"/>
          </w:tcPr>
          <w:p w:rsidR="00DE0F5C" w:rsidRDefault="00DC4736">
            <w:pPr>
              <w:jc w:val="left"/>
            </w:pPr>
            <w:r>
              <w:rPr>
                <w:rFonts w:ascii="宋体" w:hAnsi="宋体" w:cs="宋体"/>
                <w:color w:val="000000"/>
                <w:sz w:val="11"/>
              </w:rPr>
              <w:t>2220199</w:t>
            </w:r>
          </w:p>
        </w:tc>
        <w:tc>
          <w:tcPr>
            <w:tcW w:w="1760" w:type="dxa"/>
            <w:vAlign w:val="center"/>
          </w:tcPr>
          <w:p w:rsidR="00DE0F5C" w:rsidRDefault="00DC4736">
            <w:pPr>
              <w:jc w:val="left"/>
            </w:pPr>
            <w:r>
              <w:rPr>
                <w:rFonts w:ascii="宋体" w:hAnsi="宋体" w:cs="宋体"/>
                <w:color w:val="000000"/>
                <w:sz w:val="11"/>
              </w:rPr>
              <w:t>其他粮油物资事务支出</w:t>
            </w:r>
          </w:p>
        </w:tc>
        <w:tc>
          <w:tcPr>
            <w:tcW w:w="940" w:type="dxa"/>
            <w:vAlign w:val="center"/>
          </w:tcPr>
          <w:p w:rsidR="00DE0F5C" w:rsidRDefault="00DC4736">
            <w:pPr>
              <w:jc w:val="right"/>
            </w:pPr>
            <w:r>
              <w:rPr>
                <w:rFonts w:ascii="宋体" w:hAnsi="宋体" w:cs="宋体"/>
                <w:color w:val="000000"/>
                <w:sz w:val="11"/>
              </w:rPr>
              <w:t>16.69</w:t>
            </w:r>
          </w:p>
        </w:tc>
        <w:tc>
          <w:tcPr>
            <w:tcW w:w="1000" w:type="dxa"/>
            <w:vAlign w:val="center"/>
          </w:tcPr>
          <w:p w:rsidR="00DE0F5C" w:rsidRDefault="00DE0F5C"/>
        </w:tc>
        <w:tc>
          <w:tcPr>
            <w:tcW w:w="980" w:type="dxa"/>
            <w:vAlign w:val="center"/>
          </w:tcPr>
          <w:p w:rsidR="00DE0F5C" w:rsidRDefault="00DC4736">
            <w:pPr>
              <w:jc w:val="right"/>
            </w:pPr>
            <w:r>
              <w:rPr>
                <w:rFonts w:ascii="宋体" w:hAnsi="宋体" w:cs="宋体"/>
                <w:color w:val="000000"/>
                <w:sz w:val="11"/>
              </w:rPr>
              <w:t>16.69</w:t>
            </w:r>
          </w:p>
        </w:tc>
        <w:tc>
          <w:tcPr>
            <w:tcW w:w="920" w:type="dxa"/>
            <w:vAlign w:val="center"/>
          </w:tcPr>
          <w:p w:rsidR="00DE0F5C" w:rsidRDefault="00DE0F5C"/>
        </w:tc>
        <w:tc>
          <w:tcPr>
            <w:tcW w:w="960" w:type="dxa"/>
            <w:vAlign w:val="center"/>
          </w:tcPr>
          <w:p w:rsidR="00DE0F5C" w:rsidRDefault="00DE0F5C"/>
        </w:tc>
        <w:tc>
          <w:tcPr>
            <w:tcW w:w="926" w:type="dxa"/>
            <w:vAlign w:val="center"/>
          </w:tcPr>
          <w:p w:rsidR="00DE0F5C" w:rsidRDefault="00DE0F5C"/>
        </w:tc>
      </w:tr>
      <w:tr w:rsidR="00DE0F5C">
        <w:trPr>
          <w:trHeight w:hRule="exact" w:val="273"/>
          <w:jc w:val="center"/>
        </w:trPr>
        <w:tc>
          <w:tcPr>
            <w:tcW w:w="280" w:type="dxa"/>
            <w:gridSpan w:val="10"/>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1"/>
              </w:rPr>
              <w:t>注：本表反映部门（单位）本年度各项支出情况。</w:t>
            </w:r>
          </w:p>
        </w:tc>
      </w:tr>
    </w:tbl>
    <w:p w:rsidR="00DE0F5C" w:rsidRDefault="00DC4736">
      <w:pPr>
        <w:snapToGrid w:val="0"/>
        <w:spacing w:before="200" w:after="200" w:line="200" w:lineRule="auto"/>
      </w:pPr>
      <w:r>
        <w:rPr>
          <w:sz w:val="8"/>
        </w:rPr>
        <w:t xml:space="preserve"> </w:t>
      </w:r>
    </w:p>
    <w:p w:rsidR="00DE0F5C" w:rsidRDefault="00DE0F5C">
      <w:pPr>
        <w:pageBreakBefore/>
        <w:jc w:val="center"/>
        <w:outlineLvl w:val="1"/>
        <w:rPr>
          <w:rFonts w:ascii="黑体" w:eastAsia="黑体" w:hAnsi="宋体" w:cs="黑体"/>
          <w:sz w:val="32"/>
          <w:szCs w:val="32"/>
          <w:lang w:bidi="en-AU"/>
        </w:rPr>
        <w:sectPr w:rsidR="00DE0F5C">
          <w:footerReference w:type="default" r:id="rId7"/>
          <w:pgSz w:w="11906" w:h="16838"/>
          <w:pgMar w:top="1440" w:right="1800" w:bottom="1440" w:left="1800" w:header="851" w:footer="992" w:gutter="0"/>
          <w:cols w:space="720"/>
          <w:docGrid w:type="lines" w:linePitch="312"/>
        </w:sectPr>
      </w:pP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DE0F5C">
        <w:trPr>
          <w:jc w:val="center"/>
        </w:trPr>
        <w:tc>
          <w:tcPr>
            <w:tcW w:w="5979" w:type="dxa"/>
            <w:gridSpan w:val="3"/>
          </w:tcPr>
          <w:p w:rsidR="00DE0F5C" w:rsidRDefault="00DC4736">
            <w:pPr>
              <w:jc w:val="right"/>
            </w:pPr>
            <w:r>
              <w:rPr>
                <w:rFonts w:ascii="宋体" w:hAnsi="宋体" w:cs="宋体"/>
                <w:sz w:val="20"/>
              </w:rPr>
              <w:t>公开04表</w:t>
            </w:r>
          </w:p>
        </w:tc>
      </w:tr>
      <w:tr w:rsidR="00DE0F5C">
        <w:trPr>
          <w:jc w:val="center"/>
        </w:trPr>
        <w:tc>
          <w:tcPr>
            <w:tcW w:w="5979"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5979"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40"/>
        <w:gridCol w:w="420"/>
        <w:gridCol w:w="1480"/>
        <w:gridCol w:w="2980"/>
        <w:gridCol w:w="420"/>
        <w:gridCol w:w="1460"/>
        <w:gridCol w:w="1460"/>
        <w:gridCol w:w="1460"/>
        <w:gridCol w:w="1438"/>
      </w:tblGrid>
      <w:tr w:rsidR="00DE0F5C">
        <w:trPr>
          <w:trHeight w:hRule="exact" w:val="363"/>
          <w:jc w:val="center"/>
        </w:trPr>
        <w:tc>
          <w:tcPr>
            <w:tcW w:w="2840" w:type="dxa"/>
            <w:gridSpan w:val="3"/>
            <w:vAlign w:val="center"/>
          </w:tcPr>
          <w:p w:rsidR="00DE0F5C" w:rsidRDefault="00DC4736">
            <w:pPr>
              <w:jc w:val="center"/>
            </w:pPr>
            <w:r>
              <w:rPr>
                <w:rFonts w:ascii="宋体" w:hAnsi="宋体" w:cs="宋体"/>
                <w:color w:val="000000"/>
                <w:sz w:val="17"/>
              </w:rPr>
              <w:t>收     入</w:t>
            </w:r>
          </w:p>
        </w:tc>
        <w:tc>
          <w:tcPr>
            <w:tcW w:w="2980" w:type="dxa"/>
            <w:gridSpan w:val="6"/>
            <w:vAlign w:val="center"/>
          </w:tcPr>
          <w:p w:rsidR="00DE0F5C" w:rsidRDefault="00DC4736">
            <w:pPr>
              <w:jc w:val="center"/>
            </w:pPr>
            <w:r>
              <w:rPr>
                <w:rFonts w:ascii="宋体" w:hAnsi="宋体" w:cs="宋体"/>
                <w:color w:val="000000"/>
                <w:sz w:val="17"/>
              </w:rPr>
              <w:t>支     出</w:t>
            </w:r>
          </w:p>
        </w:tc>
      </w:tr>
      <w:tr w:rsidR="00DE0F5C">
        <w:trPr>
          <w:trHeight w:hRule="exact" w:val="363"/>
          <w:jc w:val="center"/>
        </w:trPr>
        <w:tc>
          <w:tcPr>
            <w:tcW w:w="2840" w:type="dxa"/>
            <w:vMerge w:val="restart"/>
            <w:vAlign w:val="center"/>
          </w:tcPr>
          <w:p w:rsidR="00DE0F5C" w:rsidRDefault="00DC4736">
            <w:pPr>
              <w:jc w:val="center"/>
            </w:pPr>
            <w:r>
              <w:rPr>
                <w:rFonts w:ascii="宋体" w:hAnsi="宋体" w:cs="宋体"/>
                <w:color w:val="000000"/>
                <w:sz w:val="17"/>
              </w:rPr>
              <w:t>项    目</w:t>
            </w:r>
          </w:p>
        </w:tc>
        <w:tc>
          <w:tcPr>
            <w:tcW w:w="420" w:type="dxa"/>
            <w:vMerge w:val="restart"/>
            <w:vAlign w:val="center"/>
          </w:tcPr>
          <w:p w:rsidR="00DE0F5C" w:rsidRDefault="00DC4736">
            <w:pPr>
              <w:jc w:val="center"/>
            </w:pPr>
            <w:r>
              <w:rPr>
                <w:rFonts w:ascii="宋体" w:hAnsi="宋体" w:cs="宋体"/>
                <w:color w:val="000000"/>
                <w:sz w:val="17"/>
              </w:rPr>
              <w:t>行次</w:t>
            </w:r>
          </w:p>
        </w:tc>
        <w:tc>
          <w:tcPr>
            <w:tcW w:w="1480" w:type="dxa"/>
            <w:vMerge w:val="restart"/>
            <w:vAlign w:val="center"/>
          </w:tcPr>
          <w:p w:rsidR="00DE0F5C" w:rsidRDefault="00DC4736">
            <w:pPr>
              <w:jc w:val="center"/>
            </w:pPr>
            <w:r>
              <w:rPr>
                <w:rFonts w:ascii="宋体" w:hAnsi="宋体" w:cs="宋体"/>
                <w:color w:val="000000"/>
                <w:sz w:val="17"/>
              </w:rPr>
              <w:t>决算数</w:t>
            </w:r>
          </w:p>
        </w:tc>
        <w:tc>
          <w:tcPr>
            <w:tcW w:w="2980" w:type="dxa"/>
            <w:vMerge w:val="restart"/>
            <w:vAlign w:val="center"/>
          </w:tcPr>
          <w:p w:rsidR="00DE0F5C" w:rsidRDefault="00DC4736">
            <w:pPr>
              <w:jc w:val="center"/>
            </w:pPr>
            <w:r>
              <w:rPr>
                <w:rFonts w:ascii="宋体" w:hAnsi="宋体" w:cs="宋体"/>
                <w:color w:val="000000"/>
                <w:sz w:val="17"/>
              </w:rPr>
              <w:t>项目（按功能分类）</w:t>
            </w:r>
          </w:p>
        </w:tc>
        <w:tc>
          <w:tcPr>
            <w:tcW w:w="420" w:type="dxa"/>
            <w:vMerge w:val="restart"/>
            <w:vAlign w:val="center"/>
          </w:tcPr>
          <w:p w:rsidR="00DE0F5C" w:rsidRDefault="00DC4736">
            <w:pPr>
              <w:jc w:val="center"/>
            </w:pPr>
            <w:r>
              <w:rPr>
                <w:rFonts w:ascii="宋体" w:hAnsi="宋体" w:cs="宋体"/>
                <w:color w:val="000000"/>
                <w:sz w:val="17"/>
              </w:rPr>
              <w:t>行次</w:t>
            </w:r>
          </w:p>
        </w:tc>
        <w:tc>
          <w:tcPr>
            <w:tcW w:w="1460" w:type="dxa"/>
            <w:vMerge w:val="restart"/>
            <w:vAlign w:val="center"/>
          </w:tcPr>
          <w:p w:rsidR="00DE0F5C" w:rsidRDefault="00DC4736">
            <w:pPr>
              <w:jc w:val="center"/>
            </w:pPr>
            <w:r>
              <w:rPr>
                <w:rFonts w:ascii="宋体" w:hAnsi="宋体" w:cs="宋体"/>
                <w:color w:val="000000"/>
                <w:sz w:val="17"/>
              </w:rPr>
              <w:t>小计</w:t>
            </w:r>
          </w:p>
        </w:tc>
        <w:tc>
          <w:tcPr>
            <w:tcW w:w="1460" w:type="dxa"/>
            <w:vMerge w:val="restart"/>
            <w:vAlign w:val="center"/>
          </w:tcPr>
          <w:p w:rsidR="00DE0F5C" w:rsidRDefault="00DC4736">
            <w:pPr>
              <w:jc w:val="center"/>
            </w:pPr>
            <w:r>
              <w:rPr>
                <w:rFonts w:ascii="宋体" w:hAnsi="宋体" w:cs="宋体"/>
                <w:color w:val="000000"/>
                <w:sz w:val="17"/>
              </w:rPr>
              <w:t>一般公共预算财政拨款</w:t>
            </w:r>
          </w:p>
        </w:tc>
        <w:tc>
          <w:tcPr>
            <w:tcW w:w="1460" w:type="dxa"/>
            <w:vMerge w:val="restart"/>
            <w:vAlign w:val="center"/>
          </w:tcPr>
          <w:p w:rsidR="00DE0F5C" w:rsidRDefault="00DC4736">
            <w:pPr>
              <w:jc w:val="center"/>
            </w:pPr>
            <w:r>
              <w:rPr>
                <w:rFonts w:ascii="宋体" w:hAnsi="宋体" w:cs="宋体"/>
                <w:color w:val="000000"/>
                <w:sz w:val="17"/>
              </w:rPr>
              <w:t>政府性基金预算财政拨款</w:t>
            </w:r>
          </w:p>
        </w:tc>
        <w:tc>
          <w:tcPr>
            <w:tcW w:w="1438" w:type="dxa"/>
            <w:vMerge w:val="restart"/>
            <w:vAlign w:val="center"/>
          </w:tcPr>
          <w:p w:rsidR="00DE0F5C" w:rsidRDefault="00DC4736">
            <w:pPr>
              <w:jc w:val="center"/>
            </w:pPr>
            <w:r>
              <w:rPr>
                <w:rFonts w:ascii="宋体" w:hAnsi="宋体" w:cs="宋体"/>
                <w:color w:val="000000"/>
                <w:sz w:val="17"/>
              </w:rPr>
              <w:t>国有资本经营预算财政拨款</w:t>
            </w:r>
          </w:p>
        </w:tc>
      </w:tr>
      <w:tr w:rsidR="00DE0F5C">
        <w:trPr>
          <w:trHeight w:hRule="exact" w:val="653"/>
          <w:jc w:val="center"/>
        </w:trPr>
        <w:tc>
          <w:tcPr>
            <w:tcW w:w="2840" w:type="dxa"/>
            <w:vMerge/>
            <w:vAlign w:val="center"/>
          </w:tcPr>
          <w:p w:rsidR="00DE0F5C" w:rsidRDefault="00DE0F5C"/>
        </w:tc>
        <w:tc>
          <w:tcPr>
            <w:tcW w:w="420" w:type="dxa"/>
            <w:vMerge/>
            <w:vAlign w:val="center"/>
          </w:tcPr>
          <w:p w:rsidR="00DE0F5C" w:rsidRDefault="00DE0F5C"/>
        </w:tc>
        <w:tc>
          <w:tcPr>
            <w:tcW w:w="1480" w:type="dxa"/>
            <w:vMerge/>
            <w:vAlign w:val="center"/>
          </w:tcPr>
          <w:p w:rsidR="00DE0F5C" w:rsidRDefault="00DE0F5C"/>
        </w:tc>
        <w:tc>
          <w:tcPr>
            <w:tcW w:w="2980" w:type="dxa"/>
            <w:vMerge/>
            <w:vAlign w:val="center"/>
          </w:tcPr>
          <w:p w:rsidR="00DE0F5C" w:rsidRDefault="00DE0F5C"/>
        </w:tc>
        <w:tc>
          <w:tcPr>
            <w:tcW w:w="420" w:type="dxa"/>
            <w:vMerge/>
            <w:vAlign w:val="center"/>
          </w:tcPr>
          <w:p w:rsidR="00DE0F5C" w:rsidRDefault="00DE0F5C"/>
        </w:tc>
        <w:tc>
          <w:tcPr>
            <w:tcW w:w="1460" w:type="dxa"/>
            <w:vMerge/>
            <w:vAlign w:val="center"/>
          </w:tcPr>
          <w:p w:rsidR="00DE0F5C" w:rsidRDefault="00DE0F5C"/>
        </w:tc>
        <w:tc>
          <w:tcPr>
            <w:tcW w:w="1460" w:type="dxa"/>
            <w:vMerge/>
            <w:vAlign w:val="center"/>
          </w:tcPr>
          <w:p w:rsidR="00DE0F5C" w:rsidRDefault="00DE0F5C"/>
        </w:tc>
        <w:tc>
          <w:tcPr>
            <w:tcW w:w="1460" w:type="dxa"/>
            <w:vMerge/>
            <w:vAlign w:val="center"/>
          </w:tcPr>
          <w:p w:rsidR="00DE0F5C" w:rsidRDefault="00DE0F5C"/>
        </w:tc>
        <w:tc>
          <w:tcPr>
            <w:tcW w:w="1438" w:type="dxa"/>
            <w:vMerge/>
            <w:vAlign w:val="center"/>
          </w:tcPr>
          <w:p w:rsidR="00DE0F5C" w:rsidRDefault="00DE0F5C"/>
        </w:tc>
      </w:tr>
      <w:tr w:rsidR="00DE0F5C">
        <w:trPr>
          <w:trHeight w:hRule="exact" w:val="345"/>
          <w:jc w:val="center"/>
        </w:trPr>
        <w:tc>
          <w:tcPr>
            <w:tcW w:w="2840" w:type="dxa"/>
            <w:vAlign w:val="center"/>
          </w:tcPr>
          <w:p w:rsidR="00DE0F5C" w:rsidRDefault="00DC4736">
            <w:pPr>
              <w:jc w:val="center"/>
            </w:pPr>
            <w:r>
              <w:rPr>
                <w:rFonts w:ascii="宋体" w:hAnsi="宋体" w:cs="宋体"/>
                <w:color w:val="000000"/>
                <w:sz w:val="17"/>
              </w:rPr>
              <w:t>栏    次</w:t>
            </w:r>
          </w:p>
        </w:tc>
        <w:tc>
          <w:tcPr>
            <w:tcW w:w="420" w:type="dxa"/>
            <w:vAlign w:val="center"/>
          </w:tcPr>
          <w:p w:rsidR="00DE0F5C" w:rsidRDefault="00DE0F5C"/>
        </w:tc>
        <w:tc>
          <w:tcPr>
            <w:tcW w:w="1480" w:type="dxa"/>
            <w:vAlign w:val="center"/>
          </w:tcPr>
          <w:p w:rsidR="00DE0F5C" w:rsidRDefault="00DC4736">
            <w:pPr>
              <w:jc w:val="center"/>
            </w:pPr>
            <w:r>
              <w:rPr>
                <w:rFonts w:ascii="宋体" w:hAnsi="宋体" w:cs="宋体"/>
                <w:color w:val="000000"/>
                <w:sz w:val="17"/>
              </w:rPr>
              <w:t>1</w:t>
            </w:r>
          </w:p>
        </w:tc>
        <w:tc>
          <w:tcPr>
            <w:tcW w:w="2980" w:type="dxa"/>
            <w:vAlign w:val="center"/>
          </w:tcPr>
          <w:p w:rsidR="00DE0F5C" w:rsidRDefault="00DC4736">
            <w:pPr>
              <w:jc w:val="center"/>
            </w:pPr>
            <w:r>
              <w:rPr>
                <w:rFonts w:ascii="宋体" w:hAnsi="宋体" w:cs="宋体"/>
                <w:color w:val="000000"/>
                <w:sz w:val="17"/>
              </w:rPr>
              <w:t>栏    次</w:t>
            </w:r>
          </w:p>
        </w:tc>
        <w:tc>
          <w:tcPr>
            <w:tcW w:w="420" w:type="dxa"/>
            <w:vAlign w:val="center"/>
          </w:tcPr>
          <w:p w:rsidR="00DE0F5C" w:rsidRDefault="00DE0F5C"/>
        </w:tc>
        <w:tc>
          <w:tcPr>
            <w:tcW w:w="1460" w:type="dxa"/>
            <w:vAlign w:val="center"/>
          </w:tcPr>
          <w:p w:rsidR="00DE0F5C" w:rsidRDefault="00DC4736">
            <w:pPr>
              <w:jc w:val="center"/>
            </w:pPr>
            <w:r>
              <w:rPr>
                <w:rFonts w:ascii="宋体" w:hAnsi="宋体" w:cs="宋体"/>
                <w:color w:val="000000"/>
                <w:sz w:val="17"/>
              </w:rPr>
              <w:t>2</w:t>
            </w:r>
          </w:p>
        </w:tc>
        <w:tc>
          <w:tcPr>
            <w:tcW w:w="1460" w:type="dxa"/>
            <w:vAlign w:val="center"/>
          </w:tcPr>
          <w:p w:rsidR="00DE0F5C" w:rsidRDefault="00DC4736">
            <w:pPr>
              <w:jc w:val="center"/>
            </w:pPr>
            <w:r>
              <w:rPr>
                <w:rFonts w:ascii="宋体" w:hAnsi="宋体" w:cs="宋体"/>
                <w:color w:val="000000"/>
                <w:sz w:val="17"/>
              </w:rPr>
              <w:t>3</w:t>
            </w:r>
          </w:p>
        </w:tc>
        <w:tc>
          <w:tcPr>
            <w:tcW w:w="1460" w:type="dxa"/>
            <w:vAlign w:val="center"/>
          </w:tcPr>
          <w:p w:rsidR="00DE0F5C" w:rsidRDefault="00DC4736">
            <w:pPr>
              <w:jc w:val="center"/>
            </w:pPr>
            <w:r>
              <w:rPr>
                <w:rFonts w:ascii="宋体" w:hAnsi="宋体" w:cs="宋体"/>
                <w:color w:val="000000"/>
                <w:sz w:val="17"/>
              </w:rPr>
              <w:t>4</w:t>
            </w:r>
          </w:p>
        </w:tc>
        <w:tc>
          <w:tcPr>
            <w:tcW w:w="1438" w:type="dxa"/>
            <w:vAlign w:val="center"/>
          </w:tcPr>
          <w:p w:rsidR="00DE0F5C" w:rsidRDefault="00DC4736">
            <w:pPr>
              <w:jc w:val="center"/>
            </w:pPr>
            <w:r>
              <w:rPr>
                <w:rFonts w:ascii="宋体" w:hAnsi="宋体" w:cs="宋体"/>
                <w:color w:val="000000"/>
                <w:sz w:val="17"/>
              </w:rPr>
              <w:t>5</w:t>
            </w:r>
          </w:p>
        </w:tc>
      </w:tr>
      <w:tr w:rsidR="00DE0F5C">
        <w:trPr>
          <w:trHeight w:hRule="exact" w:val="363"/>
          <w:jc w:val="center"/>
        </w:trPr>
        <w:tc>
          <w:tcPr>
            <w:tcW w:w="2840" w:type="dxa"/>
            <w:vAlign w:val="center"/>
          </w:tcPr>
          <w:p w:rsidR="00DE0F5C" w:rsidRDefault="00DC4736">
            <w:pPr>
              <w:jc w:val="left"/>
            </w:pPr>
            <w:r>
              <w:rPr>
                <w:rFonts w:ascii="宋体" w:hAnsi="宋体" w:cs="宋体"/>
                <w:color w:val="000000"/>
                <w:sz w:val="17"/>
              </w:rPr>
              <w:t>一、一般公共预算财政拨款</w:t>
            </w:r>
          </w:p>
        </w:tc>
        <w:tc>
          <w:tcPr>
            <w:tcW w:w="420" w:type="dxa"/>
            <w:vAlign w:val="center"/>
          </w:tcPr>
          <w:p w:rsidR="00DE0F5C" w:rsidRDefault="00DC4736">
            <w:pPr>
              <w:jc w:val="center"/>
            </w:pPr>
            <w:r>
              <w:rPr>
                <w:rFonts w:ascii="宋体" w:hAnsi="宋体" w:cs="宋体"/>
                <w:color w:val="000000"/>
                <w:sz w:val="17"/>
              </w:rPr>
              <w:t>1</w:t>
            </w:r>
          </w:p>
        </w:tc>
        <w:tc>
          <w:tcPr>
            <w:tcW w:w="1480" w:type="dxa"/>
            <w:vAlign w:val="center"/>
          </w:tcPr>
          <w:p w:rsidR="00DE0F5C" w:rsidRDefault="00DC4736">
            <w:pPr>
              <w:jc w:val="right"/>
            </w:pPr>
            <w:r>
              <w:rPr>
                <w:rFonts w:ascii="宋体" w:hAnsi="宋体" w:cs="宋体"/>
                <w:color w:val="000000"/>
                <w:sz w:val="17"/>
              </w:rPr>
              <w:t>1,744.24</w:t>
            </w:r>
          </w:p>
        </w:tc>
        <w:tc>
          <w:tcPr>
            <w:tcW w:w="2980" w:type="dxa"/>
            <w:vAlign w:val="center"/>
          </w:tcPr>
          <w:p w:rsidR="00DE0F5C" w:rsidRDefault="00DC4736">
            <w:pPr>
              <w:jc w:val="left"/>
            </w:pPr>
            <w:r>
              <w:rPr>
                <w:rFonts w:ascii="宋体" w:hAnsi="宋体" w:cs="宋体"/>
                <w:color w:val="000000"/>
                <w:sz w:val="17"/>
              </w:rPr>
              <w:t>一、一般公共服务支出</w:t>
            </w:r>
          </w:p>
        </w:tc>
        <w:tc>
          <w:tcPr>
            <w:tcW w:w="420" w:type="dxa"/>
            <w:vAlign w:val="center"/>
          </w:tcPr>
          <w:p w:rsidR="00DE0F5C" w:rsidRDefault="00DC4736">
            <w:pPr>
              <w:jc w:val="center"/>
            </w:pPr>
            <w:r>
              <w:rPr>
                <w:rFonts w:ascii="宋体" w:hAnsi="宋体" w:cs="宋体"/>
                <w:color w:val="000000"/>
                <w:sz w:val="17"/>
              </w:rPr>
              <w:t>33</w:t>
            </w:r>
          </w:p>
        </w:tc>
        <w:tc>
          <w:tcPr>
            <w:tcW w:w="1460" w:type="dxa"/>
            <w:vAlign w:val="center"/>
          </w:tcPr>
          <w:p w:rsidR="00DE0F5C" w:rsidRDefault="00DC4736">
            <w:pPr>
              <w:jc w:val="right"/>
            </w:pPr>
            <w:r>
              <w:rPr>
                <w:rFonts w:ascii="宋体" w:hAnsi="宋体" w:cs="宋体"/>
                <w:color w:val="000000"/>
                <w:sz w:val="17"/>
              </w:rPr>
              <w:t>918.96</w:t>
            </w:r>
          </w:p>
        </w:tc>
        <w:tc>
          <w:tcPr>
            <w:tcW w:w="1460" w:type="dxa"/>
            <w:vAlign w:val="center"/>
          </w:tcPr>
          <w:p w:rsidR="00DE0F5C" w:rsidRDefault="00DC4736">
            <w:pPr>
              <w:jc w:val="right"/>
            </w:pPr>
            <w:r>
              <w:rPr>
                <w:rFonts w:ascii="宋体" w:hAnsi="宋体" w:cs="宋体"/>
                <w:color w:val="000000"/>
                <w:sz w:val="17"/>
              </w:rPr>
              <w:t>918.96</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C4736">
            <w:pPr>
              <w:jc w:val="left"/>
            </w:pPr>
            <w:r>
              <w:rPr>
                <w:rFonts w:ascii="宋体" w:hAnsi="宋体" w:cs="宋体"/>
                <w:color w:val="000000"/>
                <w:sz w:val="17"/>
              </w:rPr>
              <w:t>二、政府性基金预算财政拨款</w:t>
            </w:r>
          </w:p>
        </w:tc>
        <w:tc>
          <w:tcPr>
            <w:tcW w:w="420" w:type="dxa"/>
            <w:vAlign w:val="center"/>
          </w:tcPr>
          <w:p w:rsidR="00DE0F5C" w:rsidRDefault="00DC4736">
            <w:pPr>
              <w:jc w:val="center"/>
            </w:pPr>
            <w:r>
              <w:rPr>
                <w:rFonts w:ascii="宋体" w:hAnsi="宋体" w:cs="宋体"/>
                <w:color w:val="000000"/>
                <w:sz w:val="17"/>
              </w:rPr>
              <w:t>2</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二、外交支出</w:t>
            </w:r>
          </w:p>
        </w:tc>
        <w:tc>
          <w:tcPr>
            <w:tcW w:w="420" w:type="dxa"/>
            <w:vAlign w:val="center"/>
          </w:tcPr>
          <w:p w:rsidR="00DE0F5C" w:rsidRDefault="00DC4736">
            <w:pPr>
              <w:jc w:val="center"/>
            </w:pPr>
            <w:r>
              <w:rPr>
                <w:rFonts w:ascii="宋体" w:hAnsi="宋体" w:cs="宋体"/>
                <w:color w:val="000000"/>
                <w:sz w:val="17"/>
              </w:rPr>
              <w:t>34</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C4736">
            <w:pPr>
              <w:jc w:val="left"/>
            </w:pPr>
            <w:r>
              <w:rPr>
                <w:rFonts w:ascii="宋体" w:hAnsi="宋体" w:cs="宋体"/>
                <w:color w:val="000000"/>
                <w:sz w:val="17"/>
              </w:rPr>
              <w:t>三、国有资本经营预算财政拨款</w:t>
            </w:r>
          </w:p>
        </w:tc>
        <w:tc>
          <w:tcPr>
            <w:tcW w:w="420" w:type="dxa"/>
            <w:vAlign w:val="center"/>
          </w:tcPr>
          <w:p w:rsidR="00DE0F5C" w:rsidRDefault="00DC4736">
            <w:pPr>
              <w:jc w:val="center"/>
            </w:pPr>
            <w:r>
              <w:rPr>
                <w:rFonts w:ascii="宋体" w:hAnsi="宋体" w:cs="宋体"/>
                <w:color w:val="000000"/>
                <w:sz w:val="17"/>
              </w:rPr>
              <w:t>3</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三、国防支出</w:t>
            </w:r>
          </w:p>
        </w:tc>
        <w:tc>
          <w:tcPr>
            <w:tcW w:w="420" w:type="dxa"/>
            <w:vAlign w:val="center"/>
          </w:tcPr>
          <w:p w:rsidR="00DE0F5C" w:rsidRDefault="00DC4736">
            <w:pPr>
              <w:jc w:val="center"/>
            </w:pPr>
            <w:r>
              <w:rPr>
                <w:rFonts w:ascii="宋体" w:hAnsi="宋体" w:cs="宋体"/>
                <w:color w:val="000000"/>
                <w:sz w:val="17"/>
              </w:rPr>
              <w:t>35</w:t>
            </w:r>
          </w:p>
        </w:tc>
        <w:tc>
          <w:tcPr>
            <w:tcW w:w="1460" w:type="dxa"/>
            <w:vAlign w:val="center"/>
          </w:tcPr>
          <w:p w:rsidR="00DE0F5C" w:rsidRDefault="00DC4736">
            <w:pPr>
              <w:jc w:val="right"/>
            </w:pPr>
            <w:r>
              <w:rPr>
                <w:rFonts w:ascii="宋体" w:hAnsi="宋体" w:cs="宋体"/>
                <w:color w:val="000000"/>
                <w:sz w:val="17"/>
              </w:rPr>
              <w:t>5.00</w:t>
            </w:r>
          </w:p>
        </w:tc>
        <w:tc>
          <w:tcPr>
            <w:tcW w:w="1460" w:type="dxa"/>
            <w:vAlign w:val="center"/>
          </w:tcPr>
          <w:p w:rsidR="00DE0F5C" w:rsidRDefault="00DC4736">
            <w:pPr>
              <w:jc w:val="right"/>
            </w:pPr>
            <w:r>
              <w:rPr>
                <w:rFonts w:ascii="宋体" w:hAnsi="宋体" w:cs="宋体"/>
                <w:color w:val="000000"/>
                <w:sz w:val="17"/>
              </w:rPr>
              <w:t>5.00</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4</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四、公共安全支出</w:t>
            </w:r>
          </w:p>
        </w:tc>
        <w:tc>
          <w:tcPr>
            <w:tcW w:w="420" w:type="dxa"/>
            <w:vAlign w:val="center"/>
          </w:tcPr>
          <w:p w:rsidR="00DE0F5C" w:rsidRDefault="00DC4736">
            <w:pPr>
              <w:jc w:val="center"/>
            </w:pPr>
            <w:r>
              <w:rPr>
                <w:rFonts w:ascii="宋体" w:hAnsi="宋体" w:cs="宋体"/>
                <w:color w:val="000000"/>
                <w:sz w:val="17"/>
              </w:rPr>
              <w:t>36</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08"/>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5</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五、教育支出</w:t>
            </w:r>
          </w:p>
        </w:tc>
        <w:tc>
          <w:tcPr>
            <w:tcW w:w="420" w:type="dxa"/>
            <w:vAlign w:val="center"/>
          </w:tcPr>
          <w:p w:rsidR="00DE0F5C" w:rsidRDefault="00DC4736">
            <w:pPr>
              <w:jc w:val="center"/>
            </w:pPr>
            <w:r>
              <w:rPr>
                <w:rFonts w:ascii="宋体" w:hAnsi="宋体" w:cs="宋体"/>
                <w:color w:val="000000"/>
                <w:sz w:val="17"/>
              </w:rPr>
              <w:t>37</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6</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六、科学技术支出</w:t>
            </w:r>
          </w:p>
        </w:tc>
        <w:tc>
          <w:tcPr>
            <w:tcW w:w="420" w:type="dxa"/>
            <w:vAlign w:val="center"/>
          </w:tcPr>
          <w:p w:rsidR="00DE0F5C" w:rsidRDefault="00DC4736">
            <w:pPr>
              <w:jc w:val="center"/>
            </w:pPr>
            <w:r>
              <w:rPr>
                <w:rFonts w:ascii="宋体" w:hAnsi="宋体" w:cs="宋体"/>
                <w:color w:val="000000"/>
                <w:sz w:val="17"/>
              </w:rPr>
              <w:t>38</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7</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七、文化旅游体育与传媒支出</w:t>
            </w:r>
          </w:p>
        </w:tc>
        <w:tc>
          <w:tcPr>
            <w:tcW w:w="420" w:type="dxa"/>
            <w:vAlign w:val="center"/>
          </w:tcPr>
          <w:p w:rsidR="00DE0F5C" w:rsidRDefault="00DC4736">
            <w:pPr>
              <w:jc w:val="center"/>
            </w:pPr>
            <w:r>
              <w:rPr>
                <w:rFonts w:ascii="宋体" w:hAnsi="宋体" w:cs="宋体"/>
                <w:color w:val="000000"/>
                <w:sz w:val="17"/>
              </w:rPr>
              <w:t>39</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8</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八、社会保障和就业支出</w:t>
            </w:r>
          </w:p>
        </w:tc>
        <w:tc>
          <w:tcPr>
            <w:tcW w:w="420" w:type="dxa"/>
            <w:vAlign w:val="center"/>
          </w:tcPr>
          <w:p w:rsidR="00DE0F5C" w:rsidRDefault="00DC4736">
            <w:pPr>
              <w:jc w:val="center"/>
            </w:pPr>
            <w:r>
              <w:rPr>
                <w:rFonts w:ascii="宋体" w:hAnsi="宋体" w:cs="宋体"/>
                <w:color w:val="000000"/>
                <w:sz w:val="17"/>
              </w:rPr>
              <w:t>40</w:t>
            </w:r>
          </w:p>
        </w:tc>
        <w:tc>
          <w:tcPr>
            <w:tcW w:w="1460" w:type="dxa"/>
            <w:vAlign w:val="center"/>
          </w:tcPr>
          <w:p w:rsidR="00DE0F5C" w:rsidRDefault="00DC4736">
            <w:pPr>
              <w:jc w:val="right"/>
            </w:pPr>
            <w:r>
              <w:rPr>
                <w:rFonts w:ascii="宋体" w:hAnsi="宋体" w:cs="宋体"/>
                <w:color w:val="000000"/>
                <w:sz w:val="17"/>
              </w:rPr>
              <w:t>4.19</w:t>
            </w:r>
          </w:p>
        </w:tc>
        <w:tc>
          <w:tcPr>
            <w:tcW w:w="1460" w:type="dxa"/>
            <w:vAlign w:val="center"/>
          </w:tcPr>
          <w:p w:rsidR="00DE0F5C" w:rsidRDefault="00DC4736">
            <w:pPr>
              <w:jc w:val="right"/>
            </w:pPr>
            <w:r>
              <w:rPr>
                <w:rFonts w:ascii="宋体" w:hAnsi="宋体" w:cs="宋体"/>
                <w:color w:val="000000"/>
                <w:sz w:val="17"/>
              </w:rPr>
              <w:t>4.19</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9</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九、卫生健康支出</w:t>
            </w:r>
          </w:p>
        </w:tc>
        <w:tc>
          <w:tcPr>
            <w:tcW w:w="420" w:type="dxa"/>
            <w:vAlign w:val="center"/>
          </w:tcPr>
          <w:p w:rsidR="00DE0F5C" w:rsidRDefault="00DC4736">
            <w:pPr>
              <w:jc w:val="center"/>
            </w:pPr>
            <w:r>
              <w:rPr>
                <w:rFonts w:ascii="宋体" w:hAnsi="宋体" w:cs="宋体"/>
                <w:color w:val="000000"/>
                <w:sz w:val="17"/>
              </w:rPr>
              <w:t>41</w:t>
            </w:r>
          </w:p>
        </w:tc>
        <w:tc>
          <w:tcPr>
            <w:tcW w:w="1460" w:type="dxa"/>
            <w:vAlign w:val="center"/>
          </w:tcPr>
          <w:p w:rsidR="00DE0F5C" w:rsidRDefault="00DC4736">
            <w:pPr>
              <w:jc w:val="right"/>
            </w:pPr>
            <w:r>
              <w:rPr>
                <w:rFonts w:ascii="宋体" w:hAnsi="宋体" w:cs="宋体"/>
                <w:color w:val="000000"/>
                <w:sz w:val="17"/>
              </w:rPr>
              <w:t>295.12</w:t>
            </w:r>
          </w:p>
        </w:tc>
        <w:tc>
          <w:tcPr>
            <w:tcW w:w="1460" w:type="dxa"/>
            <w:vAlign w:val="center"/>
          </w:tcPr>
          <w:p w:rsidR="00DE0F5C" w:rsidRDefault="00DC4736">
            <w:pPr>
              <w:jc w:val="right"/>
            </w:pPr>
            <w:r>
              <w:rPr>
                <w:rFonts w:ascii="宋体" w:hAnsi="宋体" w:cs="宋体"/>
                <w:color w:val="000000"/>
                <w:sz w:val="17"/>
              </w:rPr>
              <w:t>295.12</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10</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十、节能环保支出</w:t>
            </w:r>
          </w:p>
        </w:tc>
        <w:tc>
          <w:tcPr>
            <w:tcW w:w="420" w:type="dxa"/>
            <w:vAlign w:val="center"/>
          </w:tcPr>
          <w:p w:rsidR="00DE0F5C" w:rsidRDefault="00DC4736">
            <w:pPr>
              <w:jc w:val="center"/>
            </w:pPr>
            <w:r>
              <w:rPr>
                <w:rFonts w:ascii="宋体" w:hAnsi="宋体" w:cs="宋体"/>
                <w:color w:val="000000"/>
                <w:sz w:val="17"/>
              </w:rPr>
              <w:t>42</w:t>
            </w:r>
          </w:p>
        </w:tc>
        <w:tc>
          <w:tcPr>
            <w:tcW w:w="1460" w:type="dxa"/>
            <w:vAlign w:val="center"/>
          </w:tcPr>
          <w:p w:rsidR="00DE0F5C" w:rsidRDefault="00DC4736">
            <w:pPr>
              <w:jc w:val="right"/>
            </w:pPr>
            <w:r>
              <w:rPr>
                <w:rFonts w:ascii="宋体" w:hAnsi="宋体" w:cs="宋体"/>
                <w:color w:val="000000"/>
                <w:sz w:val="17"/>
              </w:rPr>
              <w:t>347.78</w:t>
            </w:r>
          </w:p>
        </w:tc>
        <w:tc>
          <w:tcPr>
            <w:tcW w:w="1460" w:type="dxa"/>
            <w:vAlign w:val="center"/>
          </w:tcPr>
          <w:p w:rsidR="00DE0F5C" w:rsidRDefault="00DC4736">
            <w:pPr>
              <w:jc w:val="right"/>
            </w:pPr>
            <w:r>
              <w:rPr>
                <w:rFonts w:ascii="宋体" w:hAnsi="宋体" w:cs="宋体"/>
                <w:color w:val="000000"/>
                <w:sz w:val="17"/>
              </w:rPr>
              <w:t>347.78</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11</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十一、城乡社区支出</w:t>
            </w:r>
          </w:p>
        </w:tc>
        <w:tc>
          <w:tcPr>
            <w:tcW w:w="420" w:type="dxa"/>
            <w:vAlign w:val="center"/>
          </w:tcPr>
          <w:p w:rsidR="00DE0F5C" w:rsidRDefault="00DC4736">
            <w:pPr>
              <w:jc w:val="center"/>
            </w:pPr>
            <w:r>
              <w:rPr>
                <w:rFonts w:ascii="宋体" w:hAnsi="宋体" w:cs="宋体"/>
                <w:color w:val="000000"/>
                <w:sz w:val="17"/>
              </w:rPr>
              <w:t>43</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12</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十二、农林水支出</w:t>
            </w:r>
          </w:p>
        </w:tc>
        <w:tc>
          <w:tcPr>
            <w:tcW w:w="420" w:type="dxa"/>
            <w:vAlign w:val="center"/>
          </w:tcPr>
          <w:p w:rsidR="00DE0F5C" w:rsidRDefault="00DC4736">
            <w:pPr>
              <w:jc w:val="center"/>
            </w:pPr>
            <w:r>
              <w:rPr>
                <w:rFonts w:ascii="宋体" w:hAnsi="宋体" w:cs="宋体"/>
                <w:color w:val="000000"/>
                <w:sz w:val="17"/>
              </w:rPr>
              <w:t>44</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13</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十三、交通运输支出</w:t>
            </w:r>
          </w:p>
        </w:tc>
        <w:tc>
          <w:tcPr>
            <w:tcW w:w="420" w:type="dxa"/>
            <w:vAlign w:val="center"/>
          </w:tcPr>
          <w:p w:rsidR="00DE0F5C" w:rsidRDefault="00DC4736">
            <w:pPr>
              <w:jc w:val="center"/>
            </w:pPr>
            <w:r>
              <w:rPr>
                <w:rFonts w:ascii="宋体" w:hAnsi="宋体" w:cs="宋体"/>
                <w:color w:val="000000"/>
                <w:sz w:val="17"/>
              </w:rPr>
              <w:t>45</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14</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十四、资源勘探工业信息等支出</w:t>
            </w:r>
          </w:p>
        </w:tc>
        <w:tc>
          <w:tcPr>
            <w:tcW w:w="420" w:type="dxa"/>
            <w:vAlign w:val="center"/>
          </w:tcPr>
          <w:p w:rsidR="00DE0F5C" w:rsidRDefault="00DC4736">
            <w:pPr>
              <w:jc w:val="center"/>
            </w:pPr>
            <w:r>
              <w:rPr>
                <w:rFonts w:ascii="宋体" w:hAnsi="宋体" w:cs="宋体"/>
                <w:color w:val="000000"/>
                <w:sz w:val="17"/>
              </w:rPr>
              <w:t>46</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15</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十五、商业服务业等支出</w:t>
            </w:r>
          </w:p>
        </w:tc>
        <w:tc>
          <w:tcPr>
            <w:tcW w:w="420" w:type="dxa"/>
            <w:vAlign w:val="center"/>
          </w:tcPr>
          <w:p w:rsidR="00DE0F5C" w:rsidRDefault="00DC4736">
            <w:pPr>
              <w:jc w:val="center"/>
            </w:pPr>
            <w:r>
              <w:rPr>
                <w:rFonts w:ascii="宋体" w:hAnsi="宋体" w:cs="宋体"/>
                <w:color w:val="000000"/>
                <w:sz w:val="17"/>
              </w:rPr>
              <w:t>47</w:t>
            </w:r>
          </w:p>
        </w:tc>
        <w:tc>
          <w:tcPr>
            <w:tcW w:w="1460" w:type="dxa"/>
            <w:vAlign w:val="center"/>
          </w:tcPr>
          <w:p w:rsidR="00DE0F5C" w:rsidRDefault="00DC4736">
            <w:pPr>
              <w:jc w:val="right"/>
            </w:pPr>
            <w:r>
              <w:rPr>
                <w:rFonts w:ascii="宋体" w:hAnsi="宋体" w:cs="宋体"/>
                <w:color w:val="000000"/>
                <w:sz w:val="17"/>
              </w:rPr>
              <w:t>138.80</w:t>
            </w:r>
          </w:p>
        </w:tc>
        <w:tc>
          <w:tcPr>
            <w:tcW w:w="1460" w:type="dxa"/>
            <w:vAlign w:val="center"/>
          </w:tcPr>
          <w:p w:rsidR="00DE0F5C" w:rsidRDefault="00DC4736">
            <w:pPr>
              <w:jc w:val="right"/>
            </w:pPr>
            <w:r>
              <w:rPr>
                <w:rFonts w:ascii="宋体" w:hAnsi="宋体" w:cs="宋体"/>
                <w:color w:val="000000"/>
                <w:sz w:val="17"/>
              </w:rPr>
              <w:t>138.80</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16</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十六、金融支出</w:t>
            </w:r>
          </w:p>
        </w:tc>
        <w:tc>
          <w:tcPr>
            <w:tcW w:w="420" w:type="dxa"/>
            <w:vAlign w:val="center"/>
          </w:tcPr>
          <w:p w:rsidR="00DE0F5C" w:rsidRDefault="00DC4736">
            <w:pPr>
              <w:jc w:val="center"/>
            </w:pPr>
            <w:r>
              <w:rPr>
                <w:rFonts w:ascii="宋体" w:hAnsi="宋体" w:cs="宋体"/>
                <w:color w:val="000000"/>
                <w:sz w:val="17"/>
              </w:rPr>
              <w:t>48</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17</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十七、援助其他地区支出</w:t>
            </w:r>
          </w:p>
        </w:tc>
        <w:tc>
          <w:tcPr>
            <w:tcW w:w="420" w:type="dxa"/>
            <w:vAlign w:val="center"/>
          </w:tcPr>
          <w:p w:rsidR="00DE0F5C" w:rsidRDefault="00DC4736">
            <w:pPr>
              <w:jc w:val="center"/>
            </w:pPr>
            <w:r>
              <w:rPr>
                <w:rFonts w:ascii="宋体" w:hAnsi="宋体" w:cs="宋体"/>
                <w:color w:val="000000"/>
                <w:sz w:val="17"/>
              </w:rPr>
              <w:t>49</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18</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十八、自然资源海洋气象等支出</w:t>
            </w:r>
          </w:p>
        </w:tc>
        <w:tc>
          <w:tcPr>
            <w:tcW w:w="420" w:type="dxa"/>
            <w:vAlign w:val="center"/>
          </w:tcPr>
          <w:p w:rsidR="00DE0F5C" w:rsidRDefault="00DC4736">
            <w:pPr>
              <w:jc w:val="center"/>
            </w:pPr>
            <w:r>
              <w:rPr>
                <w:rFonts w:ascii="宋体" w:hAnsi="宋体" w:cs="宋体"/>
                <w:color w:val="000000"/>
                <w:sz w:val="17"/>
              </w:rPr>
              <w:t>50</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19</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十九、住房保障支出</w:t>
            </w:r>
          </w:p>
        </w:tc>
        <w:tc>
          <w:tcPr>
            <w:tcW w:w="420" w:type="dxa"/>
            <w:vAlign w:val="center"/>
          </w:tcPr>
          <w:p w:rsidR="00DE0F5C" w:rsidRDefault="00DC4736">
            <w:pPr>
              <w:jc w:val="center"/>
            </w:pPr>
            <w:r>
              <w:rPr>
                <w:rFonts w:ascii="宋体" w:hAnsi="宋体" w:cs="宋体"/>
                <w:color w:val="000000"/>
                <w:sz w:val="17"/>
              </w:rPr>
              <w:t>51</w:t>
            </w:r>
          </w:p>
        </w:tc>
        <w:tc>
          <w:tcPr>
            <w:tcW w:w="1460" w:type="dxa"/>
            <w:vAlign w:val="center"/>
          </w:tcPr>
          <w:p w:rsidR="00DE0F5C" w:rsidRDefault="00DC4736">
            <w:pPr>
              <w:jc w:val="right"/>
            </w:pPr>
            <w:r>
              <w:rPr>
                <w:rFonts w:ascii="宋体" w:hAnsi="宋体" w:cs="宋体"/>
                <w:color w:val="000000"/>
                <w:sz w:val="17"/>
              </w:rPr>
              <w:t>17.70</w:t>
            </w:r>
          </w:p>
        </w:tc>
        <w:tc>
          <w:tcPr>
            <w:tcW w:w="1460" w:type="dxa"/>
            <w:vAlign w:val="center"/>
          </w:tcPr>
          <w:p w:rsidR="00DE0F5C" w:rsidRDefault="00DC4736">
            <w:pPr>
              <w:jc w:val="right"/>
            </w:pPr>
            <w:r>
              <w:rPr>
                <w:rFonts w:ascii="宋体" w:hAnsi="宋体" w:cs="宋体"/>
                <w:color w:val="000000"/>
                <w:sz w:val="17"/>
              </w:rPr>
              <w:t>17.70</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20</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二十、粮油物资储备支出</w:t>
            </w:r>
          </w:p>
        </w:tc>
        <w:tc>
          <w:tcPr>
            <w:tcW w:w="420" w:type="dxa"/>
            <w:vAlign w:val="center"/>
          </w:tcPr>
          <w:p w:rsidR="00DE0F5C" w:rsidRDefault="00DC4736">
            <w:pPr>
              <w:jc w:val="center"/>
            </w:pPr>
            <w:r>
              <w:rPr>
                <w:rFonts w:ascii="宋体" w:hAnsi="宋体" w:cs="宋体"/>
                <w:color w:val="000000"/>
                <w:sz w:val="17"/>
              </w:rPr>
              <w:t>52</w:t>
            </w:r>
          </w:p>
        </w:tc>
        <w:tc>
          <w:tcPr>
            <w:tcW w:w="1460" w:type="dxa"/>
            <w:vAlign w:val="center"/>
          </w:tcPr>
          <w:p w:rsidR="00DE0F5C" w:rsidRDefault="00DC4736">
            <w:pPr>
              <w:jc w:val="right"/>
            </w:pPr>
            <w:r>
              <w:rPr>
                <w:rFonts w:ascii="宋体" w:hAnsi="宋体" w:cs="宋体"/>
                <w:color w:val="000000"/>
                <w:sz w:val="17"/>
              </w:rPr>
              <w:t>16.69</w:t>
            </w:r>
          </w:p>
        </w:tc>
        <w:tc>
          <w:tcPr>
            <w:tcW w:w="1460" w:type="dxa"/>
            <w:vAlign w:val="center"/>
          </w:tcPr>
          <w:p w:rsidR="00DE0F5C" w:rsidRDefault="00DC4736">
            <w:pPr>
              <w:jc w:val="right"/>
            </w:pPr>
            <w:r>
              <w:rPr>
                <w:rFonts w:ascii="宋体" w:hAnsi="宋体" w:cs="宋体"/>
                <w:color w:val="000000"/>
                <w:sz w:val="17"/>
              </w:rPr>
              <w:t>16.69</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21</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二十一、国有资本经营预算支出</w:t>
            </w:r>
          </w:p>
        </w:tc>
        <w:tc>
          <w:tcPr>
            <w:tcW w:w="420" w:type="dxa"/>
            <w:vAlign w:val="center"/>
          </w:tcPr>
          <w:p w:rsidR="00DE0F5C" w:rsidRDefault="00DC4736">
            <w:pPr>
              <w:jc w:val="center"/>
            </w:pPr>
            <w:r>
              <w:rPr>
                <w:rFonts w:ascii="宋体" w:hAnsi="宋体" w:cs="宋体"/>
                <w:color w:val="000000"/>
                <w:sz w:val="17"/>
              </w:rPr>
              <w:t>53</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22</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二十二、灾害防治及应急管理支出</w:t>
            </w:r>
          </w:p>
        </w:tc>
        <w:tc>
          <w:tcPr>
            <w:tcW w:w="420" w:type="dxa"/>
            <w:vAlign w:val="center"/>
          </w:tcPr>
          <w:p w:rsidR="00DE0F5C" w:rsidRDefault="00DC4736">
            <w:pPr>
              <w:jc w:val="center"/>
            </w:pPr>
            <w:r>
              <w:rPr>
                <w:rFonts w:ascii="宋体" w:hAnsi="宋体" w:cs="宋体"/>
                <w:color w:val="000000"/>
                <w:sz w:val="17"/>
              </w:rPr>
              <w:t>54</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23</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二十三、其他支出</w:t>
            </w:r>
          </w:p>
        </w:tc>
        <w:tc>
          <w:tcPr>
            <w:tcW w:w="420" w:type="dxa"/>
            <w:vAlign w:val="center"/>
          </w:tcPr>
          <w:p w:rsidR="00DE0F5C" w:rsidRDefault="00DC4736">
            <w:pPr>
              <w:jc w:val="center"/>
            </w:pPr>
            <w:r>
              <w:rPr>
                <w:rFonts w:ascii="宋体" w:hAnsi="宋体" w:cs="宋体"/>
                <w:color w:val="000000"/>
                <w:sz w:val="17"/>
              </w:rPr>
              <w:t>55</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24</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二十四、债务还本支出</w:t>
            </w:r>
          </w:p>
        </w:tc>
        <w:tc>
          <w:tcPr>
            <w:tcW w:w="420" w:type="dxa"/>
            <w:vAlign w:val="center"/>
          </w:tcPr>
          <w:p w:rsidR="00DE0F5C" w:rsidRDefault="00DC4736">
            <w:pPr>
              <w:jc w:val="center"/>
            </w:pPr>
            <w:r>
              <w:rPr>
                <w:rFonts w:ascii="宋体" w:hAnsi="宋体" w:cs="宋体"/>
                <w:color w:val="000000"/>
                <w:sz w:val="17"/>
              </w:rPr>
              <w:t>56</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25</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二十五、债务付息支出</w:t>
            </w:r>
          </w:p>
        </w:tc>
        <w:tc>
          <w:tcPr>
            <w:tcW w:w="420" w:type="dxa"/>
            <w:vAlign w:val="center"/>
          </w:tcPr>
          <w:p w:rsidR="00DE0F5C" w:rsidRDefault="00DC4736">
            <w:pPr>
              <w:jc w:val="center"/>
            </w:pPr>
            <w:r>
              <w:rPr>
                <w:rFonts w:ascii="宋体" w:hAnsi="宋体" w:cs="宋体"/>
                <w:color w:val="000000"/>
                <w:sz w:val="17"/>
              </w:rPr>
              <w:t>57</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26</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二十六、抗疫特别国债安排的支出</w:t>
            </w:r>
          </w:p>
        </w:tc>
        <w:tc>
          <w:tcPr>
            <w:tcW w:w="420" w:type="dxa"/>
            <w:vAlign w:val="center"/>
          </w:tcPr>
          <w:p w:rsidR="00DE0F5C" w:rsidRDefault="00DC4736">
            <w:pPr>
              <w:jc w:val="center"/>
            </w:pPr>
            <w:r>
              <w:rPr>
                <w:rFonts w:ascii="宋体" w:hAnsi="宋体" w:cs="宋体"/>
                <w:color w:val="000000"/>
                <w:sz w:val="17"/>
              </w:rPr>
              <w:t>58</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C4736">
            <w:pPr>
              <w:jc w:val="center"/>
            </w:pPr>
            <w:r>
              <w:rPr>
                <w:rFonts w:ascii="宋体" w:hAnsi="宋体" w:cs="宋体"/>
                <w:b/>
                <w:color w:val="000000"/>
                <w:sz w:val="17"/>
              </w:rPr>
              <w:t>本年收入合计</w:t>
            </w:r>
          </w:p>
        </w:tc>
        <w:tc>
          <w:tcPr>
            <w:tcW w:w="420" w:type="dxa"/>
            <w:vAlign w:val="center"/>
          </w:tcPr>
          <w:p w:rsidR="00DE0F5C" w:rsidRDefault="00DC4736">
            <w:pPr>
              <w:jc w:val="center"/>
            </w:pPr>
            <w:r>
              <w:rPr>
                <w:rFonts w:ascii="宋体" w:hAnsi="宋体" w:cs="宋体"/>
                <w:color w:val="000000"/>
                <w:sz w:val="17"/>
              </w:rPr>
              <w:t>27</w:t>
            </w:r>
          </w:p>
        </w:tc>
        <w:tc>
          <w:tcPr>
            <w:tcW w:w="1480" w:type="dxa"/>
            <w:vAlign w:val="center"/>
          </w:tcPr>
          <w:p w:rsidR="00DE0F5C" w:rsidRDefault="00DC4736">
            <w:pPr>
              <w:jc w:val="right"/>
            </w:pPr>
            <w:r>
              <w:rPr>
                <w:rFonts w:ascii="宋体" w:hAnsi="宋体" w:cs="宋体"/>
                <w:color w:val="000000"/>
                <w:sz w:val="17"/>
              </w:rPr>
              <w:t>1,744.24</w:t>
            </w:r>
          </w:p>
        </w:tc>
        <w:tc>
          <w:tcPr>
            <w:tcW w:w="2980" w:type="dxa"/>
            <w:vAlign w:val="center"/>
          </w:tcPr>
          <w:p w:rsidR="00DE0F5C" w:rsidRDefault="00DC4736">
            <w:pPr>
              <w:jc w:val="center"/>
            </w:pPr>
            <w:r>
              <w:rPr>
                <w:rFonts w:ascii="宋体" w:hAnsi="宋体" w:cs="宋体"/>
                <w:b/>
                <w:color w:val="000000"/>
                <w:sz w:val="17"/>
              </w:rPr>
              <w:t>本年支出合计</w:t>
            </w:r>
          </w:p>
        </w:tc>
        <w:tc>
          <w:tcPr>
            <w:tcW w:w="420" w:type="dxa"/>
            <w:vAlign w:val="center"/>
          </w:tcPr>
          <w:p w:rsidR="00DE0F5C" w:rsidRDefault="00DC4736">
            <w:pPr>
              <w:jc w:val="center"/>
            </w:pPr>
            <w:r>
              <w:rPr>
                <w:rFonts w:ascii="宋体" w:hAnsi="宋体" w:cs="宋体"/>
                <w:color w:val="000000"/>
                <w:sz w:val="17"/>
              </w:rPr>
              <w:t>59</w:t>
            </w:r>
          </w:p>
        </w:tc>
        <w:tc>
          <w:tcPr>
            <w:tcW w:w="1460" w:type="dxa"/>
            <w:vAlign w:val="center"/>
          </w:tcPr>
          <w:p w:rsidR="00DE0F5C" w:rsidRDefault="00DC4736">
            <w:pPr>
              <w:jc w:val="right"/>
            </w:pPr>
            <w:r>
              <w:rPr>
                <w:rFonts w:ascii="宋体" w:hAnsi="宋体" w:cs="宋体"/>
                <w:color w:val="000000"/>
                <w:sz w:val="17"/>
              </w:rPr>
              <w:t>1,744.24</w:t>
            </w:r>
          </w:p>
        </w:tc>
        <w:tc>
          <w:tcPr>
            <w:tcW w:w="1460" w:type="dxa"/>
            <w:vAlign w:val="center"/>
          </w:tcPr>
          <w:p w:rsidR="00DE0F5C" w:rsidRDefault="00DC4736">
            <w:pPr>
              <w:jc w:val="right"/>
            </w:pPr>
            <w:r>
              <w:rPr>
                <w:rFonts w:ascii="宋体" w:hAnsi="宋体" w:cs="宋体"/>
                <w:color w:val="000000"/>
                <w:sz w:val="17"/>
              </w:rPr>
              <w:t>1,744.24</w:t>
            </w:r>
          </w:p>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C4736">
            <w:pPr>
              <w:jc w:val="left"/>
            </w:pPr>
            <w:r>
              <w:rPr>
                <w:rFonts w:ascii="宋体" w:hAnsi="宋体" w:cs="宋体"/>
                <w:color w:val="000000"/>
                <w:sz w:val="17"/>
              </w:rPr>
              <w:t>年初财政拨款结转和结余</w:t>
            </w:r>
          </w:p>
        </w:tc>
        <w:tc>
          <w:tcPr>
            <w:tcW w:w="420" w:type="dxa"/>
            <w:vAlign w:val="center"/>
          </w:tcPr>
          <w:p w:rsidR="00DE0F5C" w:rsidRDefault="00DC4736">
            <w:pPr>
              <w:jc w:val="center"/>
            </w:pPr>
            <w:r>
              <w:rPr>
                <w:rFonts w:ascii="宋体" w:hAnsi="宋体" w:cs="宋体"/>
                <w:color w:val="000000"/>
                <w:sz w:val="17"/>
              </w:rPr>
              <w:t>28</w:t>
            </w:r>
          </w:p>
        </w:tc>
        <w:tc>
          <w:tcPr>
            <w:tcW w:w="1480" w:type="dxa"/>
            <w:vAlign w:val="center"/>
          </w:tcPr>
          <w:p w:rsidR="00DE0F5C" w:rsidRDefault="00DE0F5C"/>
        </w:tc>
        <w:tc>
          <w:tcPr>
            <w:tcW w:w="2980" w:type="dxa"/>
            <w:vAlign w:val="center"/>
          </w:tcPr>
          <w:p w:rsidR="00DE0F5C" w:rsidRDefault="00DC4736">
            <w:pPr>
              <w:jc w:val="left"/>
            </w:pPr>
            <w:r>
              <w:rPr>
                <w:rFonts w:ascii="宋体" w:hAnsi="宋体" w:cs="宋体"/>
                <w:color w:val="000000"/>
                <w:sz w:val="17"/>
              </w:rPr>
              <w:t>年末财政拨款结转和结余</w:t>
            </w:r>
          </w:p>
        </w:tc>
        <w:tc>
          <w:tcPr>
            <w:tcW w:w="420" w:type="dxa"/>
            <w:vAlign w:val="center"/>
          </w:tcPr>
          <w:p w:rsidR="00DE0F5C" w:rsidRDefault="00DC4736">
            <w:pPr>
              <w:jc w:val="center"/>
            </w:pPr>
            <w:r>
              <w:rPr>
                <w:rFonts w:ascii="宋体" w:hAnsi="宋体" w:cs="宋体"/>
                <w:color w:val="000000"/>
                <w:sz w:val="17"/>
              </w:rPr>
              <w:t>60</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63"/>
          <w:jc w:val="center"/>
        </w:trPr>
        <w:tc>
          <w:tcPr>
            <w:tcW w:w="2840" w:type="dxa"/>
            <w:vAlign w:val="center"/>
          </w:tcPr>
          <w:p w:rsidR="00DE0F5C" w:rsidRDefault="00DC4736">
            <w:pPr>
              <w:jc w:val="left"/>
            </w:pPr>
            <w:r>
              <w:rPr>
                <w:rFonts w:ascii="宋体" w:hAnsi="宋体" w:cs="宋体"/>
                <w:color w:val="000000"/>
                <w:sz w:val="17"/>
              </w:rPr>
              <w:t>一、一般公共预算财政拨款</w:t>
            </w:r>
          </w:p>
        </w:tc>
        <w:tc>
          <w:tcPr>
            <w:tcW w:w="420" w:type="dxa"/>
            <w:vAlign w:val="center"/>
          </w:tcPr>
          <w:p w:rsidR="00DE0F5C" w:rsidRDefault="00DC4736">
            <w:pPr>
              <w:jc w:val="center"/>
            </w:pPr>
            <w:r>
              <w:rPr>
                <w:rFonts w:ascii="宋体" w:hAnsi="宋体" w:cs="宋体"/>
                <w:color w:val="000000"/>
                <w:sz w:val="17"/>
              </w:rPr>
              <w:t>29</w:t>
            </w:r>
          </w:p>
        </w:tc>
        <w:tc>
          <w:tcPr>
            <w:tcW w:w="1480" w:type="dxa"/>
            <w:vAlign w:val="center"/>
          </w:tcPr>
          <w:p w:rsidR="00DE0F5C" w:rsidRDefault="00DE0F5C"/>
        </w:tc>
        <w:tc>
          <w:tcPr>
            <w:tcW w:w="298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61</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45"/>
          <w:jc w:val="center"/>
        </w:trPr>
        <w:tc>
          <w:tcPr>
            <w:tcW w:w="2840" w:type="dxa"/>
            <w:vAlign w:val="center"/>
          </w:tcPr>
          <w:p w:rsidR="00DE0F5C" w:rsidRDefault="00DC4736">
            <w:pPr>
              <w:jc w:val="left"/>
            </w:pPr>
            <w:r>
              <w:rPr>
                <w:rFonts w:ascii="宋体" w:hAnsi="宋体" w:cs="宋体"/>
                <w:color w:val="000000"/>
                <w:sz w:val="17"/>
              </w:rPr>
              <w:t>二、政府性基金预算财政拨款</w:t>
            </w:r>
          </w:p>
        </w:tc>
        <w:tc>
          <w:tcPr>
            <w:tcW w:w="420" w:type="dxa"/>
            <w:vAlign w:val="center"/>
          </w:tcPr>
          <w:p w:rsidR="00DE0F5C" w:rsidRDefault="00DC4736">
            <w:pPr>
              <w:jc w:val="center"/>
            </w:pPr>
            <w:r>
              <w:rPr>
                <w:rFonts w:ascii="宋体" w:hAnsi="宋体" w:cs="宋体"/>
                <w:color w:val="000000"/>
                <w:sz w:val="17"/>
              </w:rPr>
              <w:t>30</w:t>
            </w:r>
          </w:p>
        </w:tc>
        <w:tc>
          <w:tcPr>
            <w:tcW w:w="1480" w:type="dxa"/>
            <w:vAlign w:val="center"/>
          </w:tcPr>
          <w:p w:rsidR="00DE0F5C" w:rsidRDefault="00DE0F5C"/>
        </w:tc>
        <w:tc>
          <w:tcPr>
            <w:tcW w:w="298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62</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45"/>
          <w:jc w:val="center"/>
        </w:trPr>
        <w:tc>
          <w:tcPr>
            <w:tcW w:w="2840" w:type="dxa"/>
            <w:vAlign w:val="center"/>
          </w:tcPr>
          <w:p w:rsidR="00DE0F5C" w:rsidRDefault="00DC4736">
            <w:pPr>
              <w:jc w:val="left"/>
            </w:pPr>
            <w:r>
              <w:rPr>
                <w:rFonts w:ascii="宋体" w:hAnsi="宋体" w:cs="宋体"/>
                <w:color w:val="000000"/>
                <w:sz w:val="17"/>
              </w:rPr>
              <w:t>三、国有资本经营预算财政拨款</w:t>
            </w:r>
          </w:p>
        </w:tc>
        <w:tc>
          <w:tcPr>
            <w:tcW w:w="420" w:type="dxa"/>
            <w:vAlign w:val="center"/>
          </w:tcPr>
          <w:p w:rsidR="00DE0F5C" w:rsidRDefault="00DC4736">
            <w:pPr>
              <w:jc w:val="center"/>
            </w:pPr>
            <w:r>
              <w:rPr>
                <w:rFonts w:ascii="宋体" w:hAnsi="宋体" w:cs="宋体"/>
                <w:color w:val="000000"/>
                <w:sz w:val="17"/>
              </w:rPr>
              <w:t>31</w:t>
            </w:r>
          </w:p>
        </w:tc>
        <w:tc>
          <w:tcPr>
            <w:tcW w:w="1480" w:type="dxa"/>
            <w:vAlign w:val="center"/>
          </w:tcPr>
          <w:p w:rsidR="00DE0F5C" w:rsidRDefault="00DE0F5C"/>
        </w:tc>
        <w:tc>
          <w:tcPr>
            <w:tcW w:w="2980" w:type="dxa"/>
            <w:vAlign w:val="center"/>
          </w:tcPr>
          <w:p w:rsidR="00DE0F5C" w:rsidRDefault="00DE0F5C"/>
        </w:tc>
        <w:tc>
          <w:tcPr>
            <w:tcW w:w="420" w:type="dxa"/>
            <w:vAlign w:val="center"/>
          </w:tcPr>
          <w:p w:rsidR="00DE0F5C" w:rsidRDefault="00DC4736">
            <w:pPr>
              <w:jc w:val="center"/>
            </w:pPr>
            <w:r>
              <w:rPr>
                <w:rFonts w:ascii="宋体" w:hAnsi="宋体" w:cs="宋体"/>
                <w:color w:val="000000"/>
                <w:sz w:val="17"/>
              </w:rPr>
              <w:t>63</w:t>
            </w:r>
          </w:p>
        </w:tc>
        <w:tc>
          <w:tcPr>
            <w:tcW w:w="1460" w:type="dxa"/>
            <w:vAlign w:val="center"/>
          </w:tcPr>
          <w:p w:rsidR="00DE0F5C" w:rsidRDefault="00DE0F5C"/>
        </w:tc>
        <w:tc>
          <w:tcPr>
            <w:tcW w:w="1460" w:type="dxa"/>
            <w:vAlign w:val="center"/>
          </w:tcPr>
          <w:p w:rsidR="00DE0F5C" w:rsidRDefault="00DE0F5C"/>
        </w:tc>
        <w:tc>
          <w:tcPr>
            <w:tcW w:w="1460" w:type="dxa"/>
            <w:vAlign w:val="center"/>
          </w:tcPr>
          <w:p w:rsidR="00DE0F5C" w:rsidRDefault="00DE0F5C"/>
        </w:tc>
        <w:tc>
          <w:tcPr>
            <w:tcW w:w="1438" w:type="dxa"/>
            <w:vAlign w:val="center"/>
          </w:tcPr>
          <w:p w:rsidR="00DE0F5C" w:rsidRDefault="00DE0F5C"/>
        </w:tc>
      </w:tr>
      <w:tr w:rsidR="00DE0F5C">
        <w:trPr>
          <w:trHeight w:hRule="exact" w:val="345"/>
          <w:jc w:val="center"/>
        </w:trPr>
        <w:tc>
          <w:tcPr>
            <w:tcW w:w="2840" w:type="dxa"/>
            <w:vAlign w:val="center"/>
          </w:tcPr>
          <w:p w:rsidR="00DE0F5C" w:rsidRDefault="00DC4736">
            <w:pPr>
              <w:jc w:val="center"/>
            </w:pPr>
            <w:r>
              <w:rPr>
                <w:rFonts w:ascii="宋体" w:hAnsi="宋体" w:cs="宋体"/>
                <w:b/>
                <w:color w:val="000000"/>
                <w:sz w:val="17"/>
              </w:rPr>
              <w:t>总计</w:t>
            </w:r>
          </w:p>
        </w:tc>
        <w:tc>
          <w:tcPr>
            <w:tcW w:w="420" w:type="dxa"/>
            <w:vAlign w:val="center"/>
          </w:tcPr>
          <w:p w:rsidR="00DE0F5C" w:rsidRDefault="00DC4736">
            <w:pPr>
              <w:jc w:val="center"/>
            </w:pPr>
            <w:r>
              <w:rPr>
                <w:rFonts w:ascii="宋体" w:hAnsi="宋体" w:cs="宋体"/>
                <w:color w:val="000000"/>
                <w:sz w:val="17"/>
              </w:rPr>
              <w:t>32</w:t>
            </w:r>
          </w:p>
        </w:tc>
        <w:tc>
          <w:tcPr>
            <w:tcW w:w="1480" w:type="dxa"/>
            <w:vAlign w:val="center"/>
          </w:tcPr>
          <w:p w:rsidR="00DE0F5C" w:rsidRDefault="00DC4736">
            <w:pPr>
              <w:jc w:val="right"/>
            </w:pPr>
            <w:r>
              <w:rPr>
                <w:rFonts w:ascii="宋体" w:hAnsi="宋体" w:cs="宋体"/>
                <w:color w:val="000000"/>
                <w:sz w:val="17"/>
              </w:rPr>
              <w:t>1,744.24</w:t>
            </w:r>
          </w:p>
        </w:tc>
        <w:tc>
          <w:tcPr>
            <w:tcW w:w="2980" w:type="dxa"/>
            <w:vAlign w:val="center"/>
          </w:tcPr>
          <w:p w:rsidR="00DE0F5C" w:rsidRDefault="00DC4736">
            <w:pPr>
              <w:jc w:val="center"/>
            </w:pPr>
            <w:r>
              <w:rPr>
                <w:rFonts w:ascii="宋体" w:hAnsi="宋体" w:cs="宋体"/>
                <w:b/>
                <w:color w:val="000000"/>
                <w:sz w:val="17"/>
              </w:rPr>
              <w:t>总计</w:t>
            </w:r>
          </w:p>
        </w:tc>
        <w:tc>
          <w:tcPr>
            <w:tcW w:w="420" w:type="dxa"/>
            <w:vAlign w:val="center"/>
          </w:tcPr>
          <w:p w:rsidR="00DE0F5C" w:rsidRDefault="00DC4736">
            <w:pPr>
              <w:jc w:val="center"/>
            </w:pPr>
            <w:r>
              <w:rPr>
                <w:rFonts w:ascii="宋体" w:hAnsi="宋体" w:cs="宋体"/>
                <w:color w:val="000000"/>
                <w:sz w:val="17"/>
              </w:rPr>
              <w:t>64</w:t>
            </w:r>
          </w:p>
        </w:tc>
        <w:tc>
          <w:tcPr>
            <w:tcW w:w="1460" w:type="dxa"/>
            <w:vAlign w:val="center"/>
          </w:tcPr>
          <w:p w:rsidR="00DE0F5C" w:rsidRDefault="00DC4736">
            <w:pPr>
              <w:jc w:val="right"/>
            </w:pPr>
            <w:r>
              <w:rPr>
                <w:rFonts w:ascii="宋体" w:hAnsi="宋体" w:cs="宋体"/>
                <w:color w:val="000000"/>
                <w:sz w:val="17"/>
              </w:rPr>
              <w:t>1,744.24</w:t>
            </w:r>
          </w:p>
        </w:tc>
        <w:tc>
          <w:tcPr>
            <w:tcW w:w="1460" w:type="dxa"/>
            <w:vAlign w:val="center"/>
          </w:tcPr>
          <w:p w:rsidR="00DE0F5C" w:rsidRDefault="00DC4736">
            <w:pPr>
              <w:jc w:val="right"/>
            </w:pPr>
            <w:r>
              <w:rPr>
                <w:rFonts w:ascii="宋体" w:hAnsi="宋体" w:cs="宋体"/>
                <w:color w:val="000000"/>
                <w:sz w:val="17"/>
              </w:rPr>
              <w:t>1,744.24</w:t>
            </w:r>
          </w:p>
        </w:tc>
        <w:tc>
          <w:tcPr>
            <w:tcW w:w="1460" w:type="dxa"/>
            <w:vAlign w:val="center"/>
          </w:tcPr>
          <w:p w:rsidR="00DE0F5C" w:rsidRDefault="00DE0F5C"/>
        </w:tc>
        <w:tc>
          <w:tcPr>
            <w:tcW w:w="1438" w:type="dxa"/>
            <w:vAlign w:val="center"/>
          </w:tcPr>
          <w:p w:rsidR="00DE0F5C" w:rsidRDefault="00DE0F5C"/>
        </w:tc>
      </w:tr>
      <w:tr w:rsidR="00DE0F5C">
        <w:trPr>
          <w:trHeight w:hRule="exact" w:val="435"/>
          <w:jc w:val="center"/>
        </w:trPr>
        <w:tc>
          <w:tcPr>
            <w:tcW w:w="2840" w:type="dxa"/>
            <w:gridSpan w:val="9"/>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7"/>
              </w:rPr>
              <w:t>注：本表反映部门(单位)本年度一般公共预算财政拨款、政府性基金预算财政拨款和国有资本经营预算财政拨款的总收支和年末结转结余情况。</w:t>
            </w:r>
          </w:p>
        </w:tc>
      </w:tr>
    </w:tbl>
    <w:p w:rsidR="00DE0F5C" w:rsidRDefault="00DC4736">
      <w:pPr>
        <w:snapToGrid w:val="0"/>
        <w:spacing w:before="200" w:after="200" w:line="200" w:lineRule="auto"/>
      </w:pPr>
      <w:r>
        <w:rPr>
          <w:sz w:val="8"/>
        </w:rPr>
        <w:t xml:space="preserve"> </w:t>
      </w:r>
    </w:p>
    <w:p w:rsidR="00DE0F5C" w:rsidRDefault="00DE0F5C">
      <w:pPr>
        <w:pageBreakBefore/>
        <w:jc w:val="center"/>
        <w:outlineLvl w:val="1"/>
        <w:rPr>
          <w:rFonts w:ascii="黑体" w:eastAsia="黑体" w:hAnsi="宋体" w:cs="黑体"/>
          <w:sz w:val="32"/>
          <w:szCs w:val="32"/>
          <w:lang w:bidi="en-AU"/>
        </w:rPr>
        <w:sectPr w:rsidR="00DE0F5C">
          <w:pgSz w:w="16838" w:h="11906" w:orient="landscape"/>
          <w:pgMar w:top="1800" w:right="1440" w:bottom="1800" w:left="1440" w:header="851" w:footer="992" w:gutter="0"/>
          <w:cols w:space="720"/>
          <w:docGrid w:type="lines" w:linePitch="312"/>
        </w:sectPr>
      </w:pP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公开05表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360"/>
        <w:gridCol w:w="400"/>
        <w:gridCol w:w="380"/>
        <w:gridCol w:w="2700"/>
        <w:gridCol w:w="1420"/>
        <w:gridCol w:w="1520"/>
        <w:gridCol w:w="1526"/>
      </w:tblGrid>
      <w:tr w:rsidR="00DE0F5C">
        <w:trPr>
          <w:trHeight w:hRule="exact" w:val="378"/>
          <w:jc w:val="center"/>
        </w:trPr>
        <w:tc>
          <w:tcPr>
            <w:tcW w:w="360" w:type="dxa"/>
            <w:gridSpan w:val="4"/>
            <w:vAlign w:val="center"/>
          </w:tcPr>
          <w:p w:rsidR="00DE0F5C" w:rsidRDefault="00DC4736">
            <w:pPr>
              <w:jc w:val="center"/>
            </w:pPr>
            <w:r>
              <w:rPr>
                <w:rFonts w:ascii="宋体" w:hAnsi="宋体" w:cs="宋体"/>
                <w:color w:val="000000"/>
                <w:sz w:val="16"/>
              </w:rPr>
              <w:t>项    目</w:t>
            </w:r>
          </w:p>
        </w:tc>
        <w:tc>
          <w:tcPr>
            <w:tcW w:w="1420" w:type="dxa"/>
            <w:vMerge w:val="restart"/>
            <w:vAlign w:val="center"/>
          </w:tcPr>
          <w:p w:rsidR="00DE0F5C" w:rsidRDefault="00DC4736">
            <w:pPr>
              <w:jc w:val="center"/>
            </w:pPr>
            <w:r>
              <w:rPr>
                <w:rFonts w:ascii="宋体" w:hAnsi="宋体" w:cs="宋体"/>
                <w:color w:val="000000"/>
                <w:sz w:val="16"/>
              </w:rPr>
              <w:t>本年支出合计</w:t>
            </w:r>
          </w:p>
        </w:tc>
        <w:tc>
          <w:tcPr>
            <w:tcW w:w="1520" w:type="dxa"/>
            <w:vMerge w:val="restart"/>
            <w:vAlign w:val="center"/>
          </w:tcPr>
          <w:p w:rsidR="00DE0F5C" w:rsidRDefault="00DC4736">
            <w:pPr>
              <w:jc w:val="center"/>
            </w:pPr>
            <w:r>
              <w:rPr>
                <w:rFonts w:ascii="宋体" w:hAnsi="宋体" w:cs="宋体"/>
                <w:color w:val="000000"/>
                <w:sz w:val="16"/>
              </w:rPr>
              <w:t>基本支出</w:t>
            </w:r>
          </w:p>
        </w:tc>
        <w:tc>
          <w:tcPr>
            <w:tcW w:w="1526" w:type="dxa"/>
            <w:vMerge w:val="restart"/>
            <w:vAlign w:val="center"/>
          </w:tcPr>
          <w:p w:rsidR="00DE0F5C" w:rsidRDefault="00DC4736">
            <w:pPr>
              <w:jc w:val="center"/>
            </w:pPr>
            <w:r>
              <w:rPr>
                <w:rFonts w:ascii="宋体" w:hAnsi="宋体" w:cs="宋体"/>
                <w:color w:val="000000"/>
                <w:sz w:val="16"/>
              </w:rPr>
              <w:t>项目支出</w:t>
            </w:r>
          </w:p>
        </w:tc>
      </w:tr>
      <w:tr w:rsidR="00DE0F5C">
        <w:trPr>
          <w:trHeight w:hRule="exact" w:val="344"/>
          <w:jc w:val="center"/>
        </w:trPr>
        <w:tc>
          <w:tcPr>
            <w:tcW w:w="360" w:type="dxa"/>
            <w:gridSpan w:val="3"/>
            <w:vMerge w:val="restart"/>
            <w:vAlign w:val="center"/>
          </w:tcPr>
          <w:p w:rsidR="00DE0F5C" w:rsidRDefault="00DC4736">
            <w:pPr>
              <w:jc w:val="center"/>
            </w:pPr>
            <w:r>
              <w:rPr>
                <w:rFonts w:ascii="宋体" w:hAnsi="宋体" w:cs="宋体"/>
                <w:color w:val="000000"/>
                <w:sz w:val="16"/>
              </w:rPr>
              <w:t>支出功能分类科目编码</w:t>
            </w:r>
          </w:p>
        </w:tc>
        <w:tc>
          <w:tcPr>
            <w:tcW w:w="2700" w:type="dxa"/>
            <w:vMerge w:val="restart"/>
            <w:vAlign w:val="center"/>
          </w:tcPr>
          <w:p w:rsidR="00DE0F5C" w:rsidRDefault="00DC4736">
            <w:pPr>
              <w:jc w:val="center"/>
            </w:pPr>
            <w:r>
              <w:rPr>
                <w:rFonts w:ascii="宋体" w:hAnsi="宋体" w:cs="宋体"/>
                <w:color w:val="000000"/>
                <w:sz w:val="16"/>
              </w:rPr>
              <w:t>科目名称</w:t>
            </w:r>
          </w:p>
        </w:tc>
        <w:tc>
          <w:tcPr>
            <w:tcW w:w="1420" w:type="dxa"/>
            <w:vMerge/>
            <w:vAlign w:val="center"/>
          </w:tcPr>
          <w:p w:rsidR="00DE0F5C" w:rsidRDefault="00DE0F5C"/>
        </w:tc>
        <w:tc>
          <w:tcPr>
            <w:tcW w:w="1520" w:type="dxa"/>
            <w:vMerge/>
            <w:vAlign w:val="center"/>
          </w:tcPr>
          <w:p w:rsidR="00DE0F5C" w:rsidRDefault="00DE0F5C"/>
        </w:tc>
        <w:tc>
          <w:tcPr>
            <w:tcW w:w="1526" w:type="dxa"/>
            <w:vMerge/>
            <w:vAlign w:val="center"/>
          </w:tcPr>
          <w:p w:rsidR="00DE0F5C" w:rsidRDefault="00DE0F5C"/>
        </w:tc>
      </w:tr>
      <w:tr w:rsidR="00DE0F5C">
        <w:trPr>
          <w:trHeight w:hRule="exact" w:val="309"/>
          <w:jc w:val="center"/>
        </w:trPr>
        <w:tc>
          <w:tcPr>
            <w:tcW w:w="360" w:type="dxa"/>
            <w:gridSpan w:val="3"/>
            <w:vMerge/>
            <w:vAlign w:val="center"/>
          </w:tcPr>
          <w:p w:rsidR="00DE0F5C" w:rsidRDefault="00DE0F5C"/>
        </w:tc>
        <w:tc>
          <w:tcPr>
            <w:tcW w:w="2700" w:type="dxa"/>
            <w:vMerge/>
            <w:vAlign w:val="center"/>
          </w:tcPr>
          <w:p w:rsidR="00DE0F5C" w:rsidRDefault="00DE0F5C"/>
        </w:tc>
        <w:tc>
          <w:tcPr>
            <w:tcW w:w="1420" w:type="dxa"/>
            <w:vMerge/>
            <w:vAlign w:val="center"/>
          </w:tcPr>
          <w:p w:rsidR="00DE0F5C" w:rsidRDefault="00DE0F5C"/>
        </w:tc>
        <w:tc>
          <w:tcPr>
            <w:tcW w:w="1520" w:type="dxa"/>
            <w:vMerge/>
            <w:vAlign w:val="center"/>
          </w:tcPr>
          <w:p w:rsidR="00DE0F5C" w:rsidRDefault="00DE0F5C"/>
        </w:tc>
        <w:tc>
          <w:tcPr>
            <w:tcW w:w="1526" w:type="dxa"/>
            <w:vMerge/>
            <w:vAlign w:val="center"/>
          </w:tcPr>
          <w:p w:rsidR="00DE0F5C" w:rsidRDefault="00DE0F5C"/>
        </w:tc>
      </w:tr>
      <w:tr w:rsidR="00DE0F5C">
        <w:trPr>
          <w:trHeight w:hRule="exact" w:val="344"/>
          <w:jc w:val="center"/>
        </w:trPr>
        <w:tc>
          <w:tcPr>
            <w:tcW w:w="360" w:type="dxa"/>
            <w:gridSpan w:val="3"/>
            <w:vMerge/>
            <w:vAlign w:val="center"/>
          </w:tcPr>
          <w:p w:rsidR="00DE0F5C" w:rsidRDefault="00DE0F5C"/>
        </w:tc>
        <w:tc>
          <w:tcPr>
            <w:tcW w:w="2700" w:type="dxa"/>
            <w:vMerge/>
            <w:vAlign w:val="center"/>
          </w:tcPr>
          <w:p w:rsidR="00DE0F5C" w:rsidRDefault="00DE0F5C"/>
        </w:tc>
        <w:tc>
          <w:tcPr>
            <w:tcW w:w="1420" w:type="dxa"/>
            <w:vMerge/>
            <w:vAlign w:val="center"/>
          </w:tcPr>
          <w:p w:rsidR="00DE0F5C" w:rsidRDefault="00DE0F5C"/>
        </w:tc>
        <w:tc>
          <w:tcPr>
            <w:tcW w:w="1520" w:type="dxa"/>
            <w:vMerge/>
            <w:vAlign w:val="center"/>
          </w:tcPr>
          <w:p w:rsidR="00DE0F5C" w:rsidRDefault="00DE0F5C"/>
        </w:tc>
        <w:tc>
          <w:tcPr>
            <w:tcW w:w="1526" w:type="dxa"/>
            <w:vMerge/>
            <w:vAlign w:val="center"/>
          </w:tcPr>
          <w:p w:rsidR="00DE0F5C" w:rsidRDefault="00DE0F5C"/>
        </w:tc>
      </w:tr>
      <w:tr w:rsidR="00DE0F5C">
        <w:trPr>
          <w:trHeight w:hRule="exact" w:val="378"/>
          <w:jc w:val="center"/>
        </w:trPr>
        <w:tc>
          <w:tcPr>
            <w:tcW w:w="360" w:type="dxa"/>
            <w:vMerge w:val="restart"/>
            <w:vAlign w:val="center"/>
          </w:tcPr>
          <w:p w:rsidR="00DE0F5C" w:rsidRDefault="00DC4736">
            <w:pPr>
              <w:jc w:val="center"/>
            </w:pPr>
            <w:r>
              <w:rPr>
                <w:rFonts w:ascii="宋体" w:hAnsi="宋体" w:cs="宋体"/>
                <w:color w:val="000000"/>
                <w:sz w:val="16"/>
              </w:rPr>
              <w:t>类</w:t>
            </w:r>
          </w:p>
        </w:tc>
        <w:tc>
          <w:tcPr>
            <w:tcW w:w="400" w:type="dxa"/>
            <w:vMerge w:val="restart"/>
            <w:vAlign w:val="center"/>
          </w:tcPr>
          <w:p w:rsidR="00DE0F5C" w:rsidRDefault="00DC4736">
            <w:pPr>
              <w:jc w:val="center"/>
            </w:pPr>
            <w:r>
              <w:rPr>
                <w:rFonts w:ascii="宋体" w:hAnsi="宋体" w:cs="宋体"/>
                <w:color w:val="000000"/>
                <w:sz w:val="16"/>
              </w:rPr>
              <w:t>款</w:t>
            </w:r>
          </w:p>
        </w:tc>
        <w:tc>
          <w:tcPr>
            <w:tcW w:w="380" w:type="dxa"/>
            <w:vMerge w:val="restart"/>
            <w:vAlign w:val="center"/>
          </w:tcPr>
          <w:p w:rsidR="00DE0F5C" w:rsidRDefault="00DC4736">
            <w:pPr>
              <w:jc w:val="center"/>
            </w:pPr>
            <w:r>
              <w:rPr>
                <w:rFonts w:ascii="宋体" w:hAnsi="宋体" w:cs="宋体"/>
                <w:color w:val="000000"/>
                <w:sz w:val="16"/>
              </w:rPr>
              <w:t>项</w:t>
            </w:r>
          </w:p>
        </w:tc>
        <w:tc>
          <w:tcPr>
            <w:tcW w:w="2700" w:type="dxa"/>
            <w:vAlign w:val="center"/>
          </w:tcPr>
          <w:p w:rsidR="00DE0F5C" w:rsidRDefault="00DC4736">
            <w:pPr>
              <w:jc w:val="center"/>
            </w:pPr>
            <w:r>
              <w:rPr>
                <w:rFonts w:ascii="宋体" w:hAnsi="宋体" w:cs="宋体"/>
                <w:color w:val="000000"/>
                <w:sz w:val="16"/>
              </w:rPr>
              <w:t>栏次</w:t>
            </w:r>
          </w:p>
        </w:tc>
        <w:tc>
          <w:tcPr>
            <w:tcW w:w="1420" w:type="dxa"/>
            <w:vAlign w:val="center"/>
          </w:tcPr>
          <w:p w:rsidR="00DE0F5C" w:rsidRDefault="00DC4736">
            <w:pPr>
              <w:jc w:val="center"/>
            </w:pPr>
            <w:r>
              <w:rPr>
                <w:rFonts w:ascii="宋体" w:hAnsi="宋体" w:cs="宋体"/>
                <w:color w:val="000000"/>
                <w:sz w:val="16"/>
              </w:rPr>
              <w:t>1</w:t>
            </w:r>
          </w:p>
        </w:tc>
        <w:tc>
          <w:tcPr>
            <w:tcW w:w="1520" w:type="dxa"/>
            <w:vAlign w:val="center"/>
          </w:tcPr>
          <w:p w:rsidR="00DE0F5C" w:rsidRDefault="00DC4736">
            <w:pPr>
              <w:jc w:val="center"/>
            </w:pPr>
            <w:r>
              <w:rPr>
                <w:rFonts w:ascii="宋体" w:hAnsi="宋体" w:cs="宋体"/>
                <w:color w:val="000000"/>
                <w:sz w:val="16"/>
              </w:rPr>
              <w:t>2</w:t>
            </w:r>
          </w:p>
        </w:tc>
        <w:tc>
          <w:tcPr>
            <w:tcW w:w="1526" w:type="dxa"/>
            <w:vAlign w:val="center"/>
          </w:tcPr>
          <w:p w:rsidR="00DE0F5C" w:rsidRDefault="00DC4736">
            <w:pPr>
              <w:jc w:val="center"/>
            </w:pPr>
            <w:r>
              <w:rPr>
                <w:rFonts w:ascii="宋体" w:hAnsi="宋体" w:cs="宋体"/>
                <w:color w:val="000000"/>
                <w:sz w:val="16"/>
              </w:rPr>
              <w:t>3</w:t>
            </w:r>
          </w:p>
        </w:tc>
      </w:tr>
      <w:tr w:rsidR="00DE0F5C">
        <w:trPr>
          <w:trHeight w:hRule="exact" w:val="344"/>
          <w:jc w:val="center"/>
        </w:trPr>
        <w:tc>
          <w:tcPr>
            <w:tcW w:w="360" w:type="dxa"/>
            <w:vMerge/>
            <w:vAlign w:val="center"/>
          </w:tcPr>
          <w:p w:rsidR="00DE0F5C" w:rsidRDefault="00DE0F5C"/>
        </w:tc>
        <w:tc>
          <w:tcPr>
            <w:tcW w:w="400" w:type="dxa"/>
            <w:vMerge/>
            <w:vAlign w:val="center"/>
          </w:tcPr>
          <w:p w:rsidR="00DE0F5C" w:rsidRDefault="00DE0F5C"/>
        </w:tc>
        <w:tc>
          <w:tcPr>
            <w:tcW w:w="380" w:type="dxa"/>
            <w:vMerge/>
            <w:vAlign w:val="center"/>
          </w:tcPr>
          <w:p w:rsidR="00DE0F5C" w:rsidRDefault="00DE0F5C"/>
        </w:tc>
        <w:tc>
          <w:tcPr>
            <w:tcW w:w="2700" w:type="dxa"/>
            <w:vAlign w:val="center"/>
          </w:tcPr>
          <w:p w:rsidR="00DE0F5C" w:rsidRDefault="00DC4736">
            <w:pPr>
              <w:jc w:val="center"/>
            </w:pPr>
            <w:r>
              <w:rPr>
                <w:rFonts w:ascii="宋体" w:hAnsi="宋体" w:cs="宋体"/>
                <w:color w:val="000000"/>
                <w:sz w:val="16"/>
              </w:rPr>
              <w:t>合计</w:t>
            </w:r>
          </w:p>
        </w:tc>
        <w:tc>
          <w:tcPr>
            <w:tcW w:w="1420" w:type="dxa"/>
            <w:vAlign w:val="center"/>
          </w:tcPr>
          <w:p w:rsidR="00DE0F5C" w:rsidRDefault="00DC4736">
            <w:pPr>
              <w:jc w:val="right"/>
            </w:pPr>
            <w:r>
              <w:rPr>
                <w:rFonts w:ascii="宋体" w:hAnsi="宋体" w:cs="宋体"/>
                <w:color w:val="000000"/>
                <w:sz w:val="16"/>
              </w:rPr>
              <w:t>1,744.24</w:t>
            </w:r>
          </w:p>
        </w:tc>
        <w:tc>
          <w:tcPr>
            <w:tcW w:w="1520" w:type="dxa"/>
            <w:vAlign w:val="center"/>
          </w:tcPr>
          <w:p w:rsidR="00DE0F5C" w:rsidRDefault="00DC4736">
            <w:pPr>
              <w:jc w:val="right"/>
            </w:pPr>
            <w:r>
              <w:rPr>
                <w:rFonts w:ascii="宋体" w:hAnsi="宋体" w:cs="宋体"/>
                <w:color w:val="000000"/>
                <w:sz w:val="16"/>
              </w:rPr>
              <w:t>826.88</w:t>
            </w:r>
          </w:p>
        </w:tc>
        <w:tc>
          <w:tcPr>
            <w:tcW w:w="1526" w:type="dxa"/>
            <w:vAlign w:val="center"/>
          </w:tcPr>
          <w:p w:rsidR="00DE0F5C" w:rsidRDefault="00DC4736">
            <w:pPr>
              <w:jc w:val="right"/>
            </w:pPr>
            <w:r>
              <w:rPr>
                <w:rFonts w:ascii="宋体" w:hAnsi="宋体" w:cs="宋体"/>
                <w:color w:val="000000"/>
                <w:sz w:val="16"/>
              </w:rPr>
              <w:t>917.36</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201</w:t>
            </w:r>
          </w:p>
        </w:tc>
        <w:tc>
          <w:tcPr>
            <w:tcW w:w="2700" w:type="dxa"/>
            <w:vAlign w:val="center"/>
          </w:tcPr>
          <w:p w:rsidR="00DE0F5C" w:rsidRDefault="00DC4736">
            <w:pPr>
              <w:jc w:val="left"/>
            </w:pPr>
            <w:r>
              <w:rPr>
                <w:rFonts w:ascii="宋体" w:hAnsi="宋体" w:cs="宋体"/>
                <w:color w:val="000000"/>
                <w:sz w:val="16"/>
              </w:rPr>
              <w:t>一般公共服务支出</w:t>
            </w:r>
          </w:p>
        </w:tc>
        <w:tc>
          <w:tcPr>
            <w:tcW w:w="1420" w:type="dxa"/>
            <w:vAlign w:val="center"/>
          </w:tcPr>
          <w:p w:rsidR="00DE0F5C" w:rsidRDefault="00DC4736">
            <w:pPr>
              <w:jc w:val="right"/>
            </w:pPr>
            <w:r>
              <w:rPr>
                <w:rFonts w:ascii="宋体" w:hAnsi="宋体" w:cs="宋体"/>
                <w:color w:val="000000"/>
                <w:sz w:val="16"/>
              </w:rPr>
              <w:t>918.96</w:t>
            </w:r>
          </w:p>
        </w:tc>
        <w:tc>
          <w:tcPr>
            <w:tcW w:w="1520" w:type="dxa"/>
            <w:vAlign w:val="center"/>
          </w:tcPr>
          <w:p w:rsidR="00DE0F5C" w:rsidRDefault="00DC4736">
            <w:pPr>
              <w:jc w:val="right"/>
            </w:pPr>
            <w:r>
              <w:rPr>
                <w:rFonts w:ascii="宋体" w:hAnsi="宋体" w:cs="宋体"/>
                <w:color w:val="000000"/>
                <w:sz w:val="16"/>
              </w:rPr>
              <w:t>804.99</w:t>
            </w:r>
          </w:p>
        </w:tc>
        <w:tc>
          <w:tcPr>
            <w:tcW w:w="1526" w:type="dxa"/>
            <w:vAlign w:val="center"/>
          </w:tcPr>
          <w:p w:rsidR="00DE0F5C" w:rsidRDefault="00DC4736">
            <w:pPr>
              <w:jc w:val="right"/>
            </w:pPr>
            <w:r>
              <w:rPr>
                <w:rFonts w:ascii="宋体" w:hAnsi="宋体" w:cs="宋体"/>
                <w:color w:val="000000"/>
                <w:sz w:val="16"/>
              </w:rPr>
              <w:t>113.98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20104</w:t>
            </w:r>
          </w:p>
        </w:tc>
        <w:tc>
          <w:tcPr>
            <w:tcW w:w="2700" w:type="dxa"/>
            <w:vAlign w:val="center"/>
          </w:tcPr>
          <w:p w:rsidR="00DE0F5C" w:rsidRDefault="00DC4736">
            <w:pPr>
              <w:jc w:val="left"/>
            </w:pPr>
            <w:r>
              <w:rPr>
                <w:rFonts w:ascii="宋体" w:hAnsi="宋体" w:cs="宋体"/>
                <w:color w:val="000000"/>
                <w:sz w:val="16"/>
              </w:rPr>
              <w:t>发展与改革事务</w:t>
            </w:r>
          </w:p>
        </w:tc>
        <w:tc>
          <w:tcPr>
            <w:tcW w:w="1420" w:type="dxa"/>
            <w:vAlign w:val="center"/>
          </w:tcPr>
          <w:p w:rsidR="00DE0F5C" w:rsidRDefault="00DC4736">
            <w:pPr>
              <w:jc w:val="right"/>
            </w:pPr>
            <w:r>
              <w:rPr>
                <w:rFonts w:ascii="宋体" w:hAnsi="宋体" w:cs="宋体"/>
                <w:color w:val="000000"/>
                <w:sz w:val="16"/>
              </w:rPr>
              <w:t>918.96</w:t>
            </w:r>
          </w:p>
        </w:tc>
        <w:tc>
          <w:tcPr>
            <w:tcW w:w="1520" w:type="dxa"/>
            <w:vAlign w:val="center"/>
          </w:tcPr>
          <w:p w:rsidR="00DE0F5C" w:rsidRDefault="00DC4736">
            <w:pPr>
              <w:jc w:val="right"/>
            </w:pPr>
            <w:r>
              <w:rPr>
                <w:rFonts w:ascii="宋体" w:hAnsi="宋体" w:cs="宋体"/>
                <w:color w:val="000000"/>
                <w:sz w:val="16"/>
              </w:rPr>
              <w:t>804.99</w:t>
            </w:r>
          </w:p>
        </w:tc>
        <w:tc>
          <w:tcPr>
            <w:tcW w:w="1526" w:type="dxa"/>
            <w:vAlign w:val="center"/>
          </w:tcPr>
          <w:p w:rsidR="00DE0F5C" w:rsidRDefault="00DC4736">
            <w:pPr>
              <w:jc w:val="right"/>
            </w:pPr>
            <w:r>
              <w:rPr>
                <w:rFonts w:ascii="宋体" w:hAnsi="宋体" w:cs="宋体"/>
                <w:color w:val="000000"/>
                <w:sz w:val="16"/>
              </w:rPr>
              <w:t>113.98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2010401</w:t>
            </w:r>
          </w:p>
        </w:tc>
        <w:tc>
          <w:tcPr>
            <w:tcW w:w="2700" w:type="dxa"/>
            <w:vAlign w:val="center"/>
          </w:tcPr>
          <w:p w:rsidR="00DE0F5C" w:rsidRDefault="00DC4736">
            <w:pPr>
              <w:jc w:val="left"/>
            </w:pPr>
            <w:r>
              <w:rPr>
                <w:rFonts w:ascii="宋体" w:hAnsi="宋体" w:cs="宋体"/>
                <w:color w:val="000000"/>
                <w:sz w:val="16"/>
              </w:rPr>
              <w:t>行政运行</w:t>
            </w:r>
          </w:p>
        </w:tc>
        <w:tc>
          <w:tcPr>
            <w:tcW w:w="1420" w:type="dxa"/>
            <w:vAlign w:val="center"/>
          </w:tcPr>
          <w:p w:rsidR="00DE0F5C" w:rsidRDefault="00DC4736">
            <w:pPr>
              <w:jc w:val="right"/>
            </w:pPr>
            <w:r>
              <w:rPr>
                <w:rFonts w:ascii="宋体" w:hAnsi="宋体" w:cs="宋体"/>
                <w:color w:val="000000"/>
                <w:sz w:val="16"/>
              </w:rPr>
              <w:t>472.78</w:t>
            </w:r>
          </w:p>
        </w:tc>
        <w:tc>
          <w:tcPr>
            <w:tcW w:w="1520" w:type="dxa"/>
            <w:vAlign w:val="center"/>
          </w:tcPr>
          <w:p w:rsidR="00DE0F5C" w:rsidRDefault="00DC4736">
            <w:pPr>
              <w:jc w:val="right"/>
            </w:pPr>
            <w:r>
              <w:rPr>
                <w:rFonts w:ascii="宋体" w:hAnsi="宋体" w:cs="宋体"/>
                <w:color w:val="000000"/>
                <w:sz w:val="16"/>
              </w:rPr>
              <w:t>472.78</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2010499</w:t>
            </w:r>
          </w:p>
        </w:tc>
        <w:tc>
          <w:tcPr>
            <w:tcW w:w="2700" w:type="dxa"/>
            <w:vAlign w:val="center"/>
          </w:tcPr>
          <w:p w:rsidR="00DE0F5C" w:rsidRDefault="00DC4736">
            <w:pPr>
              <w:jc w:val="left"/>
            </w:pPr>
            <w:r>
              <w:rPr>
                <w:rFonts w:ascii="宋体" w:hAnsi="宋体" w:cs="宋体"/>
                <w:color w:val="000000"/>
                <w:sz w:val="16"/>
              </w:rPr>
              <w:t>其他发展与改革事务支出</w:t>
            </w:r>
          </w:p>
        </w:tc>
        <w:tc>
          <w:tcPr>
            <w:tcW w:w="1420" w:type="dxa"/>
            <w:vAlign w:val="center"/>
          </w:tcPr>
          <w:p w:rsidR="00DE0F5C" w:rsidRDefault="00DC4736">
            <w:pPr>
              <w:jc w:val="right"/>
            </w:pPr>
            <w:r>
              <w:rPr>
                <w:rFonts w:ascii="宋体" w:hAnsi="宋体" w:cs="宋体"/>
                <w:color w:val="000000"/>
                <w:sz w:val="16"/>
              </w:rPr>
              <w:t>446.18</w:t>
            </w:r>
          </w:p>
        </w:tc>
        <w:tc>
          <w:tcPr>
            <w:tcW w:w="1520" w:type="dxa"/>
            <w:vAlign w:val="center"/>
          </w:tcPr>
          <w:p w:rsidR="00DE0F5C" w:rsidRDefault="00DC4736">
            <w:pPr>
              <w:jc w:val="right"/>
            </w:pPr>
            <w:r>
              <w:rPr>
                <w:rFonts w:ascii="宋体" w:hAnsi="宋体" w:cs="宋体"/>
                <w:color w:val="000000"/>
                <w:sz w:val="16"/>
              </w:rPr>
              <w:t>332.20</w:t>
            </w:r>
          </w:p>
        </w:tc>
        <w:tc>
          <w:tcPr>
            <w:tcW w:w="1526" w:type="dxa"/>
            <w:vAlign w:val="center"/>
          </w:tcPr>
          <w:p w:rsidR="00DE0F5C" w:rsidRDefault="00DC4736">
            <w:pPr>
              <w:jc w:val="right"/>
            </w:pPr>
            <w:r>
              <w:rPr>
                <w:rFonts w:ascii="宋体" w:hAnsi="宋体" w:cs="宋体"/>
                <w:color w:val="000000"/>
                <w:sz w:val="16"/>
              </w:rPr>
              <w:t>113.98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203</w:t>
            </w:r>
          </w:p>
        </w:tc>
        <w:tc>
          <w:tcPr>
            <w:tcW w:w="2700" w:type="dxa"/>
            <w:vAlign w:val="center"/>
          </w:tcPr>
          <w:p w:rsidR="00DE0F5C" w:rsidRDefault="00DC4736">
            <w:pPr>
              <w:jc w:val="left"/>
            </w:pPr>
            <w:r>
              <w:rPr>
                <w:rFonts w:ascii="宋体" w:hAnsi="宋体" w:cs="宋体"/>
                <w:color w:val="000000"/>
                <w:sz w:val="16"/>
              </w:rPr>
              <w:t>国防支出</w:t>
            </w:r>
          </w:p>
        </w:tc>
        <w:tc>
          <w:tcPr>
            <w:tcW w:w="1420" w:type="dxa"/>
            <w:vAlign w:val="center"/>
          </w:tcPr>
          <w:p w:rsidR="00DE0F5C" w:rsidRDefault="00DC4736">
            <w:pPr>
              <w:jc w:val="right"/>
            </w:pPr>
            <w:r>
              <w:rPr>
                <w:rFonts w:ascii="宋体" w:hAnsi="宋体" w:cs="宋体"/>
                <w:color w:val="000000"/>
                <w:sz w:val="16"/>
              </w:rPr>
              <w:t>5.00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5.00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20306</w:t>
            </w:r>
          </w:p>
        </w:tc>
        <w:tc>
          <w:tcPr>
            <w:tcW w:w="2700" w:type="dxa"/>
            <w:vAlign w:val="center"/>
          </w:tcPr>
          <w:p w:rsidR="00DE0F5C" w:rsidRDefault="00DC4736">
            <w:pPr>
              <w:jc w:val="left"/>
            </w:pPr>
            <w:r>
              <w:rPr>
                <w:rFonts w:ascii="宋体" w:hAnsi="宋体" w:cs="宋体"/>
                <w:color w:val="000000"/>
                <w:sz w:val="16"/>
              </w:rPr>
              <w:t>国防动员</w:t>
            </w:r>
          </w:p>
        </w:tc>
        <w:tc>
          <w:tcPr>
            <w:tcW w:w="1420" w:type="dxa"/>
            <w:vAlign w:val="center"/>
          </w:tcPr>
          <w:p w:rsidR="00DE0F5C" w:rsidRDefault="00DC4736">
            <w:pPr>
              <w:jc w:val="right"/>
            </w:pPr>
            <w:r>
              <w:rPr>
                <w:rFonts w:ascii="宋体" w:hAnsi="宋体" w:cs="宋体"/>
                <w:color w:val="000000"/>
                <w:sz w:val="16"/>
              </w:rPr>
              <w:t>5.00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5.00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2030699</w:t>
            </w:r>
          </w:p>
        </w:tc>
        <w:tc>
          <w:tcPr>
            <w:tcW w:w="2700" w:type="dxa"/>
            <w:vAlign w:val="center"/>
          </w:tcPr>
          <w:p w:rsidR="00DE0F5C" w:rsidRDefault="00DC4736">
            <w:pPr>
              <w:jc w:val="left"/>
            </w:pPr>
            <w:r>
              <w:rPr>
                <w:rFonts w:ascii="宋体" w:hAnsi="宋体" w:cs="宋体"/>
                <w:color w:val="000000"/>
                <w:sz w:val="16"/>
              </w:rPr>
              <w:t>其他国防动员支出</w:t>
            </w:r>
          </w:p>
        </w:tc>
        <w:tc>
          <w:tcPr>
            <w:tcW w:w="1420" w:type="dxa"/>
            <w:vAlign w:val="center"/>
          </w:tcPr>
          <w:p w:rsidR="00DE0F5C" w:rsidRDefault="00DC4736">
            <w:pPr>
              <w:jc w:val="right"/>
            </w:pPr>
            <w:r>
              <w:rPr>
                <w:rFonts w:ascii="宋体" w:hAnsi="宋体" w:cs="宋体"/>
                <w:color w:val="000000"/>
                <w:sz w:val="16"/>
              </w:rPr>
              <w:t>5.00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5.00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208</w:t>
            </w:r>
          </w:p>
        </w:tc>
        <w:tc>
          <w:tcPr>
            <w:tcW w:w="2700" w:type="dxa"/>
            <w:vAlign w:val="center"/>
          </w:tcPr>
          <w:p w:rsidR="00DE0F5C" w:rsidRDefault="00DC4736">
            <w:pPr>
              <w:jc w:val="left"/>
            </w:pPr>
            <w:r>
              <w:rPr>
                <w:rFonts w:ascii="宋体" w:hAnsi="宋体" w:cs="宋体"/>
                <w:color w:val="000000"/>
                <w:sz w:val="16"/>
              </w:rPr>
              <w:t>社会保障和就业支出</w:t>
            </w:r>
          </w:p>
        </w:tc>
        <w:tc>
          <w:tcPr>
            <w:tcW w:w="1420" w:type="dxa"/>
            <w:vAlign w:val="center"/>
          </w:tcPr>
          <w:p w:rsidR="00DE0F5C" w:rsidRDefault="00DC4736">
            <w:pPr>
              <w:jc w:val="right"/>
            </w:pPr>
            <w:r>
              <w:rPr>
                <w:rFonts w:ascii="宋体" w:hAnsi="宋体" w:cs="宋体"/>
                <w:color w:val="000000"/>
                <w:sz w:val="16"/>
              </w:rPr>
              <w:t>4.19</w:t>
            </w:r>
          </w:p>
        </w:tc>
        <w:tc>
          <w:tcPr>
            <w:tcW w:w="1520" w:type="dxa"/>
            <w:vAlign w:val="center"/>
          </w:tcPr>
          <w:p w:rsidR="00DE0F5C" w:rsidRDefault="00DC4736">
            <w:pPr>
              <w:jc w:val="right"/>
            </w:pPr>
            <w:r>
              <w:rPr>
                <w:rFonts w:ascii="宋体" w:hAnsi="宋体" w:cs="宋体"/>
                <w:color w:val="000000"/>
                <w:sz w:val="16"/>
              </w:rPr>
              <w:t>4.19</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20805</w:t>
            </w:r>
          </w:p>
        </w:tc>
        <w:tc>
          <w:tcPr>
            <w:tcW w:w="2700" w:type="dxa"/>
            <w:vAlign w:val="center"/>
          </w:tcPr>
          <w:p w:rsidR="00DE0F5C" w:rsidRDefault="00DC4736">
            <w:pPr>
              <w:jc w:val="left"/>
            </w:pPr>
            <w:r>
              <w:rPr>
                <w:rFonts w:ascii="宋体" w:hAnsi="宋体" w:cs="宋体"/>
                <w:color w:val="000000"/>
                <w:sz w:val="16"/>
              </w:rPr>
              <w:t>行政事业单位养老支出</w:t>
            </w:r>
          </w:p>
        </w:tc>
        <w:tc>
          <w:tcPr>
            <w:tcW w:w="1420" w:type="dxa"/>
            <w:vAlign w:val="center"/>
          </w:tcPr>
          <w:p w:rsidR="00DE0F5C" w:rsidRDefault="00DC4736">
            <w:pPr>
              <w:jc w:val="right"/>
            </w:pPr>
            <w:r>
              <w:rPr>
                <w:rFonts w:ascii="宋体" w:hAnsi="宋体" w:cs="宋体"/>
                <w:color w:val="000000"/>
                <w:sz w:val="16"/>
              </w:rPr>
              <w:t>4.19</w:t>
            </w:r>
          </w:p>
        </w:tc>
        <w:tc>
          <w:tcPr>
            <w:tcW w:w="1520" w:type="dxa"/>
            <w:vAlign w:val="center"/>
          </w:tcPr>
          <w:p w:rsidR="00DE0F5C" w:rsidRDefault="00DC4736">
            <w:pPr>
              <w:jc w:val="right"/>
            </w:pPr>
            <w:r>
              <w:rPr>
                <w:rFonts w:ascii="宋体" w:hAnsi="宋体" w:cs="宋体"/>
                <w:color w:val="000000"/>
                <w:sz w:val="16"/>
              </w:rPr>
              <w:t>4.19</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2080501</w:t>
            </w:r>
          </w:p>
        </w:tc>
        <w:tc>
          <w:tcPr>
            <w:tcW w:w="2700" w:type="dxa"/>
            <w:vAlign w:val="center"/>
          </w:tcPr>
          <w:p w:rsidR="00DE0F5C" w:rsidRDefault="00DC4736">
            <w:pPr>
              <w:jc w:val="left"/>
            </w:pPr>
            <w:r>
              <w:rPr>
                <w:rFonts w:ascii="宋体" w:hAnsi="宋体" w:cs="宋体"/>
                <w:color w:val="000000"/>
                <w:sz w:val="16"/>
              </w:rPr>
              <w:t>行政单位离退休</w:t>
            </w:r>
          </w:p>
        </w:tc>
        <w:tc>
          <w:tcPr>
            <w:tcW w:w="1420" w:type="dxa"/>
            <w:vAlign w:val="center"/>
          </w:tcPr>
          <w:p w:rsidR="00DE0F5C" w:rsidRDefault="00DC4736">
            <w:pPr>
              <w:jc w:val="right"/>
            </w:pPr>
            <w:r>
              <w:rPr>
                <w:rFonts w:ascii="宋体" w:hAnsi="宋体" w:cs="宋体"/>
                <w:color w:val="000000"/>
                <w:sz w:val="16"/>
              </w:rPr>
              <w:t>4.19</w:t>
            </w:r>
          </w:p>
        </w:tc>
        <w:tc>
          <w:tcPr>
            <w:tcW w:w="1520" w:type="dxa"/>
            <w:vAlign w:val="center"/>
          </w:tcPr>
          <w:p w:rsidR="00DE0F5C" w:rsidRDefault="00DC4736">
            <w:pPr>
              <w:jc w:val="right"/>
            </w:pPr>
            <w:r>
              <w:rPr>
                <w:rFonts w:ascii="宋体" w:hAnsi="宋体" w:cs="宋体"/>
                <w:color w:val="000000"/>
                <w:sz w:val="16"/>
              </w:rPr>
              <w:t>4.19</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210</w:t>
            </w:r>
          </w:p>
        </w:tc>
        <w:tc>
          <w:tcPr>
            <w:tcW w:w="2700" w:type="dxa"/>
            <w:vAlign w:val="center"/>
          </w:tcPr>
          <w:p w:rsidR="00DE0F5C" w:rsidRDefault="00DC4736">
            <w:pPr>
              <w:jc w:val="left"/>
            </w:pPr>
            <w:r>
              <w:rPr>
                <w:rFonts w:ascii="宋体" w:hAnsi="宋体" w:cs="宋体"/>
                <w:color w:val="000000"/>
                <w:sz w:val="16"/>
              </w:rPr>
              <w:t>卫生健康支出</w:t>
            </w:r>
          </w:p>
        </w:tc>
        <w:tc>
          <w:tcPr>
            <w:tcW w:w="1420" w:type="dxa"/>
            <w:vAlign w:val="center"/>
          </w:tcPr>
          <w:p w:rsidR="00DE0F5C" w:rsidRDefault="00DC4736">
            <w:pPr>
              <w:jc w:val="right"/>
            </w:pPr>
            <w:r>
              <w:rPr>
                <w:rFonts w:ascii="宋体" w:hAnsi="宋体" w:cs="宋体"/>
                <w:color w:val="000000"/>
                <w:sz w:val="16"/>
              </w:rPr>
              <w:t>295.12</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295.12</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21004</w:t>
            </w:r>
          </w:p>
        </w:tc>
        <w:tc>
          <w:tcPr>
            <w:tcW w:w="2700" w:type="dxa"/>
            <w:vAlign w:val="center"/>
          </w:tcPr>
          <w:p w:rsidR="00DE0F5C" w:rsidRDefault="00DC4736">
            <w:pPr>
              <w:jc w:val="left"/>
            </w:pPr>
            <w:r>
              <w:rPr>
                <w:rFonts w:ascii="宋体" w:hAnsi="宋体" w:cs="宋体"/>
                <w:color w:val="000000"/>
                <w:sz w:val="16"/>
              </w:rPr>
              <w:t>公共卫生</w:t>
            </w:r>
          </w:p>
        </w:tc>
        <w:tc>
          <w:tcPr>
            <w:tcW w:w="1420" w:type="dxa"/>
            <w:vAlign w:val="center"/>
          </w:tcPr>
          <w:p w:rsidR="00DE0F5C" w:rsidRDefault="00DC4736">
            <w:pPr>
              <w:jc w:val="right"/>
            </w:pPr>
            <w:r>
              <w:rPr>
                <w:rFonts w:ascii="宋体" w:hAnsi="宋体" w:cs="宋体"/>
                <w:color w:val="000000"/>
                <w:sz w:val="16"/>
              </w:rPr>
              <w:t>295.12</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295.12</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2100408</w:t>
            </w:r>
          </w:p>
        </w:tc>
        <w:tc>
          <w:tcPr>
            <w:tcW w:w="2700" w:type="dxa"/>
            <w:vAlign w:val="center"/>
          </w:tcPr>
          <w:p w:rsidR="00DE0F5C" w:rsidRDefault="00DC4736">
            <w:pPr>
              <w:jc w:val="left"/>
            </w:pPr>
            <w:r>
              <w:rPr>
                <w:rFonts w:ascii="宋体" w:hAnsi="宋体" w:cs="宋体"/>
                <w:color w:val="000000"/>
                <w:sz w:val="16"/>
              </w:rPr>
              <w:t>基本公共卫生服务</w:t>
            </w:r>
          </w:p>
        </w:tc>
        <w:tc>
          <w:tcPr>
            <w:tcW w:w="1420" w:type="dxa"/>
            <w:vAlign w:val="center"/>
          </w:tcPr>
          <w:p w:rsidR="00DE0F5C" w:rsidRDefault="00DC4736">
            <w:pPr>
              <w:jc w:val="right"/>
            </w:pPr>
            <w:r>
              <w:rPr>
                <w:rFonts w:ascii="宋体" w:hAnsi="宋体" w:cs="宋体"/>
                <w:color w:val="000000"/>
                <w:sz w:val="16"/>
              </w:rPr>
              <w:t>195.91</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195.91</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2100409</w:t>
            </w:r>
          </w:p>
        </w:tc>
        <w:tc>
          <w:tcPr>
            <w:tcW w:w="2700" w:type="dxa"/>
            <w:vAlign w:val="center"/>
          </w:tcPr>
          <w:p w:rsidR="00DE0F5C" w:rsidRDefault="00DC4736">
            <w:pPr>
              <w:jc w:val="left"/>
            </w:pPr>
            <w:r>
              <w:rPr>
                <w:rFonts w:ascii="宋体" w:hAnsi="宋体" w:cs="宋体"/>
                <w:color w:val="000000"/>
                <w:sz w:val="16"/>
              </w:rPr>
              <w:t>重大公共卫生服务</w:t>
            </w:r>
          </w:p>
        </w:tc>
        <w:tc>
          <w:tcPr>
            <w:tcW w:w="1420" w:type="dxa"/>
            <w:vAlign w:val="center"/>
          </w:tcPr>
          <w:p w:rsidR="00DE0F5C" w:rsidRDefault="00DC4736">
            <w:pPr>
              <w:jc w:val="right"/>
            </w:pPr>
            <w:r>
              <w:rPr>
                <w:rFonts w:ascii="宋体" w:hAnsi="宋体" w:cs="宋体"/>
                <w:color w:val="000000"/>
                <w:sz w:val="16"/>
              </w:rPr>
              <w:t>99.21</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99.21</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211</w:t>
            </w:r>
          </w:p>
        </w:tc>
        <w:tc>
          <w:tcPr>
            <w:tcW w:w="2700" w:type="dxa"/>
            <w:vAlign w:val="center"/>
          </w:tcPr>
          <w:p w:rsidR="00DE0F5C" w:rsidRDefault="00DC4736">
            <w:pPr>
              <w:jc w:val="left"/>
            </w:pPr>
            <w:r>
              <w:rPr>
                <w:rFonts w:ascii="宋体" w:hAnsi="宋体" w:cs="宋体"/>
                <w:color w:val="000000"/>
                <w:sz w:val="16"/>
              </w:rPr>
              <w:t>节能环保支出</w:t>
            </w:r>
          </w:p>
        </w:tc>
        <w:tc>
          <w:tcPr>
            <w:tcW w:w="1420" w:type="dxa"/>
            <w:vAlign w:val="center"/>
          </w:tcPr>
          <w:p w:rsidR="00DE0F5C" w:rsidRDefault="00DC4736">
            <w:pPr>
              <w:jc w:val="right"/>
            </w:pPr>
            <w:r>
              <w:rPr>
                <w:rFonts w:ascii="宋体" w:hAnsi="宋体" w:cs="宋体"/>
                <w:color w:val="000000"/>
                <w:sz w:val="16"/>
              </w:rPr>
              <w:t>347.78</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347.78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21110</w:t>
            </w:r>
          </w:p>
        </w:tc>
        <w:tc>
          <w:tcPr>
            <w:tcW w:w="2700" w:type="dxa"/>
            <w:vAlign w:val="center"/>
          </w:tcPr>
          <w:p w:rsidR="00DE0F5C" w:rsidRDefault="00DC4736">
            <w:pPr>
              <w:jc w:val="left"/>
            </w:pPr>
            <w:r>
              <w:rPr>
                <w:rFonts w:ascii="宋体" w:hAnsi="宋体" w:cs="宋体"/>
                <w:color w:val="000000"/>
                <w:sz w:val="16"/>
              </w:rPr>
              <w:t>能源节约利用</w:t>
            </w:r>
          </w:p>
        </w:tc>
        <w:tc>
          <w:tcPr>
            <w:tcW w:w="1420" w:type="dxa"/>
            <w:vAlign w:val="center"/>
          </w:tcPr>
          <w:p w:rsidR="00DE0F5C" w:rsidRDefault="00DC4736">
            <w:pPr>
              <w:jc w:val="right"/>
            </w:pPr>
            <w:r>
              <w:rPr>
                <w:rFonts w:ascii="宋体" w:hAnsi="宋体" w:cs="宋体"/>
                <w:color w:val="000000"/>
                <w:sz w:val="16"/>
              </w:rPr>
              <w:t>347.78</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347.78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2111001</w:t>
            </w:r>
          </w:p>
        </w:tc>
        <w:tc>
          <w:tcPr>
            <w:tcW w:w="2700" w:type="dxa"/>
            <w:vAlign w:val="center"/>
          </w:tcPr>
          <w:p w:rsidR="00DE0F5C" w:rsidRDefault="00DC4736">
            <w:pPr>
              <w:jc w:val="left"/>
            </w:pPr>
            <w:r>
              <w:rPr>
                <w:rFonts w:ascii="宋体" w:hAnsi="宋体" w:cs="宋体"/>
                <w:color w:val="000000"/>
                <w:sz w:val="16"/>
              </w:rPr>
              <w:t>能源节约利用</w:t>
            </w:r>
          </w:p>
        </w:tc>
        <w:tc>
          <w:tcPr>
            <w:tcW w:w="1420" w:type="dxa"/>
            <w:vAlign w:val="center"/>
          </w:tcPr>
          <w:p w:rsidR="00DE0F5C" w:rsidRDefault="00DC4736">
            <w:pPr>
              <w:jc w:val="right"/>
            </w:pPr>
            <w:r>
              <w:rPr>
                <w:rFonts w:ascii="宋体" w:hAnsi="宋体" w:cs="宋体"/>
                <w:color w:val="000000"/>
                <w:sz w:val="16"/>
              </w:rPr>
              <w:t>347.78</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347.78</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216</w:t>
            </w:r>
          </w:p>
        </w:tc>
        <w:tc>
          <w:tcPr>
            <w:tcW w:w="2700" w:type="dxa"/>
            <w:vAlign w:val="center"/>
          </w:tcPr>
          <w:p w:rsidR="00DE0F5C" w:rsidRDefault="00DC4736">
            <w:pPr>
              <w:jc w:val="left"/>
            </w:pPr>
            <w:r>
              <w:rPr>
                <w:rFonts w:ascii="宋体" w:hAnsi="宋体" w:cs="宋体"/>
                <w:color w:val="000000"/>
                <w:sz w:val="16"/>
              </w:rPr>
              <w:t>商业服务业等支出</w:t>
            </w:r>
          </w:p>
        </w:tc>
        <w:tc>
          <w:tcPr>
            <w:tcW w:w="1420" w:type="dxa"/>
            <w:vAlign w:val="center"/>
          </w:tcPr>
          <w:p w:rsidR="00DE0F5C" w:rsidRDefault="00DC4736">
            <w:pPr>
              <w:jc w:val="right"/>
            </w:pPr>
            <w:r>
              <w:rPr>
                <w:rFonts w:ascii="宋体" w:hAnsi="宋体" w:cs="宋体"/>
                <w:color w:val="000000"/>
                <w:sz w:val="16"/>
              </w:rPr>
              <w:t>138.80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138.80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21699</w:t>
            </w:r>
          </w:p>
        </w:tc>
        <w:tc>
          <w:tcPr>
            <w:tcW w:w="2700" w:type="dxa"/>
            <w:vAlign w:val="center"/>
          </w:tcPr>
          <w:p w:rsidR="00DE0F5C" w:rsidRDefault="00DC4736">
            <w:pPr>
              <w:jc w:val="left"/>
            </w:pPr>
            <w:r>
              <w:rPr>
                <w:rFonts w:ascii="宋体" w:hAnsi="宋体" w:cs="宋体"/>
                <w:color w:val="000000"/>
                <w:sz w:val="16"/>
              </w:rPr>
              <w:t>其他商业服务业等支出</w:t>
            </w:r>
          </w:p>
        </w:tc>
        <w:tc>
          <w:tcPr>
            <w:tcW w:w="1420" w:type="dxa"/>
            <w:vAlign w:val="center"/>
          </w:tcPr>
          <w:p w:rsidR="00DE0F5C" w:rsidRDefault="00DC4736">
            <w:pPr>
              <w:jc w:val="right"/>
            </w:pPr>
            <w:r>
              <w:rPr>
                <w:rFonts w:ascii="宋体" w:hAnsi="宋体" w:cs="宋体"/>
                <w:color w:val="000000"/>
                <w:sz w:val="16"/>
              </w:rPr>
              <w:t>138.80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138.80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2169999</w:t>
            </w:r>
          </w:p>
        </w:tc>
        <w:tc>
          <w:tcPr>
            <w:tcW w:w="2700" w:type="dxa"/>
            <w:vAlign w:val="center"/>
          </w:tcPr>
          <w:p w:rsidR="00DE0F5C" w:rsidRDefault="00DC4736">
            <w:pPr>
              <w:jc w:val="left"/>
            </w:pPr>
            <w:r>
              <w:rPr>
                <w:rFonts w:ascii="宋体" w:hAnsi="宋体" w:cs="宋体"/>
                <w:color w:val="000000"/>
                <w:sz w:val="16"/>
              </w:rPr>
              <w:t>其他商业服务业等支出</w:t>
            </w:r>
          </w:p>
        </w:tc>
        <w:tc>
          <w:tcPr>
            <w:tcW w:w="1420" w:type="dxa"/>
            <w:vAlign w:val="center"/>
          </w:tcPr>
          <w:p w:rsidR="00DE0F5C" w:rsidRDefault="00DC4736">
            <w:pPr>
              <w:jc w:val="right"/>
            </w:pPr>
            <w:r>
              <w:rPr>
                <w:rFonts w:ascii="宋体" w:hAnsi="宋体" w:cs="宋体"/>
                <w:color w:val="000000"/>
                <w:sz w:val="16"/>
              </w:rPr>
              <w:t>138.80</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138.80</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221</w:t>
            </w:r>
          </w:p>
        </w:tc>
        <w:tc>
          <w:tcPr>
            <w:tcW w:w="2700" w:type="dxa"/>
            <w:vAlign w:val="center"/>
          </w:tcPr>
          <w:p w:rsidR="00DE0F5C" w:rsidRDefault="00DC4736">
            <w:pPr>
              <w:jc w:val="left"/>
            </w:pPr>
            <w:r>
              <w:rPr>
                <w:rFonts w:ascii="宋体" w:hAnsi="宋体" w:cs="宋体"/>
                <w:color w:val="000000"/>
                <w:sz w:val="16"/>
              </w:rPr>
              <w:t>住房保障支出</w:t>
            </w:r>
          </w:p>
        </w:tc>
        <w:tc>
          <w:tcPr>
            <w:tcW w:w="1420" w:type="dxa"/>
            <w:vAlign w:val="center"/>
          </w:tcPr>
          <w:p w:rsidR="00DE0F5C" w:rsidRDefault="00DC4736">
            <w:pPr>
              <w:jc w:val="right"/>
            </w:pPr>
            <w:r>
              <w:rPr>
                <w:rFonts w:ascii="宋体" w:hAnsi="宋体" w:cs="宋体"/>
                <w:color w:val="000000"/>
                <w:sz w:val="16"/>
              </w:rPr>
              <w:t>17.70</w:t>
            </w:r>
          </w:p>
        </w:tc>
        <w:tc>
          <w:tcPr>
            <w:tcW w:w="1520" w:type="dxa"/>
            <w:vAlign w:val="center"/>
          </w:tcPr>
          <w:p w:rsidR="00DE0F5C" w:rsidRDefault="00DC4736">
            <w:pPr>
              <w:jc w:val="right"/>
            </w:pPr>
            <w:r>
              <w:rPr>
                <w:rFonts w:ascii="宋体" w:hAnsi="宋体" w:cs="宋体"/>
                <w:color w:val="000000"/>
                <w:sz w:val="16"/>
              </w:rPr>
              <w:t>17.70</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22102</w:t>
            </w:r>
          </w:p>
        </w:tc>
        <w:tc>
          <w:tcPr>
            <w:tcW w:w="2700" w:type="dxa"/>
            <w:vAlign w:val="center"/>
          </w:tcPr>
          <w:p w:rsidR="00DE0F5C" w:rsidRDefault="00DC4736">
            <w:pPr>
              <w:jc w:val="left"/>
            </w:pPr>
            <w:r>
              <w:rPr>
                <w:rFonts w:ascii="宋体" w:hAnsi="宋体" w:cs="宋体"/>
                <w:color w:val="000000"/>
                <w:sz w:val="16"/>
              </w:rPr>
              <w:t>住房改革支出</w:t>
            </w:r>
          </w:p>
        </w:tc>
        <w:tc>
          <w:tcPr>
            <w:tcW w:w="1420" w:type="dxa"/>
            <w:vAlign w:val="center"/>
          </w:tcPr>
          <w:p w:rsidR="00DE0F5C" w:rsidRDefault="00DC4736">
            <w:pPr>
              <w:jc w:val="right"/>
            </w:pPr>
            <w:r>
              <w:rPr>
                <w:rFonts w:ascii="宋体" w:hAnsi="宋体" w:cs="宋体"/>
                <w:color w:val="000000"/>
                <w:sz w:val="16"/>
              </w:rPr>
              <w:t>17.70</w:t>
            </w:r>
          </w:p>
        </w:tc>
        <w:tc>
          <w:tcPr>
            <w:tcW w:w="1520" w:type="dxa"/>
            <w:vAlign w:val="center"/>
          </w:tcPr>
          <w:p w:rsidR="00DE0F5C" w:rsidRDefault="00DC4736">
            <w:pPr>
              <w:jc w:val="right"/>
            </w:pPr>
            <w:r>
              <w:rPr>
                <w:rFonts w:ascii="宋体" w:hAnsi="宋体" w:cs="宋体"/>
                <w:color w:val="000000"/>
                <w:sz w:val="16"/>
              </w:rPr>
              <w:t>17.70</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2210201</w:t>
            </w:r>
          </w:p>
        </w:tc>
        <w:tc>
          <w:tcPr>
            <w:tcW w:w="2700" w:type="dxa"/>
            <w:vAlign w:val="center"/>
          </w:tcPr>
          <w:p w:rsidR="00DE0F5C" w:rsidRDefault="00DC4736">
            <w:pPr>
              <w:jc w:val="left"/>
            </w:pPr>
            <w:r>
              <w:rPr>
                <w:rFonts w:ascii="宋体" w:hAnsi="宋体" w:cs="宋体"/>
                <w:color w:val="000000"/>
                <w:sz w:val="16"/>
              </w:rPr>
              <w:t>住房公积金</w:t>
            </w:r>
          </w:p>
        </w:tc>
        <w:tc>
          <w:tcPr>
            <w:tcW w:w="1420" w:type="dxa"/>
            <w:vAlign w:val="center"/>
          </w:tcPr>
          <w:p w:rsidR="00DE0F5C" w:rsidRDefault="00DC4736">
            <w:pPr>
              <w:jc w:val="right"/>
            </w:pPr>
            <w:r>
              <w:rPr>
                <w:rFonts w:ascii="宋体" w:hAnsi="宋体" w:cs="宋体"/>
                <w:color w:val="000000"/>
                <w:sz w:val="16"/>
              </w:rPr>
              <w:t>17.70</w:t>
            </w:r>
          </w:p>
        </w:tc>
        <w:tc>
          <w:tcPr>
            <w:tcW w:w="1520" w:type="dxa"/>
            <w:vAlign w:val="center"/>
          </w:tcPr>
          <w:p w:rsidR="00DE0F5C" w:rsidRDefault="00DC4736">
            <w:pPr>
              <w:jc w:val="right"/>
            </w:pPr>
            <w:r>
              <w:rPr>
                <w:rFonts w:ascii="宋体" w:hAnsi="宋体" w:cs="宋体"/>
                <w:color w:val="000000"/>
                <w:sz w:val="16"/>
              </w:rPr>
              <w:t>17.70</w:t>
            </w:r>
          </w:p>
        </w:tc>
        <w:tc>
          <w:tcPr>
            <w:tcW w:w="1526" w:type="dxa"/>
            <w:vAlign w:val="center"/>
          </w:tcPr>
          <w:p w:rsidR="00DE0F5C" w:rsidRDefault="00DE0F5C"/>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222</w:t>
            </w:r>
          </w:p>
        </w:tc>
        <w:tc>
          <w:tcPr>
            <w:tcW w:w="2700" w:type="dxa"/>
            <w:vAlign w:val="center"/>
          </w:tcPr>
          <w:p w:rsidR="00DE0F5C" w:rsidRDefault="00DC4736">
            <w:pPr>
              <w:jc w:val="left"/>
            </w:pPr>
            <w:r>
              <w:rPr>
                <w:rFonts w:ascii="宋体" w:hAnsi="宋体" w:cs="宋体"/>
                <w:color w:val="000000"/>
                <w:sz w:val="16"/>
              </w:rPr>
              <w:t>粮油物资储备支出</w:t>
            </w:r>
          </w:p>
        </w:tc>
        <w:tc>
          <w:tcPr>
            <w:tcW w:w="1420" w:type="dxa"/>
            <w:vAlign w:val="center"/>
          </w:tcPr>
          <w:p w:rsidR="00DE0F5C" w:rsidRDefault="00DC4736">
            <w:pPr>
              <w:jc w:val="right"/>
            </w:pPr>
            <w:r>
              <w:rPr>
                <w:rFonts w:ascii="宋体" w:hAnsi="宋体" w:cs="宋体"/>
                <w:color w:val="000000"/>
                <w:sz w:val="16"/>
              </w:rPr>
              <w:t>16.69</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16.69</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22201</w:t>
            </w:r>
          </w:p>
        </w:tc>
        <w:tc>
          <w:tcPr>
            <w:tcW w:w="2700" w:type="dxa"/>
            <w:vAlign w:val="center"/>
          </w:tcPr>
          <w:p w:rsidR="00DE0F5C" w:rsidRDefault="00DC4736">
            <w:pPr>
              <w:jc w:val="left"/>
            </w:pPr>
            <w:r>
              <w:rPr>
                <w:rFonts w:ascii="宋体" w:hAnsi="宋体" w:cs="宋体"/>
                <w:color w:val="000000"/>
                <w:sz w:val="16"/>
              </w:rPr>
              <w:t>粮油物资事务</w:t>
            </w:r>
          </w:p>
        </w:tc>
        <w:tc>
          <w:tcPr>
            <w:tcW w:w="1420" w:type="dxa"/>
            <w:vAlign w:val="center"/>
          </w:tcPr>
          <w:p w:rsidR="00DE0F5C" w:rsidRDefault="00DC4736">
            <w:pPr>
              <w:jc w:val="right"/>
            </w:pPr>
            <w:r>
              <w:rPr>
                <w:rFonts w:ascii="宋体" w:hAnsi="宋体" w:cs="宋体"/>
                <w:color w:val="000000"/>
                <w:sz w:val="16"/>
              </w:rPr>
              <w:t>16.69</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16.69</w:t>
            </w:r>
          </w:p>
        </w:tc>
      </w:tr>
      <w:tr w:rsidR="00DE0F5C">
        <w:trPr>
          <w:trHeight w:hRule="exact" w:val="344"/>
          <w:jc w:val="center"/>
        </w:trPr>
        <w:tc>
          <w:tcPr>
            <w:tcW w:w="360" w:type="dxa"/>
            <w:gridSpan w:val="3"/>
            <w:vAlign w:val="center"/>
          </w:tcPr>
          <w:p w:rsidR="00DE0F5C" w:rsidRDefault="00DC4736">
            <w:pPr>
              <w:jc w:val="left"/>
            </w:pPr>
            <w:r>
              <w:rPr>
                <w:rFonts w:ascii="宋体" w:hAnsi="宋体" w:cs="宋体"/>
                <w:color w:val="000000"/>
                <w:sz w:val="16"/>
              </w:rPr>
              <w:t>2220199</w:t>
            </w:r>
          </w:p>
        </w:tc>
        <w:tc>
          <w:tcPr>
            <w:tcW w:w="2700" w:type="dxa"/>
            <w:vAlign w:val="center"/>
          </w:tcPr>
          <w:p w:rsidR="00DE0F5C" w:rsidRDefault="00DC4736">
            <w:pPr>
              <w:jc w:val="left"/>
            </w:pPr>
            <w:r>
              <w:rPr>
                <w:rFonts w:ascii="宋体" w:hAnsi="宋体" w:cs="宋体"/>
                <w:color w:val="000000"/>
                <w:sz w:val="16"/>
              </w:rPr>
              <w:t>其他粮油物资事务支出</w:t>
            </w:r>
          </w:p>
        </w:tc>
        <w:tc>
          <w:tcPr>
            <w:tcW w:w="1420" w:type="dxa"/>
            <w:vAlign w:val="center"/>
          </w:tcPr>
          <w:p w:rsidR="00DE0F5C" w:rsidRDefault="00DC4736">
            <w:pPr>
              <w:jc w:val="right"/>
            </w:pPr>
            <w:r>
              <w:rPr>
                <w:rFonts w:ascii="宋体" w:hAnsi="宋体" w:cs="宋体"/>
                <w:color w:val="000000"/>
                <w:sz w:val="16"/>
              </w:rPr>
              <w:t>16.69</w:t>
            </w:r>
          </w:p>
        </w:tc>
        <w:tc>
          <w:tcPr>
            <w:tcW w:w="1520" w:type="dxa"/>
            <w:vAlign w:val="center"/>
          </w:tcPr>
          <w:p w:rsidR="00DE0F5C" w:rsidRDefault="00DE0F5C"/>
        </w:tc>
        <w:tc>
          <w:tcPr>
            <w:tcW w:w="1526" w:type="dxa"/>
            <w:vAlign w:val="center"/>
          </w:tcPr>
          <w:p w:rsidR="00DE0F5C" w:rsidRDefault="00DC4736">
            <w:pPr>
              <w:jc w:val="right"/>
            </w:pPr>
            <w:r>
              <w:rPr>
                <w:rFonts w:ascii="宋体" w:hAnsi="宋体" w:cs="宋体"/>
                <w:color w:val="000000"/>
                <w:sz w:val="16"/>
              </w:rPr>
              <w:t>16.69</w:t>
            </w:r>
          </w:p>
        </w:tc>
      </w:tr>
      <w:tr w:rsidR="00DE0F5C">
        <w:trPr>
          <w:trHeight w:hRule="exact" w:val="378"/>
          <w:jc w:val="center"/>
        </w:trPr>
        <w:tc>
          <w:tcPr>
            <w:tcW w:w="360" w:type="dxa"/>
            <w:gridSpan w:val="7"/>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6"/>
              </w:rPr>
              <w:t>注：本表反映部门(单位)本年度一般公共预算财政拨款支出情况。</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一般公共预算财政拨款基本支出决算表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公开06表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1740"/>
        <w:gridCol w:w="800"/>
        <w:gridCol w:w="540"/>
        <w:gridCol w:w="1380"/>
        <w:gridCol w:w="820"/>
        <w:gridCol w:w="540"/>
        <w:gridCol w:w="1260"/>
        <w:gridCol w:w="786"/>
      </w:tblGrid>
      <w:tr w:rsidR="00DE0F5C">
        <w:trPr>
          <w:trHeight w:hRule="exact" w:val="202"/>
          <w:jc w:val="center"/>
        </w:trPr>
        <w:tc>
          <w:tcPr>
            <w:tcW w:w="440" w:type="dxa"/>
            <w:gridSpan w:val="3"/>
            <w:vAlign w:val="center"/>
          </w:tcPr>
          <w:p w:rsidR="00DE0F5C" w:rsidRDefault="00DC4736">
            <w:pPr>
              <w:jc w:val="center"/>
            </w:pPr>
            <w:r>
              <w:rPr>
                <w:rFonts w:ascii="宋体" w:hAnsi="宋体" w:cs="宋体"/>
                <w:color w:val="000000"/>
                <w:sz w:val="9"/>
              </w:rPr>
              <w:t>人员经费</w:t>
            </w:r>
          </w:p>
        </w:tc>
        <w:tc>
          <w:tcPr>
            <w:tcW w:w="540" w:type="dxa"/>
            <w:gridSpan w:val="6"/>
            <w:vAlign w:val="center"/>
          </w:tcPr>
          <w:p w:rsidR="00DE0F5C" w:rsidRDefault="00DC4736">
            <w:pPr>
              <w:jc w:val="center"/>
            </w:pPr>
            <w:r>
              <w:rPr>
                <w:rFonts w:ascii="宋体" w:hAnsi="宋体" w:cs="宋体"/>
                <w:color w:val="000000"/>
                <w:sz w:val="9"/>
              </w:rPr>
              <w:t>公用经费</w:t>
            </w:r>
          </w:p>
        </w:tc>
      </w:tr>
      <w:tr w:rsidR="00DE0F5C">
        <w:trPr>
          <w:trHeight w:hRule="exact" w:val="414"/>
          <w:jc w:val="center"/>
        </w:trPr>
        <w:tc>
          <w:tcPr>
            <w:tcW w:w="440" w:type="dxa"/>
            <w:vAlign w:val="center"/>
          </w:tcPr>
          <w:p w:rsidR="00DE0F5C" w:rsidRDefault="00DC4736">
            <w:pPr>
              <w:jc w:val="center"/>
            </w:pPr>
            <w:r>
              <w:rPr>
                <w:rFonts w:ascii="宋体" w:hAnsi="宋体" w:cs="宋体"/>
                <w:color w:val="000000"/>
                <w:sz w:val="9"/>
              </w:rPr>
              <w:t>经济分类科目编码</w:t>
            </w:r>
          </w:p>
        </w:tc>
        <w:tc>
          <w:tcPr>
            <w:tcW w:w="1740" w:type="dxa"/>
            <w:vAlign w:val="center"/>
          </w:tcPr>
          <w:p w:rsidR="00DE0F5C" w:rsidRDefault="00DC4736">
            <w:pPr>
              <w:jc w:val="center"/>
            </w:pPr>
            <w:r>
              <w:rPr>
                <w:rFonts w:ascii="宋体" w:hAnsi="宋体" w:cs="宋体"/>
                <w:color w:val="000000"/>
                <w:sz w:val="9"/>
              </w:rPr>
              <w:t>科目名称</w:t>
            </w:r>
          </w:p>
        </w:tc>
        <w:tc>
          <w:tcPr>
            <w:tcW w:w="800" w:type="dxa"/>
            <w:vAlign w:val="center"/>
          </w:tcPr>
          <w:p w:rsidR="00DE0F5C" w:rsidRDefault="00DC4736">
            <w:pPr>
              <w:jc w:val="center"/>
            </w:pPr>
            <w:r>
              <w:rPr>
                <w:rFonts w:ascii="宋体" w:hAnsi="宋体" w:cs="宋体"/>
                <w:color w:val="000000"/>
                <w:sz w:val="9"/>
              </w:rPr>
              <w:t>金额</w:t>
            </w:r>
          </w:p>
        </w:tc>
        <w:tc>
          <w:tcPr>
            <w:tcW w:w="540" w:type="dxa"/>
            <w:vAlign w:val="center"/>
          </w:tcPr>
          <w:p w:rsidR="00DE0F5C" w:rsidRDefault="00DC4736">
            <w:pPr>
              <w:jc w:val="center"/>
            </w:pPr>
            <w:r>
              <w:rPr>
                <w:rFonts w:ascii="宋体" w:hAnsi="宋体" w:cs="宋体"/>
                <w:color w:val="000000"/>
                <w:sz w:val="9"/>
              </w:rPr>
              <w:t>经济分类科目编码</w:t>
            </w:r>
          </w:p>
        </w:tc>
        <w:tc>
          <w:tcPr>
            <w:tcW w:w="1380" w:type="dxa"/>
            <w:vAlign w:val="center"/>
          </w:tcPr>
          <w:p w:rsidR="00DE0F5C" w:rsidRDefault="00DC4736">
            <w:pPr>
              <w:jc w:val="center"/>
            </w:pPr>
            <w:r>
              <w:rPr>
                <w:rFonts w:ascii="宋体" w:hAnsi="宋体" w:cs="宋体"/>
                <w:color w:val="000000"/>
                <w:sz w:val="9"/>
              </w:rPr>
              <w:t>科目名称</w:t>
            </w:r>
          </w:p>
        </w:tc>
        <w:tc>
          <w:tcPr>
            <w:tcW w:w="820" w:type="dxa"/>
            <w:vAlign w:val="center"/>
          </w:tcPr>
          <w:p w:rsidR="00DE0F5C" w:rsidRDefault="00DC4736">
            <w:pPr>
              <w:jc w:val="center"/>
            </w:pPr>
            <w:r>
              <w:rPr>
                <w:rFonts w:ascii="宋体" w:hAnsi="宋体" w:cs="宋体"/>
                <w:color w:val="000000"/>
                <w:sz w:val="9"/>
              </w:rPr>
              <w:t>金额</w:t>
            </w:r>
          </w:p>
        </w:tc>
        <w:tc>
          <w:tcPr>
            <w:tcW w:w="540" w:type="dxa"/>
            <w:vAlign w:val="center"/>
          </w:tcPr>
          <w:p w:rsidR="00DE0F5C" w:rsidRDefault="00DC4736">
            <w:pPr>
              <w:jc w:val="center"/>
            </w:pPr>
            <w:r>
              <w:rPr>
                <w:rFonts w:ascii="宋体" w:hAnsi="宋体" w:cs="宋体"/>
                <w:color w:val="000000"/>
                <w:sz w:val="9"/>
              </w:rPr>
              <w:t>经济分类科目编码</w:t>
            </w:r>
          </w:p>
        </w:tc>
        <w:tc>
          <w:tcPr>
            <w:tcW w:w="1260" w:type="dxa"/>
            <w:vAlign w:val="center"/>
          </w:tcPr>
          <w:p w:rsidR="00DE0F5C" w:rsidRDefault="00DC4736">
            <w:pPr>
              <w:jc w:val="center"/>
            </w:pPr>
            <w:r>
              <w:rPr>
                <w:rFonts w:ascii="宋体" w:hAnsi="宋体" w:cs="宋体"/>
                <w:color w:val="000000"/>
                <w:sz w:val="9"/>
              </w:rPr>
              <w:t>科目名称</w:t>
            </w:r>
          </w:p>
        </w:tc>
        <w:tc>
          <w:tcPr>
            <w:tcW w:w="786" w:type="dxa"/>
            <w:vAlign w:val="center"/>
          </w:tcPr>
          <w:p w:rsidR="00DE0F5C" w:rsidRDefault="00DC4736">
            <w:pPr>
              <w:jc w:val="center"/>
            </w:pPr>
            <w:r>
              <w:rPr>
                <w:rFonts w:ascii="宋体" w:hAnsi="宋体" w:cs="宋体"/>
                <w:color w:val="000000"/>
                <w:sz w:val="9"/>
              </w:rPr>
              <w:t>金额</w:t>
            </w:r>
          </w:p>
        </w:tc>
      </w:tr>
      <w:tr w:rsidR="00DE0F5C">
        <w:trPr>
          <w:trHeight w:hRule="exact" w:val="384"/>
          <w:jc w:val="center"/>
        </w:trPr>
        <w:tc>
          <w:tcPr>
            <w:tcW w:w="440" w:type="dxa"/>
            <w:vAlign w:val="center"/>
          </w:tcPr>
          <w:p w:rsidR="00DE0F5C" w:rsidRDefault="00DC4736">
            <w:pPr>
              <w:jc w:val="left"/>
            </w:pPr>
            <w:r>
              <w:rPr>
                <w:rFonts w:ascii="宋体" w:hAnsi="宋体" w:cs="宋体"/>
                <w:b/>
                <w:color w:val="000000"/>
                <w:sz w:val="9"/>
              </w:rPr>
              <w:t>301</w:t>
            </w:r>
          </w:p>
        </w:tc>
        <w:tc>
          <w:tcPr>
            <w:tcW w:w="1740" w:type="dxa"/>
            <w:vAlign w:val="center"/>
          </w:tcPr>
          <w:p w:rsidR="00DE0F5C" w:rsidRDefault="00DC4736">
            <w:pPr>
              <w:jc w:val="left"/>
            </w:pPr>
            <w:r>
              <w:rPr>
                <w:rFonts w:ascii="宋体" w:hAnsi="宋体" w:cs="宋体"/>
                <w:b/>
                <w:color w:val="000000"/>
                <w:sz w:val="9"/>
              </w:rPr>
              <w:t>工资福利支出</w:t>
            </w:r>
          </w:p>
        </w:tc>
        <w:tc>
          <w:tcPr>
            <w:tcW w:w="800" w:type="dxa"/>
            <w:vAlign w:val="center"/>
          </w:tcPr>
          <w:p w:rsidR="00DE0F5C" w:rsidRDefault="00DC4736">
            <w:pPr>
              <w:jc w:val="right"/>
            </w:pPr>
            <w:r>
              <w:rPr>
                <w:rFonts w:ascii="宋体" w:hAnsi="宋体" w:cs="宋体"/>
                <w:color w:val="000000"/>
                <w:sz w:val="9"/>
              </w:rPr>
              <w:t>555.87</w:t>
            </w:r>
          </w:p>
        </w:tc>
        <w:tc>
          <w:tcPr>
            <w:tcW w:w="540" w:type="dxa"/>
            <w:vAlign w:val="center"/>
          </w:tcPr>
          <w:p w:rsidR="00DE0F5C" w:rsidRDefault="00DC4736">
            <w:pPr>
              <w:jc w:val="left"/>
            </w:pPr>
            <w:r>
              <w:rPr>
                <w:rFonts w:ascii="宋体" w:hAnsi="宋体" w:cs="宋体"/>
                <w:b/>
                <w:color w:val="000000"/>
                <w:sz w:val="9"/>
              </w:rPr>
              <w:t>302</w:t>
            </w:r>
          </w:p>
        </w:tc>
        <w:tc>
          <w:tcPr>
            <w:tcW w:w="1380" w:type="dxa"/>
            <w:vAlign w:val="center"/>
          </w:tcPr>
          <w:p w:rsidR="00DE0F5C" w:rsidRDefault="00DC4736">
            <w:pPr>
              <w:jc w:val="left"/>
            </w:pPr>
            <w:r>
              <w:rPr>
                <w:rFonts w:ascii="宋体" w:hAnsi="宋体" w:cs="宋体"/>
                <w:b/>
                <w:color w:val="000000"/>
                <w:sz w:val="9"/>
              </w:rPr>
              <w:t>商品和服务支出</w:t>
            </w:r>
          </w:p>
        </w:tc>
        <w:tc>
          <w:tcPr>
            <w:tcW w:w="820" w:type="dxa"/>
            <w:vAlign w:val="center"/>
          </w:tcPr>
          <w:p w:rsidR="00DE0F5C" w:rsidRDefault="00DC4736">
            <w:pPr>
              <w:jc w:val="right"/>
            </w:pPr>
            <w:r>
              <w:rPr>
                <w:rFonts w:ascii="宋体" w:hAnsi="宋体" w:cs="宋体"/>
                <w:color w:val="000000"/>
                <w:sz w:val="9"/>
              </w:rPr>
              <w:t>185.25</w:t>
            </w:r>
          </w:p>
        </w:tc>
        <w:tc>
          <w:tcPr>
            <w:tcW w:w="540" w:type="dxa"/>
            <w:vAlign w:val="center"/>
          </w:tcPr>
          <w:p w:rsidR="00DE0F5C" w:rsidRDefault="00DC4736">
            <w:pPr>
              <w:jc w:val="left"/>
            </w:pPr>
            <w:r>
              <w:rPr>
                <w:rFonts w:ascii="宋体" w:hAnsi="宋体" w:cs="宋体"/>
                <w:b/>
                <w:color w:val="000000"/>
                <w:sz w:val="9"/>
              </w:rPr>
              <w:t>307</w:t>
            </w:r>
          </w:p>
        </w:tc>
        <w:tc>
          <w:tcPr>
            <w:tcW w:w="1260" w:type="dxa"/>
            <w:vAlign w:val="center"/>
          </w:tcPr>
          <w:p w:rsidR="00DE0F5C" w:rsidRDefault="00DC4736">
            <w:pPr>
              <w:jc w:val="left"/>
            </w:pPr>
            <w:r>
              <w:rPr>
                <w:rFonts w:ascii="宋体" w:hAnsi="宋体" w:cs="宋体"/>
                <w:b/>
                <w:color w:val="000000"/>
                <w:sz w:val="9"/>
              </w:rPr>
              <w:t>债务利息及费用支出</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30101</w:t>
            </w:r>
          </w:p>
        </w:tc>
        <w:tc>
          <w:tcPr>
            <w:tcW w:w="1740" w:type="dxa"/>
            <w:vAlign w:val="center"/>
          </w:tcPr>
          <w:p w:rsidR="00DE0F5C" w:rsidRDefault="00DC4736">
            <w:pPr>
              <w:jc w:val="left"/>
            </w:pPr>
            <w:r>
              <w:rPr>
                <w:rFonts w:ascii="宋体" w:hAnsi="宋体" w:cs="宋体"/>
                <w:color w:val="000000"/>
                <w:sz w:val="9"/>
              </w:rPr>
              <w:t xml:space="preserve">  基本工资</w:t>
            </w:r>
          </w:p>
        </w:tc>
        <w:tc>
          <w:tcPr>
            <w:tcW w:w="800" w:type="dxa"/>
            <w:vAlign w:val="center"/>
          </w:tcPr>
          <w:p w:rsidR="00DE0F5C" w:rsidRDefault="00DC4736">
            <w:pPr>
              <w:jc w:val="right"/>
            </w:pPr>
            <w:r>
              <w:rPr>
                <w:rFonts w:ascii="宋体" w:hAnsi="宋体" w:cs="宋体"/>
                <w:color w:val="000000"/>
                <w:sz w:val="9"/>
              </w:rPr>
              <w:t>103.59</w:t>
            </w:r>
          </w:p>
        </w:tc>
        <w:tc>
          <w:tcPr>
            <w:tcW w:w="540" w:type="dxa"/>
            <w:vAlign w:val="center"/>
          </w:tcPr>
          <w:p w:rsidR="00DE0F5C" w:rsidRDefault="00DC4736">
            <w:pPr>
              <w:jc w:val="left"/>
            </w:pPr>
            <w:r>
              <w:rPr>
                <w:rFonts w:ascii="宋体" w:hAnsi="宋体" w:cs="宋体"/>
                <w:color w:val="000000"/>
                <w:sz w:val="9"/>
              </w:rPr>
              <w:t>30201</w:t>
            </w:r>
          </w:p>
        </w:tc>
        <w:tc>
          <w:tcPr>
            <w:tcW w:w="1380" w:type="dxa"/>
            <w:vAlign w:val="center"/>
          </w:tcPr>
          <w:p w:rsidR="00DE0F5C" w:rsidRDefault="00DC4736">
            <w:pPr>
              <w:jc w:val="left"/>
            </w:pPr>
            <w:r>
              <w:rPr>
                <w:rFonts w:ascii="宋体" w:hAnsi="宋体" w:cs="宋体"/>
                <w:color w:val="000000"/>
                <w:sz w:val="9"/>
              </w:rPr>
              <w:t xml:space="preserve">  办公费</w:t>
            </w:r>
          </w:p>
        </w:tc>
        <w:tc>
          <w:tcPr>
            <w:tcW w:w="820" w:type="dxa"/>
            <w:vAlign w:val="center"/>
          </w:tcPr>
          <w:p w:rsidR="00DE0F5C" w:rsidRDefault="00DC4736">
            <w:pPr>
              <w:jc w:val="right"/>
            </w:pPr>
            <w:r>
              <w:rPr>
                <w:rFonts w:ascii="宋体" w:hAnsi="宋体" w:cs="宋体"/>
                <w:color w:val="000000"/>
                <w:sz w:val="9"/>
              </w:rPr>
              <w:t>10.81</w:t>
            </w:r>
          </w:p>
        </w:tc>
        <w:tc>
          <w:tcPr>
            <w:tcW w:w="540" w:type="dxa"/>
            <w:vAlign w:val="center"/>
          </w:tcPr>
          <w:p w:rsidR="00DE0F5C" w:rsidRDefault="00DC4736">
            <w:pPr>
              <w:jc w:val="left"/>
            </w:pPr>
            <w:r>
              <w:rPr>
                <w:rFonts w:ascii="宋体" w:hAnsi="宋体" w:cs="宋体"/>
                <w:color w:val="000000"/>
                <w:sz w:val="9"/>
              </w:rPr>
              <w:t>30701</w:t>
            </w:r>
          </w:p>
        </w:tc>
        <w:tc>
          <w:tcPr>
            <w:tcW w:w="1260" w:type="dxa"/>
            <w:vAlign w:val="center"/>
          </w:tcPr>
          <w:p w:rsidR="00DE0F5C" w:rsidRDefault="00DC4736">
            <w:pPr>
              <w:jc w:val="left"/>
            </w:pPr>
            <w:r>
              <w:rPr>
                <w:rFonts w:ascii="宋体" w:hAnsi="宋体" w:cs="宋体"/>
                <w:color w:val="000000"/>
                <w:sz w:val="9"/>
              </w:rPr>
              <w:t xml:space="preserve">  国内债务付息</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30102</w:t>
            </w:r>
          </w:p>
        </w:tc>
        <w:tc>
          <w:tcPr>
            <w:tcW w:w="1740" w:type="dxa"/>
            <w:vAlign w:val="center"/>
          </w:tcPr>
          <w:p w:rsidR="00DE0F5C" w:rsidRDefault="00DC4736">
            <w:pPr>
              <w:jc w:val="left"/>
            </w:pPr>
            <w:r>
              <w:rPr>
                <w:rFonts w:ascii="宋体" w:hAnsi="宋体" w:cs="宋体"/>
                <w:color w:val="000000"/>
                <w:sz w:val="9"/>
              </w:rPr>
              <w:t xml:space="preserve">  津贴补贴</w:t>
            </w:r>
          </w:p>
        </w:tc>
        <w:tc>
          <w:tcPr>
            <w:tcW w:w="800" w:type="dxa"/>
            <w:vAlign w:val="center"/>
          </w:tcPr>
          <w:p w:rsidR="00DE0F5C" w:rsidRDefault="00DC4736">
            <w:pPr>
              <w:jc w:val="right"/>
            </w:pPr>
            <w:r>
              <w:rPr>
                <w:rFonts w:ascii="宋体" w:hAnsi="宋体" w:cs="宋体"/>
                <w:color w:val="000000"/>
                <w:sz w:val="9"/>
              </w:rPr>
              <w:t>42.75</w:t>
            </w:r>
          </w:p>
        </w:tc>
        <w:tc>
          <w:tcPr>
            <w:tcW w:w="540" w:type="dxa"/>
            <w:vAlign w:val="center"/>
          </w:tcPr>
          <w:p w:rsidR="00DE0F5C" w:rsidRDefault="00DC4736">
            <w:pPr>
              <w:jc w:val="left"/>
            </w:pPr>
            <w:r>
              <w:rPr>
                <w:rFonts w:ascii="宋体" w:hAnsi="宋体" w:cs="宋体"/>
                <w:color w:val="000000"/>
                <w:sz w:val="9"/>
              </w:rPr>
              <w:t>30202</w:t>
            </w:r>
          </w:p>
        </w:tc>
        <w:tc>
          <w:tcPr>
            <w:tcW w:w="1380" w:type="dxa"/>
            <w:vAlign w:val="center"/>
          </w:tcPr>
          <w:p w:rsidR="00DE0F5C" w:rsidRDefault="00DC4736">
            <w:pPr>
              <w:jc w:val="left"/>
            </w:pPr>
            <w:r>
              <w:rPr>
                <w:rFonts w:ascii="宋体" w:hAnsi="宋体" w:cs="宋体"/>
                <w:color w:val="000000"/>
                <w:sz w:val="9"/>
              </w:rPr>
              <w:t xml:space="preserve">  印刷费</w:t>
            </w:r>
          </w:p>
        </w:tc>
        <w:tc>
          <w:tcPr>
            <w:tcW w:w="820" w:type="dxa"/>
            <w:vAlign w:val="center"/>
          </w:tcPr>
          <w:p w:rsidR="00DE0F5C" w:rsidRDefault="00DC4736">
            <w:pPr>
              <w:jc w:val="right"/>
            </w:pPr>
            <w:r>
              <w:rPr>
                <w:rFonts w:ascii="宋体" w:hAnsi="宋体" w:cs="宋体"/>
                <w:color w:val="000000"/>
                <w:sz w:val="9"/>
              </w:rPr>
              <w:t>3.97</w:t>
            </w:r>
          </w:p>
        </w:tc>
        <w:tc>
          <w:tcPr>
            <w:tcW w:w="540" w:type="dxa"/>
            <w:vAlign w:val="center"/>
          </w:tcPr>
          <w:p w:rsidR="00DE0F5C" w:rsidRDefault="00DC4736">
            <w:pPr>
              <w:jc w:val="left"/>
            </w:pPr>
            <w:r>
              <w:rPr>
                <w:rFonts w:ascii="宋体" w:hAnsi="宋体" w:cs="宋体"/>
                <w:color w:val="000000"/>
                <w:sz w:val="9"/>
              </w:rPr>
              <w:t>30702</w:t>
            </w:r>
          </w:p>
        </w:tc>
        <w:tc>
          <w:tcPr>
            <w:tcW w:w="1260" w:type="dxa"/>
            <w:vAlign w:val="center"/>
          </w:tcPr>
          <w:p w:rsidR="00DE0F5C" w:rsidRDefault="00DC4736">
            <w:pPr>
              <w:jc w:val="left"/>
            </w:pPr>
            <w:r>
              <w:rPr>
                <w:rFonts w:ascii="宋体" w:hAnsi="宋体" w:cs="宋体"/>
                <w:color w:val="000000"/>
                <w:sz w:val="9"/>
              </w:rPr>
              <w:t xml:space="preserve">  国外债务付息</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30103</w:t>
            </w:r>
          </w:p>
        </w:tc>
        <w:tc>
          <w:tcPr>
            <w:tcW w:w="1740" w:type="dxa"/>
            <w:vAlign w:val="center"/>
          </w:tcPr>
          <w:p w:rsidR="00DE0F5C" w:rsidRDefault="00DC4736">
            <w:pPr>
              <w:jc w:val="left"/>
            </w:pPr>
            <w:r>
              <w:rPr>
                <w:rFonts w:ascii="宋体" w:hAnsi="宋体" w:cs="宋体"/>
                <w:color w:val="000000"/>
                <w:sz w:val="9"/>
              </w:rPr>
              <w:t xml:space="preserve">  奖金</w:t>
            </w:r>
          </w:p>
        </w:tc>
        <w:tc>
          <w:tcPr>
            <w:tcW w:w="800" w:type="dxa"/>
            <w:vAlign w:val="center"/>
          </w:tcPr>
          <w:p w:rsidR="00DE0F5C" w:rsidRDefault="00DC4736">
            <w:pPr>
              <w:jc w:val="right"/>
            </w:pPr>
            <w:r>
              <w:rPr>
                <w:rFonts w:ascii="宋体" w:hAnsi="宋体" w:cs="宋体"/>
                <w:color w:val="000000"/>
                <w:sz w:val="9"/>
              </w:rPr>
              <w:t>166.13</w:t>
            </w:r>
          </w:p>
        </w:tc>
        <w:tc>
          <w:tcPr>
            <w:tcW w:w="540" w:type="dxa"/>
            <w:vAlign w:val="center"/>
          </w:tcPr>
          <w:p w:rsidR="00DE0F5C" w:rsidRDefault="00DC4736">
            <w:pPr>
              <w:jc w:val="left"/>
            </w:pPr>
            <w:r>
              <w:rPr>
                <w:rFonts w:ascii="宋体" w:hAnsi="宋体" w:cs="宋体"/>
                <w:color w:val="000000"/>
                <w:sz w:val="9"/>
              </w:rPr>
              <w:t>30203</w:t>
            </w:r>
          </w:p>
        </w:tc>
        <w:tc>
          <w:tcPr>
            <w:tcW w:w="1380" w:type="dxa"/>
            <w:vAlign w:val="center"/>
          </w:tcPr>
          <w:p w:rsidR="00DE0F5C" w:rsidRDefault="00DC4736">
            <w:pPr>
              <w:jc w:val="left"/>
            </w:pPr>
            <w:r>
              <w:rPr>
                <w:rFonts w:ascii="宋体" w:hAnsi="宋体" w:cs="宋体"/>
                <w:color w:val="000000"/>
                <w:sz w:val="9"/>
              </w:rPr>
              <w:t xml:space="preserve">  咨询费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30703</w:t>
            </w:r>
          </w:p>
        </w:tc>
        <w:tc>
          <w:tcPr>
            <w:tcW w:w="1260" w:type="dxa"/>
            <w:vAlign w:val="center"/>
          </w:tcPr>
          <w:p w:rsidR="00DE0F5C" w:rsidRDefault="00DC4736">
            <w:pPr>
              <w:jc w:val="left"/>
            </w:pPr>
            <w:r>
              <w:rPr>
                <w:rFonts w:ascii="宋体" w:hAnsi="宋体" w:cs="宋体"/>
                <w:color w:val="000000"/>
                <w:sz w:val="9"/>
              </w:rPr>
              <w:t xml:space="preserve">  国内债务发行费用</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30106</w:t>
            </w:r>
          </w:p>
        </w:tc>
        <w:tc>
          <w:tcPr>
            <w:tcW w:w="1740" w:type="dxa"/>
            <w:vAlign w:val="center"/>
          </w:tcPr>
          <w:p w:rsidR="00DE0F5C" w:rsidRDefault="00DC4736">
            <w:pPr>
              <w:jc w:val="left"/>
            </w:pPr>
            <w:r>
              <w:rPr>
                <w:rFonts w:ascii="宋体" w:hAnsi="宋体" w:cs="宋体"/>
                <w:color w:val="000000"/>
                <w:sz w:val="9"/>
              </w:rPr>
              <w:t xml:space="preserve">  伙食补助费</w:t>
            </w:r>
          </w:p>
        </w:tc>
        <w:tc>
          <w:tcPr>
            <w:tcW w:w="800" w:type="dxa"/>
            <w:vAlign w:val="center"/>
          </w:tcPr>
          <w:p w:rsidR="00DE0F5C" w:rsidRDefault="00DC4736">
            <w:pPr>
              <w:jc w:val="right"/>
            </w:pPr>
            <w:r>
              <w:rPr>
                <w:rFonts w:ascii="宋体" w:hAnsi="宋体" w:cs="宋体"/>
                <w:color w:val="000000"/>
                <w:sz w:val="9"/>
              </w:rPr>
              <w:t>27.23</w:t>
            </w:r>
          </w:p>
        </w:tc>
        <w:tc>
          <w:tcPr>
            <w:tcW w:w="540" w:type="dxa"/>
            <w:vAlign w:val="center"/>
          </w:tcPr>
          <w:p w:rsidR="00DE0F5C" w:rsidRDefault="00DC4736">
            <w:pPr>
              <w:jc w:val="left"/>
            </w:pPr>
            <w:r>
              <w:rPr>
                <w:rFonts w:ascii="宋体" w:hAnsi="宋体" w:cs="宋体"/>
                <w:color w:val="000000"/>
                <w:sz w:val="9"/>
              </w:rPr>
              <w:t>30204</w:t>
            </w:r>
          </w:p>
        </w:tc>
        <w:tc>
          <w:tcPr>
            <w:tcW w:w="1380" w:type="dxa"/>
            <w:vAlign w:val="center"/>
          </w:tcPr>
          <w:p w:rsidR="00DE0F5C" w:rsidRDefault="00DC4736">
            <w:pPr>
              <w:jc w:val="left"/>
            </w:pPr>
            <w:r>
              <w:rPr>
                <w:rFonts w:ascii="宋体" w:hAnsi="宋体" w:cs="宋体"/>
                <w:color w:val="000000"/>
                <w:sz w:val="9"/>
              </w:rPr>
              <w:t xml:space="preserve">  手续费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30704</w:t>
            </w:r>
          </w:p>
        </w:tc>
        <w:tc>
          <w:tcPr>
            <w:tcW w:w="1260" w:type="dxa"/>
            <w:vAlign w:val="center"/>
          </w:tcPr>
          <w:p w:rsidR="00DE0F5C" w:rsidRDefault="00DC4736">
            <w:pPr>
              <w:jc w:val="left"/>
            </w:pPr>
            <w:r>
              <w:rPr>
                <w:rFonts w:ascii="宋体" w:hAnsi="宋体" w:cs="宋体"/>
                <w:color w:val="000000"/>
                <w:sz w:val="9"/>
              </w:rPr>
              <w:t xml:space="preserve">  国外债务发行费用</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30107</w:t>
            </w:r>
          </w:p>
        </w:tc>
        <w:tc>
          <w:tcPr>
            <w:tcW w:w="1740" w:type="dxa"/>
            <w:vAlign w:val="center"/>
          </w:tcPr>
          <w:p w:rsidR="00DE0F5C" w:rsidRDefault="00DC4736">
            <w:pPr>
              <w:jc w:val="left"/>
            </w:pPr>
            <w:r>
              <w:rPr>
                <w:rFonts w:ascii="宋体" w:hAnsi="宋体" w:cs="宋体"/>
                <w:color w:val="000000"/>
                <w:sz w:val="9"/>
              </w:rPr>
              <w:t xml:space="preserve">  绩效工资</w:t>
            </w:r>
          </w:p>
        </w:tc>
        <w:tc>
          <w:tcPr>
            <w:tcW w:w="800" w:type="dxa"/>
            <w:vAlign w:val="center"/>
          </w:tcPr>
          <w:p w:rsidR="00DE0F5C" w:rsidRDefault="00DC4736">
            <w:pPr>
              <w:jc w:val="right"/>
            </w:pPr>
            <w:r>
              <w:rPr>
                <w:rFonts w:ascii="宋体" w:hAnsi="宋体" w:cs="宋体"/>
                <w:color w:val="000000"/>
                <w:sz w:val="9"/>
              </w:rPr>
              <w:t>45.20</w:t>
            </w:r>
          </w:p>
        </w:tc>
        <w:tc>
          <w:tcPr>
            <w:tcW w:w="540" w:type="dxa"/>
            <w:vAlign w:val="center"/>
          </w:tcPr>
          <w:p w:rsidR="00DE0F5C" w:rsidRDefault="00DC4736">
            <w:pPr>
              <w:jc w:val="left"/>
            </w:pPr>
            <w:r>
              <w:rPr>
                <w:rFonts w:ascii="宋体" w:hAnsi="宋体" w:cs="宋体"/>
                <w:color w:val="000000"/>
                <w:sz w:val="9"/>
              </w:rPr>
              <w:t>30205</w:t>
            </w:r>
          </w:p>
        </w:tc>
        <w:tc>
          <w:tcPr>
            <w:tcW w:w="1380" w:type="dxa"/>
            <w:vAlign w:val="center"/>
          </w:tcPr>
          <w:p w:rsidR="00DE0F5C" w:rsidRDefault="00DC4736">
            <w:pPr>
              <w:jc w:val="left"/>
            </w:pPr>
            <w:r>
              <w:rPr>
                <w:rFonts w:ascii="宋体" w:hAnsi="宋体" w:cs="宋体"/>
                <w:color w:val="000000"/>
                <w:sz w:val="9"/>
              </w:rPr>
              <w:t xml:space="preserve">  水费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b/>
                <w:color w:val="000000"/>
                <w:sz w:val="9"/>
              </w:rPr>
              <w:t>310</w:t>
            </w:r>
          </w:p>
        </w:tc>
        <w:tc>
          <w:tcPr>
            <w:tcW w:w="1260" w:type="dxa"/>
            <w:vAlign w:val="center"/>
          </w:tcPr>
          <w:p w:rsidR="00DE0F5C" w:rsidRDefault="00DC4736">
            <w:pPr>
              <w:jc w:val="left"/>
            </w:pPr>
            <w:r>
              <w:rPr>
                <w:rFonts w:ascii="宋体" w:hAnsi="宋体" w:cs="宋体"/>
                <w:b/>
                <w:color w:val="000000"/>
                <w:sz w:val="9"/>
              </w:rPr>
              <w:t>资本性支出</w:t>
            </w:r>
          </w:p>
        </w:tc>
        <w:tc>
          <w:tcPr>
            <w:tcW w:w="786" w:type="dxa"/>
            <w:vAlign w:val="center"/>
          </w:tcPr>
          <w:p w:rsidR="00DE0F5C" w:rsidRDefault="00DC4736">
            <w:pPr>
              <w:jc w:val="right"/>
            </w:pPr>
            <w:r>
              <w:rPr>
                <w:rFonts w:ascii="宋体" w:hAnsi="宋体" w:cs="宋体"/>
                <w:color w:val="000000"/>
                <w:sz w:val="9"/>
              </w:rPr>
              <w:t>6.41</w:t>
            </w:r>
          </w:p>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30108</w:t>
            </w:r>
          </w:p>
        </w:tc>
        <w:tc>
          <w:tcPr>
            <w:tcW w:w="1740" w:type="dxa"/>
            <w:vAlign w:val="center"/>
          </w:tcPr>
          <w:p w:rsidR="00DE0F5C" w:rsidRDefault="00DC4736">
            <w:pPr>
              <w:jc w:val="left"/>
            </w:pPr>
            <w:r>
              <w:rPr>
                <w:rFonts w:ascii="宋体" w:hAnsi="宋体" w:cs="宋体"/>
                <w:color w:val="000000"/>
                <w:sz w:val="9"/>
              </w:rPr>
              <w:t xml:space="preserve">  机关事业单位基本养老保险缴费</w:t>
            </w:r>
          </w:p>
        </w:tc>
        <w:tc>
          <w:tcPr>
            <w:tcW w:w="800" w:type="dxa"/>
            <w:vAlign w:val="center"/>
          </w:tcPr>
          <w:p w:rsidR="00DE0F5C" w:rsidRDefault="00DC4736">
            <w:pPr>
              <w:jc w:val="right"/>
            </w:pPr>
            <w:r>
              <w:rPr>
                <w:rFonts w:ascii="宋体" w:hAnsi="宋体" w:cs="宋体"/>
                <w:color w:val="000000"/>
                <w:sz w:val="9"/>
              </w:rPr>
              <w:t>52.99</w:t>
            </w:r>
          </w:p>
        </w:tc>
        <w:tc>
          <w:tcPr>
            <w:tcW w:w="540" w:type="dxa"/>
            <w:vAlign w:val="center"/>
          </w:tcPr>
          <w:p w:rsidR="00DE0F5C" w:rsidRDefault="00DC4736">
            <w:pPr>
              <w:jc w:val="left"/>
            </w:pPr>
            <w:r>
              <w:rPr>
                <w:rFonts w:ascii="宋体" w:hAnsi="宋体" w:cs="宋体"/>
                <w:color w:val="000000"/>
                <w:sz w:val="9"/>
              </w:rPr>
              <w:t>30206</w:t>
            </w:r>
          </w:p>
        </w:tc>
        <w:tc>
          <w:tcPr>
            <w:tcW w:w="1380" w:type="dxa"/>
            <w:vAlign w:val="center"/>
          </w:tcPr>
          <w:p w:rsidR="00DE0F5C" w:rsidRDefault="00DC4736">
            <w:pPr>
              <w:jc w:val="left"/>
            </w:pPr>
            <w:r>
              <w:rPr>
                <w:rFonts w:ascii="宋体" w:hAnsi="宋体" w:cs="宋体"/>
                <w:color w:val="000000"/>
                <w:sz w:val="9"/>
              </w:rPr>
              <w:t xml:space="preserve">  电费</w:t>
            </w:r>
          </w:p>
        </w:tc>
        <w:tc>
          <w:tcPr>
            <w:tcW w:w="820" w:type="dxa"/>
            <w:vAlign w:val="center"/>
          </w:tcPr>
          <w:p w:rsidR="00DE0F5C" w:rsidRDefault="00DC4736">
            <w:pPr>
              <w:jc w:val="right"/>
            </w:pPr>
            <w:r>
              <w:rPr>
                <w:rFonts w:ascii="宋体" w:hAnsi="宋体" w:cs="宋体"/>
                <w:color w:val="000000"/>
                <w:sz w:val="9"/>
              </w:rPr>
              <w:t>2.54</w:t>
            </w:r>
          </w:p>
        </w:tc>
        <w:tc>
          <w:tcPr>
            <w:tcW w:w="540" w:type="dxa"/>
            <w:vAlign w:val="center"/>
          </w:tcPr>
          <w:p w:rsidR="00DE0F5C" w:rsidRDefault="00DC4736">
            <w:pPr>
              <w:jc w:val="left"/>
            </w:pPr>
            <w:r>
              <w:rPr>
                <w:rFonts w:ascii="宋体" w:hAnsi="宋体" w:cs="宋体"/>
                <w:color w:val="000000"/>
                <w:sz w:val="9"/>
              </w:rPr>
              <w:t>31001</w:t>
            </w:r>
          </w:p>
        </w:tc>
        <w:tc>
          <w:tcPr>
            <w:tcW w:w="1260" w:type="dxa"/>
            <w:vAlign w:val="center"/>
          </w:tcPr>
          <w:p w:rsidR="00DE0F5C" w:rsidRDefault="00DC4736">
            <w:pPr>
              <w:jc w:val="left"/>
            </w:pPr>
            <w:r>
              <w:rPr>
                <w:rFonts w:ascii="宋体" w:hAnsi="宋体" w:cs="宋体"/>
                <w:color w:val="000000"/>
                <w:sz w:val="9"/>
              </w:rPr>
              <w:t xml:space="preserve">  房屋建筑物购建</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30109</w:t>
            </w:r>
          </w:p>
        </w:tc>
        <w:tc>
          <w:tcPr>
            <w:tcW w:w="1740" w:type="dxa"/>
            <w:vAlign w:val="center"/>
          </w:tcPr>
          <w:p w:rsidR="00DE0F5C" w:rsidRDefault="00DC4736">
            <w:pPr>
              <w:jc w:val="left"/>
            </w:pPr>
            <w:r>
              <w:rPr>
                <w:rFonts w:ascii="宋体" w:hAnsi="宋体" w:cs="宋体"/>
                <w:color w:val="000000"/>
                <w:sz w:val="9"/>
              </w:rPr>
              <w:t xml:space="preserve">  职业年金缴费</w:t>
            </w:r>
          </w:p>
        </w:tc>
        <w:tc>
          <w:tcPr>
            <w:tcW w:w="800" w:type="dxa"/>
            <w:vAlign w:val="center"/>
          </w:tcPr>
          <w:p w:rsidR="00DE0F5C" w:rsidRDefault="00DC4736">
            <w:pPr>
              <w:jc w:val="right"/>
            </w:pPr>
            <w:r>
              <w:rPr>
                <w:rFonts w:ascii="宋体" w:hAnsi="宋体" w:cs="宋体"/>
                <w:color w:val="000000"/>
                <w:sz w:val="9"/>
              </w:rPr>
              <w:t>10.63</w:t>
            </w:r>
          </w:p>
        </w:tc>
        <w:tc>
          <w:tcPr>
            <w:tcW w:w="540" w:type="dxa"/>
            <w:vAlign w:val="center"/>
          </w:tcPr>
          <w:p w:rsidR="00DE0F5C" w:rsidRDefault="00DC4736">
            <w:pPr>
              <w:jc w:val="left"/>
            </w:pPr>
            <w:r>
              <w:rPr>
                <w:rFonts w:ascii="宋体" w:hAnsi="宋体" w:cs="宋体"/>
                <w:color w:val="000000"/>
                <w:sz w:val="9"/>
              </w:rPr>
              <w:t>30207</w:t>
            </w:r>
          </w:p>
        </w:tc>
        <w:tc>
          <w:tcPr>
            <w:tcW w:w="1380" w:type="dxa"/>
            <w:vAlign w:val="center"/>
          </w:tcPr>
          <w:p w:rsidR="00DE0F5C" w:rsidRDefault="00DC4736">
            <w:pPr>
              <w:jc w:val="left"/>
            </w:pPr>
            <w:r>
              <w:rPr>
                <w:rFonts w:ascii="宋体" w:hAnsi="宋体" w:cs="宋体"/>
                <w:color w:val="000000"/>
                <w:sz w:val="9"/>
              </w:rPr>
              <w:t xml:space="preserve">  邮电费</w:t>
            </w:r>
          </w:p>
        </w:tc>
        <w:tc>
          <w:tcPr>
            <w:tcW w:w="820" w:type="dxa"/>
            <w:vAlign w:val="center"/>
          </w:tcPr>
          <w:p w:rsidR="00DE0F5C" w:rsidRDefault="00DC4736">
            <w:pPr>
              <w:jc w:val="right"/>
            </w:pPr>
            <w:r>
              <w:rPr>
                <w:rFonts w:ascii="宋体" w:hAnsi="宋体" w:cs="宋体"/>
                <w:color w:val="000000"/>
                <w:sz w:val="9"/>
              </w:rPr>
              <w:t>1.47</w:t>
            </w:r>
          </w:p>
        </w:tc>
        <w:tc>
          <w:tcPr>
            <w:tcW w:w="540" w:type="dxa"/>
            <w:vAlign w:val="center"/>
          </w:tcPr>
          <w:p w:rsidR="00DE0F5C" w:rsidRDefault="00DC4736">
            <w:pPr>
              <w:jc w:val="left"/>
            </w:pPr>
            <w:r>
              <w:rPr>
                <w:rFonts w:ascii="宋体" w:hAnsi="宋体" w:cs="宋体"/>
                <w:color w:val="000000"/>
                <w:sz w:val="9"/>
              </w:rPr>
              <w:t>31002</w:t>
            </w:r>
          </w:p>
        </w:tc>
        <w:tc>
          <w:tcPr>
            <w:tcW w:w="1260" w:type="dxa"/>
            <w:vAlign w:val="center"/>
          </w:tcPr>
          <w:p w:rsidR="00DE0F5C" w:rsidRDefault="00DC4736">
            <w:pPr>
              <w:jc w:val="left"/>
            </w:pPr>
            <w:r>
              <w:rPr>
                <w:rFonts w:ascii="宋体" w:hAnsi="宋体" w:cs="宋体"/>
                <w:color w:val="000000"/>
                <w:sz w:val="9"/>
              </w:rPr>
              <w:t xml:space="preserve">  办公设备购置</w:t>
            </w:r>
          </w:p>
        </w:tc>
        <w:tc>
          <w:tcPr>
            <w:tcW w:w="786" w:type="dxa"/>
            <w:vAlign w:val="center"/>
          </w:tcPr>
          <w:p w:rsidR="00DE0F5C" w:rsidRDefault="00DC4736">
            <w:pPr>
              <w:jc w:val="right"/>
            </w:pPr>
            <w:r>
              <w:rPr>
                <w:rFonts w:ascii="宋体" w:hAnsi="宋体" w:cs="宋体"/>
                <w:color w:val="000000"/>
                <w:sz w:val="9"/>
              </w:rPr>
              <w:t>6.41</w:t>
            </w:r>
          </w:p>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30110</w:t>
            </w:r>
          </w:p>
        </w:tc>
        <w:tc>
          <w:tcPr>
            <w:tcW w:w="1740" w:type="dxa"/>
            <w:vAlign w:val="center"/>
          </w:tcPr>
          <w:p w:rsidR="00DE0F5C" w:rsidRDefault="00DC4736">
            <w:pPr>
              <w:jc w:val="left"/>
            </w:pPr>
            <w:r>
              <w:rPr>
                <w:rFonts w:ascii="宋体" w:hAnsi="宋体" w:cs="宋体"/>
                <w:color w:val="000000"/>
                <w:sz w:val="9"/>
              </w:rPr>
              <w:t xml:space="preserve">  职工基本医疗保险缴费</w:t>
            </w:r>
          </w:p>
        </w:tc>
        <w:tc>
          <w:tcPr>
            <w:tcW w:w="800" w:type="dxa"/>
            <w:vAlign w:val="center"/>
          </w:tcPr>
          <w:p w:rsidR="00DE0F5C" w:rsidRDefault="00DC4736">
            <w:pPr>
              <w:jc w:val="right"/>
            </w:pPr>
            <w:r>
              <w:rPr>
                <w:rFonts w:ascii="宋体" w:hAnsi="宋体" w:cs="宋体"/>
                <w:color w:val="000000"/>
                <w:sz w:val="9"/>
              </w:rPr>
              <w:t>22.68</w:t>
            </w:r>
          </w:p>
        </w:tc>
        <w:tc>
          <w:tcPr>
            <w:tcW w:w="540" w:type="dxa"/>
            <w:vAlign w:val="center"/>
          </w:tcPr>
          <w:p w:rsidR="00DE0F5C" w:rsidRDefault="00DC4736">
            <w:pPr>
              <w:jc w:val="left"/>
            </w:pPr>
            <w:r>
              <w:rPr>
                <w:rFonts w:ascii="宋体" w:hAnsi="宋体" w:cs="宋体"/>
                <w:color w:val="000000"/>
                <w:sz w:val="9"/>
              </w:rPr>
              <w:t>30208</w:t>
            </w:r>
          </w:p>
        </w:tc>
        <w:tc>
          <w:tcPr>
            <w:tcW w:w="1380" w:type="dxa"/>
            <w:vAlign w:val="center"/>
          </w:tcPr>
          <w:p w:rsidR="00DE0F5C" w:rsidRDefault="00DC4736">
            <w:pPr>
              <w:jc w:val="left"/>
            </w:pPr>
            <w:r>
              <w:rPr>
                <w:rFonts w:ascii="宋体" w:hAnsi="宋体" w:cs="宋体"/>
                <w:color w:val="000000"/>
                <w:sz w:val="9"/>
              </w:rPr>
              <w:t xml:space="preserve">  取暖费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31003</w:t>
            </w:r>
          </w:p>
        </w:tc>
        <w:tc>
          <w:tcPr>
            <w:tcW w:w="1260" w:type="dxa"/>
            <w:vAlign w:val="center"/>
          </w:tcPr>
          <w:p w:rsidR="00DE0F5C" w:rsidRDefault="00DC4736">
            <w:pPr>
              <w:jc w:val="left"/>
            </w:pPr>
            <w:r>
              <w:rPr>
                <w:rFonts w:ascii="宋体" w:hAnsi="宋体" w:cs="宋体"/>
                <w:color w:val="000000"/>
                <w:sz w:val="9"/>
              </w:rPr>
              <w:t xml:space="preserve">  专用设备购置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30111</w:t>
            </w:r>
          </w:p>
        </w:tc>
        <w:tc>
          <w:tcPr>
            <w:tcW w:w="1740" w:type="dxa"/>
            <w:vAlign w:val="center"/>
          </w:tcPr>
          <w:p w:rsidR="00DE0F5C" w:rsidRDefault="00DC4736">
            <w:pPr>
              <w:jc w:val="left"/>
            </w:pPr>
            <w:r>
              <w:rPr>
                <w:rFonts w:ascii="宋体" w:hAnsi="宋体" w:cs="宋体"/>
                <w:color w:val="000000"/>
                <w:sz w:val="9"/>
              </w:rPr>
              <w:t xml:space="preserve">  公务员医疗补助缴款</w:t>
            </w:r>
          </w:p>
        </w:tc>
        <w:tc>
          <w:tcPr>
            <w:tcW w:w="800" w:type="dxa"/>
            <w:vAlign w:val="center"/>
          </w:tcPr>
          <w:p w:rsidR="00DE0F5C" w:rsidRDefault="00DC4736">
            <w:pPr>
              <w:jc w:val="right"/>
            </w:pPr>
            <w:r>
              <w:rPr>
                <w:rFonts w:ascii="宋体" w:hAnsi="宋体" w:cs="宋体"/>
                <w:color w:val="000000"/>
                <w:sz w:val="9"/>
              </w:rPr>
              <w:t>20.90</w:t>
            </w:r>
          </w:p>
        </w:tc>
        <w:tc>
          <w:tcPr>
            <w:tcW w:w="540" w:type="dxa"/>
            <w:vAlign w:val="center"/>
          </w:tcPr>
          <w:p w:rsidR="00DE0F5C" w:rsidRDefault="00DC4736">
            <w:pPr>
              <w:jc w:val="left"/>
            </w:pPr>
            <w:r>
              <w:rPr>
                <w:rFonts w:ascii="宋体" w:hAnsi="宋体" w:cs="宋体"/>
                <w:color w:val="000000"/>
                <w:sz w:val="9"/>
              </w:rPr>
              <w:t>30209</w:t>
            </w:r>
          </w:p>
        </w:tc>
        <w:tc>
          <w:tcPr>
            <w:tcW w:w="1380" w:type="dxa"/>
            <w:vAlign w:val="center"/>
          </w:tcPr>
          <w:p w:rsidR="00DE0F5C" w:rsidRDefault="00DC4736">
            <w:pPr>
              <w:jc w:val="left"/>
            </w:pPr>
            <w:r>
              <w:rPr>
                <w:rFonts w:ascii="宋体" w:hAnsi="宋体" w:cs="宋体"/>
                <w:color w:val="000000"/>
                <w:sz w:val="9"/>
              </w:rPr>
              <w:t xml:space="preserve">  物业管理费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31005</w:t>
            </w:r>
          </w:p>
        </w:tc>
        <w:tc>
          <w:tcPr>
            <w:tcW w:w="1260" w:type="dxa"/>
            <w:vAlign w:val="center"/>
          </w:tcPr>
          <w:p w:rsidR="00DE0F5C" w:rsidRDefault="00DC4736">
            <w:pPr>
              <w:jc w:val="left"/>
            </w:pPr>
            <w:r>
              <w:rPr>
                <w:rFonts w:ascii="宋体" w:hAnsi="宋体" w:cs="宋体"/>
                <w:color w:val="000000"/>
                <w:sz w:val="9"/>
              </w:rPr>
              <w:t xml:space="preserve">  基础设施建设</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30112</w:t>
            </w:r>
          </w:p>
        </w:tc>
        <w:tc>
          <w:tcPr>
            <w:tcW w:w="1740" w:type="dxa"/>
            <w:vAlign w:val="center"/>
          </w:tcPr>
          <w:p w:rsidR="00DE0F5C" w:rsidRDefault="00DC4736">
            <w:pPr>
              <w:jc w:val="left"/>
            </w:pPr>
            <w:r>
              <w:rPr>
                <w:rFonts w:ascii="宋体" w:hAnsi="宋体" w:cs="宋体"/>
                <w:color w:val="000000"/>
                <w:sz w:val="9"/>
              </w:rPr>
              <w:t xml:space="preserve">  其他社会保障缴费</w:t>
            </w:r>
          </w:p>
        </w:tc>
        <w:tc>
          <w:tcPr>
            <w:tcW w:w="800" w:type="dxa"/>
            <w:vAlign w:val="center"/>
          </w:tcPr>
          <w:p w:rsidR="00DE0F5C" w:rsidRDefault="00DC4736">
            <w:pPr>
              <w:jc w:val="right"/>
            </w:pPr>
            <w:r>
              <w:rPr>
                <w:rFonts w:ascii="宋体" w:hAnsi="宋体" w:cs="宋体"/>
                <w:color w:val="000000"/>
                <w:sz w:val="9"/>
              </w:rPr>
              <w:t>2.65</w:t>
            </w:r>
          </w:p>
        </w:tc>
        <w:tc>
          <w:tcPr>
            <w:tcW w:w="540" w:type="dxa"/>
            <w:vAlign w:val="center"/>
          </w:tcPr>
          <w:p w:rsidR="00DE0F5C" w:rsidRDefault="00DC4736">
            <w:pPr>
              <w:jc w:val="left"/>
            </w:pPr>
            <w:r>
              <w:rPr>
                <w:rFonts w:ascii="宋体" w:hAnsi="宋体" w:cs="宋体"/>
                <w:color w:val="000000"/>
                <w:sz w:val="9"/>
              </w:rPr>
              <w:t>30211</w:t>
            </w:r>
          </w:p>
        </w:tc>
        <w:tc>
          <w:tcPr>
            <w:tcW w:w="1380" w:type="dxa"/>
            <w:vAlign w:val="center"/>
          </w:tcPr>
          <w:p w:rsidR="00DE0F5C" w:rsidRDefault="00DC4736">
            <w:pPr>
              <w:jc w:val="left"/>
            </w:pPr>
            <w:r>
              <w:rPr>
                <w:rFonts w:ascii="宋体" w:hAnsi="宋体" w:cs="宋体"/>
                <w:color w:val="000000"/>
                <w:sz w:val="9"/>
              </w:rPr>
              <w:t xml:space="preserve">  差旅费</w:t>
            </w:r>
          </w:p>
        </w:tc>
        <w:tc>
          <w:tcPr>
            <w:tcW w:w="820" w:type="dxa"/>
            <w:vAlign w:val="center"/>
          </w:tcPr>
          <w:p w:rsidR="00DE0F5C" w:rsidRDefault="00DC4736">
            <w:pPr>
              <w:jc w:val="right"/>
            </w:pPr>
            <w:r>
              <w:rPr>
                <w:rFonts w:ascii="宋体" w:hAnsi="宋体" w:cs="宋体"/>
                <w:color w:val="000000"/>
                <w:sz w:val="9"/>
              </w:rPr>
              <w:t>0.85</w:t>
            </w:r>
          </w:p>
        </w:tc>
        <w:tc>
          <w:tcPr>
            <w:tcW w:w="540" w:type="dxa"/>
            <w:vAlign w:val="center"/>
          </w:tcPr>
          <w:p w:rsidR="00DE0F5C" w:rsidRDefault="00DC4736">
            <w:pPr>
              <w:jc w:val="left"/>
            </w:pPr>
            <w:r>
              <w:rPr>
                <w:rFonts w:ascii="宋体" w:hAnsi="宋体" w:cs="宋体"/>
                <w:color w:val="000000"/>
                <w:sz w:val="9"/>
              </w:rPr>
              <w:t>31006</w:t>
            </w:r>
          </w:p>
        </w:tc>
        <w:tc>
          <w:tcPr>
            <w:tcW w:w="1260" w:type="dxa"/>
            <w:vAlign w:val="center"/>
          </w:tcPr>
          <w:p w:rsidR="00DE0F5C" w:rsidRDefault="00DC4736">
            <w:pPr>
              <w:jc w:val="left"/>
            </w:pPr>
            <w:r>
              <w:rPr>
                <w:rFonts w:ascii="宋体" w:hAnsi="宋体" w:cs="宋体"/>
                <w:color w:val="000000"/>
                <w:sz w:val="9"/>
              </w:rPr>
              <w:t xml:space="preserve">  大型修缮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30113</w:t>
            </w:r>
          </w:p>
        </w:tc>
        <w:tc>
          <w:tcPr>
            <w:tcW w:w="1740" w:type="dxa"/>
            <w:vAlign w:val="center"/>
          </w:tcPr>
          <w:p w:rsidR="00DE0F5C" w:rsidRDefault="00DC4736">
            <w:pPr>
              <w:jc w:val="left"/>
            </w:pPr>
            <w:r>
              <w:rPr>
                <w:rFonts w:ascii="宋体" w:hAnsi="宋体" w:cs="宋体"/>
                <w:color w:val="000000"/>
                <w:sz w:val="9"/>
              </w:rPr>
              <w:t xml:space="preserve">  住房公积金</w:t>
            </w:r>
          </w:p>
        </w:tc>
        <w:tc>
          <w:tcPr>
            <w:tcW w:w="800" w:type="dxa"/>
            <w:vAlign w:val="center"/>
          </w:tcPr>
          <w:p w:rsidR="00DE0F5C" w:rsidRDefault="00DC4736">
            <w:pPr>
              <w:jc w:val="right"/>
            </w:pPr>
            <w:r>
              <w:rPr>
                <w:rFonts w:ascii="宋体" w:hAnsi="宋体" w:cs="宋体"/>
                <w:color w:val="000000"/>
                <w:sz w:val="9"/>
              </w:rPr>
              <w:t>38.41</w:t>
            </w:r>
          </w:p>
        </w:tc>
        <w:tc>
          <w:tcPr>
            <w:tcW w:w="540" w:type="dxa"/>
            <w:vAlign w:val="center"/>
          </w:tcPr>
          <w:p w:rsidR="00DE0F5C" w:rsidRDefault="00DC4736">
            <w:pPr>
              <w:jc w:val="left"/>
            </w:pPr>
            <w:r>
              <w:rPr>
                <w:rFonts w:ascii="宋体" w:hAnsi="宋体" w:cs="宋体"/>
                <w:color w:val="000000"/>
                <w:sz w:val="9"/>
              </w:rPr>
              <w:t>30212</w:t>
            </w:r>
          </w:p>
        </w:tc>
        <w:tc>
          <w:tcPr>
            <w:tcW w:w="1380" w:type="dxa"/>
            <w:vAlign w:val="center"/>
          </w:tcPr>
          <w:p w:rsidR="00DE0F5C" w:rsidRDefault="00DC4736">
            <w:pPr>
              <w:jc w:val="left"/>
            </w:pPr>
            <w:r>
              <w:rPr>
                <w:rFonts w:ascii="宋体" w:hAnsi="宋体" w:cs="宋体"/>
                <w:color w:val="000000"/>
                <w:sz w:val="9"/>
              </w:rPr>
              <w:t xml:space="preserve">  因公出国（境）费用</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31007</w:t>
            </w:r>
          </w:p>
        </w:tc>
        <w:tc>
          <w:tcPr>
            <w:tcW w:w="1260" w:type="dxa"/>
            <w:vAlign w:val="center"/>
          </w:tcPr>
          <w:p w:rsidR="00DE0F5C" w:rsidRDefault="00DC4736">
            <w:pPr>
              <w:jc w:val="left"/>
            </w:pPr>
            <w:r>
              <w:rPr>
                <w:rFonts w:ascii="宋体" w:hAnsi="宋体" w:cs="宋体"/>
                <w:color w:val="000000"/>
                <w:sz w:val="9"/>
              </w:rPr>
              <w:t xml:space="preserve">  信息网络及软件购置更新</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30114</w:t>
            </w:r>
          </w:p>
        </w:tc>
        <w:tc>
          <w:tcPr>
            <w:tcW w:w="1740" w:type="dxa"/>
            <w:vAlign w:val="center"/>
          </w:tcPr>
          <w:p w:rsidR="00DE0F5C" w:rsidRDefault="00DC4736">
            <w:pPr>
              <w:jc w:val="left"/>
            </w:pPr>
            <w:r>
              <w:rPr>
                <w:rFonts w:ascii="宋体" w:hAnsi="宋体" w:cs="宋体"/>
                <w:color w:val="000000"/>
                <w:sz w:val="9"/>
              </w:rPr>
              <w:t xml:space="preserve">  医疗费</w:t>
            </w:r>
          </w:p>
        </w:tc>
        <w:tc>
          <w:tcPr>
            <w:tcW w:w="800" w:type="dxa"/>
            <w:vAlign w:val="center"/>
          </w:tcPr>
          <w:p w:rsidR="00DE0F5C" w:rsidRDefault="00DC4736">
            <w:pPr>
              <w:jc w:val="right"/>
            </w:pPr>
            <w:r>
              <w:rPr>
                <w:rFonts w:ascii="宋体" w:hAnsi="宋体" w:cs="宋体"/>
                <w:color w:val="000000"/>
                <w:sz w:val="9"/>
              </w:rPr>
              <w:t>2.78</w:t>
            </w:r>
          </w:p>
        </w:tc>
        <w:tc>
          <w:tcPr>
            <w:tcW w:w="540" w:type="dxa"/>
            <w:vAlign w:val="center"/>
          </w:tcPr>
          <w:p w:rsidR="00DE0F5C" w:rsidRDefault="00DC4736">
            <w:pPr>
              <w:jc w:val="left"/>
            </w:pPr>
            <w:r>
              <w:rPr>
                <w:rFonts w:ascii="宋体" w:hAnsi="宋体" w:cs="宋体"/>
                <w:color w:val="000000"/>
                <w:sz w:val="9"/>
              </w:rPr>
              <w:t>30213</w:t>
            </w:r>
          </w:p>
        </w:tc>
        <w:tc>
          <w:tcPr>
            <w:tcW w:w="1380" w:type="dxa"/>
            <w:vAlign w:val="center"/>
          </w:tcPr>
          <w:p w:rsidR="00DE0F5C" w:rsidRDefault="00DC4736">
            <w:pPr>
              <w:jc w:val="left"/>
            </w:pPr>
            <w:r>
              <w:rPr>
                <w:rFonts w:ascii="宋体" w:hAnsi="宋体" w:cs="宋体"/>
                <w:color w:val="000000"/>
                <w:sz w:val="9"/>
              </w:rPr>
              <w:t xml:space="preserve">  维修（护）费</w:t>
            </w:r>
          </w:p>
        </w:tc>
        <w:tc>
          <w:tcPr>
            <w:tcW w:w="820" w:type="dxa"/>
            <w:vAlign w:val="center"/>
          </w:tcPr>
          <w:p w:rsidR="00DE0F5C" w:rsidRDefault="00DC4736">
            <w:pPr>
              <w:jc w:val="right"/>
            </w:pPr>
            <w:r>
              <w:rPr>
                <w:rFonts w:ascii="宋体" w:hAnsi="宋体" w:cs="宋体"/>
                <w:color w:val="000000"/>
                <w:sz w:val="9"/>
              </w:rPr>
              <w:t>0.41</w:t>
            </w:r>
          </w:p>
        </w:tc>
        <w:tc>
          <w:tcPr>
            <w:tcW w:w="540" w:type="dxa"/>
            <w:vAlign w:val="center"/>
          </w:tcPr>
          <w:p w:rsidR="00DE0F5C" w:rsidRDefault="00DC4736">
            <w:pPr>
              <w:jc w:val="left"/>
            </w:pPr>
            <w:r>
              <w:rPr>
                <w:rFonts w:ascii="宋体" w:hAnsi="宋体" w:cs="宋体"/>
                <w:color w:val="000000"/>
                <w:sz w:val="9"/>
              </w:rPr>
              <w:t>31008</w:t>
            </w:r>
          </w:p>
        </w:tc>
        <w:tc>
          <w:tcPr>
            <w:tcW w:w="1260" w:type="dxa"/>
            <w:vAlign w:val="center"/>
          </w:tcPr>
          <w:p w:rsidR="00DE0F5C" w:rsidRDefault="00DC4736">
            <w:pPr>
              <w:jc w:val="left"/>
            </w:pPr>
            <w:r>
              <w:rPr>
                <w:rFonts w:ascii="宋体" w:hAnsi="宋体" w:cs="宋体"/>
                <w:color w:val="000000"/>
                <w:sz w:val="9"/>
              </w:rPr>
              <w:t xml:space="preserve">  物资储备</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30199</w:t>
            </w:r>
          </w:p>
        </w:tc>
        <w:tc>
          <w:tcPr>
            <w:tcW w:w="1740" w:type="dxa"/>
            <w:vAlign w:val="center"/>
          </w:tcPr>
          <w:p w:rsidR="00DE0F5C" w:rsidRDefault="00DC4736">
            <w:pPr>
              <w:jc w:val="left"/>
            </w:pPr>
            <w:r>
              <w:rPr>
                <w:rFonts w:ascii="宋体" w:hAnsi="宋体" w:cs="宋体"/>
                <w:color w:val="000000"/>
                <w:sz w:val="9"/>
              </w:rPr>
              <w:t xml:space="preserve">  其他工资福利支出</w:t>
            </w:r>
          </w:p>
        </w:tc>
        <w:tc>
          <w:tcPr>
            <w:tcW w:w="800" w:type="dxa"/>
            <w:vAlign w:val="center"/>
          </w:tcPr>
          <w:p w:rsidR="00DE0F5C" w:rsidRDefault="00DC4736">
            <w:pPr>
              <w:jc w:val="right"/>
            </w:pPr>
            <w:r>
              <w:rPr>
                <w:rFonts w:ascii="宋体" w:hAnsi="宋体" w:cs="宋体"/>
                <w:color w:val="000000"/>
                <w:sz w:val="9"/>
              </w:rPr>
              <w:t>19.92</w:t>
            </w:r>
          </w:p>
        </w:tc>
        <w:tc>
          <w:tcPr>
            <w:tcW w:w="540" w:type="dxa"/>
            <w:vAlign w:val="center"/>
          </w:tcPr>
          <w:p w:rsidR="00DE0F5C" w:rsidRDefault="00DC4736">
            <w:pPr>
              <w:jc w:val="left"/>
            </w:pPr>
            <w:r>
              <w:rPr>
                <w:rFonts w:ascii="宋体" w:hAnsi="宋体" w:cs="宋体"/>
                <w:color w:val="000000"/>
                <w:sz w:val="9"/>
              </w:rPr>
              <w:t>30214</w:t>
            </w:r>
          </w:p>
        </w:tc>
        <w:tc>
          <w:tcPr>
            <w:tcW w:w="1380" w:type="dxa"/>
            <w:vAlign w:val="center"/>
          </w:tcPr>
          <w:p w:rsidR="00DE0F5C" w:rsidRDefault="00DC4736">
            <w:pPr>
              <w:jc w:val="left"/>
            </w:pPr>
            <w:r>
              <w:rPr>
                <w:rFonts w:ascii="宋体" w:hAnsi="宋体" w:cs="宋体"/>
                <w:color w:val="000000"/>
                <w:sz w:val="9"/>
              </w:rPr>
              <w:t xml:space="preserve">  租赁费</w:t>
            </w:r>
          </w:p>
        </w:tc>
        <w:tc>
          <w:tcPr>
            <w:tcW w:w="820" w:type="dxa"/>
            <w:vAlign w:val="center"/>
          </w:tcPr>
          <w:p w:rsidR="00DE0F5C" w:rsidRDefault="00DC4736">
            <w:pPr>
              <w:jc w:val="right"/>
            </w:pPr>
            <w:r>
              <w:rPr>
                <w:rFonts w:ascii="宋体" w:hAnsi="宋体" w:cs="宋体"/>
                <w:color w:val="000000"/>
                <w:sz w:val="9"/>
              </w:rPr>
              <w:t>2.16</w:t>
            </w:r>
          </w:p>
        </w:tc>
        <w:tc>
          <w:tcPr>
            <w:tcW w:w="540" w:type="dxa"/>
            <w:vAlign w:val="center"/>
          </w:tcPr>
          <w:p w:rsidR="00DE0F5C" w:rsidRDefault="00DC4736">
            <w:pPr>
              <w:jc w:val="left"/>
            </w:pPr>
            <w:r>
              <w:rPr>
                <w:rFonts w:ascii="宋体" w:hAnsi="宋体" w:cs="宋体"/>
                <w:color w:val="000000"/>
                <w:sz w:val="9"/>
              </w:rPr>
              <w:t>31009</w:t>
            </w:r>
          </w:p>
        </w:tc>
        <w:tc>
          <w:tcPr>
            <w:tcW w:w="1260" w:type="dxa"/>
            <w:vAlign w:val="center"/>
          </w:tcPr>
          <w:p w:rsidR="00DE0F5C" w:rsidRDefault="00DC4736">
            <w:pPr>
              <w:jc w:val="left"/>
            </w:pPr>
            <w:r>
              <w:rPr>
                <w:rFonts w:ascii="宋体" w:hAnsi="宋体" w:cs="宋体"/>
                <w:color w:val="000000"/>
                <w:sz w:val="9"/>
              </w:rPr>
              <w:t xml:space="preserve">  土地补偿</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b/>
                <w:color w:val="000000"/>
                <w:sz w:val="9"/>
              </w:rPr>
              <w:t>303</w:t>
            </w:r>
          </w:p>
        </w:tc>
        <w:tc>
          <w:tcPr>
            <w:tcW w:w="1740" w:type="dxa"/>
            <w:vAlign w:val="center"/>
          </w:tcPr>
          <w:p w:rsidR="00DE0F5C" w:rsidRDefault="00DC4736">
            <w:pPr>
              <w:jc w:val="left"/>
            </w:pPr>
            <w:r>
              <w:rPr>
                <w:rFonts w:ascii="宋体" w:hAnsi="宋体" w:cs="宋体"/>
                <w:b/>
                <w:color w:val="000000"/>
                <w:sz w:val="9"/>
              </w:rPr>
              <w:t>对个人和家庭的补助</w:t>
            </w:r>
          </w:p>
        </w:tc>
        <w:tc>
          <w:tcPr>
            <w:tcW w:w="800" w:type="dxa"/>
            <w:vAlign w:val="center"/>
          </w:tcPr>
          <w:p w:rsidR="00DE0F5C" w:rsidRDefault="00DC4736">
            <w:pPr>
              <w:jc w:val="right"/>
            </w:pPr>
            <w:r>
              <w:rPr>
                <w:rFonts w:ascii="宋体" w:hAnsi="宋体" w:cs="宋体"/>
                <w:color w:val="000000"/>
                <w:sz w:val="9"/>
              </w:rPr>
              <w:t>79.35</w:t>
            </w:r>
          </w:p>
        </w:tc>
        <w:tc>
          <w:tcPr>
            <w:tcW w:w="540" w:type="dxa"/>
            <w:vAlign w:val="center"/>
          </w:tcPr>
          <w:p w:rsidR="00DE0F5C" w:rsidRDefault="00DC4736">
            <w:pPr>
              <w:jc w:val="left"/>
            </w:pPr>
            <w:r>
              <w:rPr>
                <w:rFonts w:ascii="宋体" w:hAnsi="宋体" w:cs="宋体"/>
                <w:color w:val="000000"/>
                <w:sz w:val="9"/>
              </w:rPr>
              <w:t>30215</w:t>
            </w:r>
          </w:p>
        </w:tc>
        <w:tc>
          <w:tcPr>
            <w:tcW w:w="1380" w:type="dxa"/>
            <w:vAlign w:val="center"/>
          </w:tcPr>
          <w:p w:rsidR="00DE0F5C" w:rsidRDefault="00DC4736">
            <w:pPr>
              <w:jc w:val="left"/>
            </w:pPr>
            <w:r>
              <w:rPr>
                <w:rFonts w:ascii="宋体" w:hAnsi="宋体" w:cs="宋体"/>
                <w:color w:val="000000"/>
                <w:sz w:val="9"/>
              </w:rPr>
              <w:t xml:space="preserve">  会议费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31010</w:t>
            </w:r>
          </w:p>
        </w:tc>
        <w:tc>
          <w:tcPr>
            <w:tcW w:w="1260" w:type="dxa"/>
            <w:vAlign w:val="center"/>
          </w:tcPr>
          <w:p w:rsidR="00DE0F5C" w:rsidRDefault="00DC4736">
            <w:pPr>
              <w:jc w:val="left"/>
            </w:pPr>
            <w:r>
              <w:rPr>
                <w:rFonts w:ascii="宋体" w:hAnsi="宋体" w:cs="宋体"/>
                <w:color w:val="000000"/>
                <w:sz w:val="9"/>
              </w:rPr>
              <w:t xml:space="preserve">  安置补助</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30301</w:t>
            </w:r>
          </w:p>
        </w:tc>
        <w:tc>
          <w:tcPr>
            <w:tcW w:w="1740" w:type="dxa"/>
            <w:vAlign w:val="center"/>
          </w:tcPr>
          <w:p w:rsidR="00DE0F5C" w:rsidRDefault="00DC4736">
            <w:pPr>
              <w:jc w:val="left"/>
            </w:pPr>
            <w:r>
              <w:rPr>
                <w:rFonts w:ascii="宋体" w:hAnsi="宋体" w:cs="宋体"/>
                <w:color w:val="000000"/>
                <w:sz w:val="9"/>
              </w:rPr>
              <w:t xml:space="preserve">  离休费</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30216</w:t>
            </w:r>
          </w:p>
        </w:tc>
        <w:tc>
          <w:tcPr>
            <w:tcW w:w="1380" w:type="dxa"/>
            <w:vAlign w:val="center"/>
          </w:tcPr>
          <w:p w:rsidR="00DE0F5C" w:rsidRDefault="00DC4736">
            <w:pPr>
              <w:jc w:val="left"/>
            </w:pPr>
            <w:r>
              <w:rPr>
                <w:rFonts w:ascii="宋体" w:hAnsi="宋体" w:cs="宋体"/>
                <w:color w:val="000000"/>
                <w:sz w:val="9"/>
              </w:rPr>
              <w:t xml:space="preserve">  培训费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310111</w:t>
            </w:r>
          </w:p>
        </w:tc>
        <w:tc>
          <w:tcPr>
            <w:tcW w:w="1260" w:type="dxa"/>
            <w:vAlign w:val="center"/>
          </w:tcPr>
          <w:p w:rsidR="00DE0F5C" w:rsidRDefault="00DC4736">
            <w:pPr>
              <w:jc w:val="left"/>
            </w:pPr>
            <w:r>
              <w:rPr>
                <w:rFonts w:ascii="宋体" w:hAnsi="宋体" w:cs="宋体"/>
                <w:color w:val="000000"/>
                <w:sz w:val="9"/>
              </w:rPr>
              <w:t xml:space="preserve">  地上附着物和青苗补偿</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30302</w:t>
            </w:r>
          </w:p>
        </w:tc>
        <w:tc>
          <w:tcPr>
            <w:tcW w:w="1740" w:type="dxa"/>
            <w:vAlign w:val="center"/>
          </w:tcPr>
          <w:p w:rsidR="00DE0F5C" w:rsidRDefault="00DC4736">
            <w:pPr>
              <w:jc w:val="left"/>
            </w:pPr>
            <w:r>
              <w:rPr>
                <w:rFonts w:ascii="宋体" w:hAnsi="宋体" w:cs="宋体"/>
                <w:color w:val="000000"/>
                <w:sz w:val="9"/>
              </w:rPr>
              <w:t xml:space="preserve">  退休费</w:t>
            </w:r>
          </w:p>
        </w:tc>
        <w:tc>
          <w:tcPr>
            <w:tcW w:w="800" w:type="dxa"/>
            <w:vAlign w:val="center"/>
          </w:tcPr>
          <w:p w:rsidR="00DE0F5C" w:rsidRDefault="00DC4736">
            <w:pPr>
              <w:jc w:val="right"/>
            </w:pPr>
            <w:r>
              <w:rPr>
                <w:rFonts w:ascii="宋体" w:hAnsi="宋体" w:cs="宋体"/>
                <w:color w:val="000000"/>
                <w:sz w:val="9"/>
              </w:rPr>
              <w:t>74.58</w:t>
            </w:r>
          </w:p>
        </w:tc>
        <w:tc>
          <w:tcPr>
            <w:tcW w:w="540" w:type="dxa"/>
            <w:vAlign w:val="center"/>
          </w:tcPr>
          <w:p w:rsidR="00DE0F5C" w:rsidRDefault="00DC4736">
            <w:pPr>
              <w:jc w:val="left"/>
            </w:pPr>
            <w:r>
              <w:rPr>
                <w:rFonts w:ascii="宋体" w:hAnsi="宋体" w:cs="宋体"/>
                <w:color w:val="000000"/>
                <w:sz w:val="9"/>
              </w:rPr>
              <w:t>30217</w:t>
            </w:r>
          </w:p>
        </w:tc>
        <w:tc>
          <w:tcPr>
            <w:tcW w:w="1380" w:type="dxa"/>
            <w:vAlign w:val="center"/>
          </w:tcPr>
          <w:p w:rsidR="00DE0F5C" w:rsidRDefault="00DC4736">
            <w:pPr>
              <w:jc w:val="left"/>
            </w:pPr>
            <w:r>
              <w:rPr>
                <w:rFonts w:ascii="宋体" w:hAnsi="宋体" w:cs="宋体"/>
                <w:color w:val="000000"/>
                <w:sz w:val="9"/>
              </w:rPr>
              <w:t xml:space="preserve">  公务接待费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31012</w:t>
            </w:r>
          </w:p>
        </w:tc>
        <w:tc>
          <w:tcPr>
            <w:tcW w:w="1260" w:type="dxa"/>
            <w:vAlign w:val="center"/>
          </w:tcPr>
          <w:p w:rsidR="00DE0F5C" w:rsidRDefault="00DC4736">
            <w:pPr>
              <w:jc w:val="left"/>
            </w:pPr>
            <w:r>
              <w:rPr>
                <w:rFonts w:ascii="宋体" w:hAnsi="宋体" w:cs="宋体"/>
                <w:color w:val="000000"/>
                <w:sz w:val="9"/>
              </w:rPr>
              <w:t xml:space="preserve">  拆迁补偿</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30303</w:t>
            </w:r>
          </w:p>
        </w:tc>
        <w:tc>
          <w:tcPr>
            <w:tcW w:w="1740" w:type="dxa"/>
            <w:vAlign w:val="center"/>
          </w:tcPr>
          <w:p w:rsidR="00DE0F5C" w:rsidRDefault="00DC4736">
            <w:pPr>
              <w:jc w:val="left"/>
            </w:pPr>
            <w:r>
              <w:rPr>
                <w:rFonts w:ascii="宋体" w:hAnsi="宋体" w:cs="宋体"/>
                <w:color w:val="000000"/>
                <w:sz w:val="9"/>
              </w:rPr>
              <w:t xml:space="preserve">  退职（役）费</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30218</w:t>
            </w:r>
          </w:p>
        </w:tc>
        <w:tc>
          <w:tcPr>
            <w:tcW w:w="1380" w:type="dxa"/>
            <w:vAlign w:val="center"/>
          </w:tcPr>
          <w:p w:rsidR="00DE0F5C" w:rsidRDefault="00DC4736">
            <w:pPr>
              <w:jc w:val="left"/>
            </w:pPr>
            <w:r>
              <w:rPr>
                <w:rFonts w:ascii="宋体" w:hAnsi="宋体" w:cs="宋体"/>
                <w:color w:val="000000"/>
                <w:sz w:val="9"/>
              </w:rPr>
              <w:t xml:space="preserve">  专用材料费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31013</w:t>
            </w:r>
          </w:p>
        </w:tc>
        <w:tc>
          <w:tcPr>
            <w:tcW w:w="1260" w:type="dxa"/>
            <w:vAlign w:val="center"/>
          </w:tcPr>
          <w:p w:rsidR="00DE0F5C" w:rsidRDefault="00DC4736">
            <w:pPr>
              <w:jc w:val="left"/>
            </w:pPr>
            <w:r>
              <w:rPr>
                <w:rFonts w:ascii="宋体" w:hAnsi="宋体" w:cs="宋体"/>
                <w:color w:val="000000"/>
                <w:sz w:val="9"/>
              </w:rPr>
              <w:t xml:space="preserve">  公务用车购置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30304</w:t>
            </w:r>
          </w:p>
        </w:tc>
        <w:tc>
          <w:tcPr>
            <w:tcW w:w="1740" w:type="dxa"/>
            <w:vAlign w:val="center"/>
          </w:tcPr>
          <w:p w:rsidR="00DE0F5C" w:rsidRDefault="00DC4736">
            <w:pPr>
              <w:jc w:val="left"/>
            </w:pPr>
            <w:r>
              <w:rPr>
                <w:rFonts w:ascii="宋体" w:hAnsi="宋体" w:cs="宋体"/>
                <w:color w:val="000000"/>
                <w:sz w:val="9"/>
              </w:rPr>
              <w:t xml:space="preserve">  抚恤金</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30224</w:t>
            </w:r>
          </w:p>
        </w:tc>
        <w:tc>
          <w:tcPr>
            <w:tcW w:w="1380" w:type="dxa"/>
            <w:vAlign w:val="center"/>
          </w:tcPr>
          <w:p w:rsidR="00DE0F5C" w:rsidRDefault="00DC4736">
            <w:pPr>
              <w:jc w:val="left"/>
            </w:pPr>
            <w:r>
              <w:rPr>
                <w:rFonts w:ascii="宋体" w:hAnsi="宋体" w:cs="宋体"/>
                <w:color w:val="000000"/>
                <w:sz w:val="9"/>
              </w:rPr>
              <w:t xml:space="preserve">  被装购置费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31019</w:t>
            </w:r>
          </w:p>
        </w:tc>
        <w:tc>
          <w:tcPr>
            <w:tcW w:w="1260" w:type="dxa"/>
            <w:vAlign w:val="center"/>
          </w:tcPr>
          <w:p w:rsidR="00DE0F5C" w:rsidRDefault="00DC4736">
            <w:pPr>
              <w:jc w:val="left"/>
            </w:pPr>
            <w:r>
              <w:rPr>
                <w:rFonts w:ascii="宋体" w:hAnsi="宋体" w:cs="宋体"/>
                <w:color w:val="000000"/>
                <w:sz w:val="9"/>
              </w:rPr>
              <w:t xml:space="preserve">  其他交通工具购置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30305</w:t>
            </w:r>
          </w:p>
        </w:tc>
        <w:tc>
          <w:tcPr>
            <w:tcW w:w="1740" w:type="dxa"/>
            <w:vAlign w:val="center"/>
          </w:tcPr>
          <w:p w:rsidR="00DE0F5C" w:rsidRDefault="00DC4736">
            <w:pPr>
              <w:jc w:val="left"/>
            </w:pPr>
            <w:r>
              <w:rPr>
                <w:rFonts w:ascii="宋体" w:hAnsi="宋体" w:cs="宋体"/>
                <w:color w:val="000000"/>
                <w:sz w:val="9"/>
              </w:rPr>
              <w:t xml:space="preserve">  生活补贴</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30225</w:t>
            </w:r>
          </w:p>
        </w:tc>
        <w:tc>
          <w:tcPr>
            <w:tcW w:w="1380" w:type="dxa"/>
            <w:vAlign w:val="center"/>
          </w:tcPr>
          <w:p w:rsidR="00DE0F5C" w:rsidRDefault="00DC4736">
            <w:pPr>
              <w:jc w:val="left"/>
            </w:pPr>
            <w:r>
              <w:rPr>
                <w:rFonts w:ascii="宋体" w:hAnsi="宋体" w:cs="宋体"/>
                <w:color w:val="000000"/>
                <w:sz w:val="9"/>
              </w:rPr>
              <w:t xml:space="preserve">  专用燃料费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31021</w:t>
            </w:r>
          </w:p>
        </w:tc>
        <w:tc>
          <w:tcPr>
            <w:tcW w:w="1260" w:type="dxa"/>
            <w:vAlign w:val="center"/>
          </w:tcPr>
          <w:p w:rsidR="00DE0F5C" w:rsidRDefault="00DC4736">
            <w:pPr>
              <w:jc w:val="left"/>
            </w:pPr>
            <w:r>
              <w:rPr>
                <w:rFonts w:ascii="宋体" w:hAnsi="宋体" w:cs="宋体"/>
                <w:color w:val="000000"/>
                <w:sz w:val="9"/>
              </w:rPr>
              <w:t xml:space="preserve">  文物和陈列品购置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30306</w:t>
            </w:r>
          </w:p>
        </w:tc>
        <w:tc>
          <w:tcPr>
            <w:tcW w:w="1740" w:type="dxa"/>
            <w:vAlign w:val="center"/>
          </w:tcPr>
          <w:p w:rsidR="00DE0F5C" w:rsidRDefault="00DC4736">
            <w:pPr>
              <w:jc w:val="left"/>
            </w:pPr>
            <w:r>
              <w:rPr>
                <w:rFonts w:ascii="宋体" w:hAnsi="宋体" w:cs="宋体"/>
                <w:color w:val="000000"/>
                <w:sz w:val="9"/>
              </w:rPr>
              <w:t xml:space="preserve">  救济费</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30226</w:t>
            </w:r>
          </w:p>
        </w:tc>
        <w:tc>
          <w:tcPr>
            <w:tcW w:w="1380" w:type="dxa"/>
            <w:vAlign w:val="center"/>
          </w:tcPr>
          <w:p w:rsidR="00DE0F5C" w:rsidRDefault="00DC4736">
            <w:pPr>
              <w:jc w:val="left"/>
            </w:pPr>
            <w:r>
              <w:rPr>
                <w:rFonts w:ascii="宋体" w:hAnsi="宋体" w:cs="宋体"/>
                <w:color w:val="000000"/>
                <w:sz w:val="9"/>
              </w:rPr>
              <w:t xml:space="preserve">  劳务费</w:t>
            </w:r>
          </w:p>
        </w:tc>
        <w:tc>
          <w:tcPr>
            <w:tcW w:w="820" w:type="dxa"/>
            <w:vAlign w:val="center"/>
          </w:tcPr>
          <w:p w:rsidR="00DE0F5C" w:rsidRDefault="00DC4736">
            <w:pPr>
              <w:jc w:val="right"/>
            </w:pPr>
            <w:r>
              <w:rPr>
                <w:rFonts w:ascii="宋体" w:hAnsi="宋体" w:cs="宋体"/>
                <w:color w:val="000000"/>
                <w:sz w:val="9"/>
              </w:rPr>
              <w:t>14.27</w:t>
            </w:r>
          </w:p>
        </w:tc>
        <w:tc>
          <w:tcPr>
            <w:tcW w:w="540" w:type="dxa"/>
            <w:vAlign w:val="center"/>
          </w:tcPr>
          <w:p w:rsidR="00DE0F5C" w:rsidRDefault="00DC4736">
            <w:pPr>
              <w:jc w:val="left"/>
            </w:pPr>
            <w:r>
              <w:rPr>
                <w:rFonts w:ascii="宋体" w:hAnsi="宋体" w:cs="宋体"/>
                <w:color w:val="000000"/>
                <w:sz w:val="9"/>
              </w:rPr>
              <w:t>31022</w:t>
            </w:r>
          </w:p>
        </w:tc>
        <w:tc>
          <w:tcPr>
            <w:tcW w:w="1260" w:type="dxa"/>
            <w:vAlign w:val="center"/>
          </w:tcPr>
          <w:p w:rsidR="00DE0F5C" w:rsidRDefault="00DC4736">
            <w:pPr>
              <w:jc w:val="left"/>
            </w:pPr>
            <w:r>
              <w:rPr>
                <w:rFonts w:ascii="宋体" w:hAnsi="宋体" w:cs="宋体"/>
                <w:color w:val="000000"/>
                <w:sz w:val="9"/>
              </w:rPr>
              <w:t xml:space="preserve">  无形资产购置</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30307</w:t>
            </w:r>
          </w:p>
        </w:tc>
        <w:tc>
          <w:tcPr>
            <w:tcW w:w="1740" w:type="dxa"/>
            <w:vAlign w:val="center"/>
          </w:tcPr>
          <w:p w:rsidR="00DE0F5C" w:rsidRDefault="00DC4736">
            <w:pPr>
              <w:jc w:val="left"/>
            </w:pPr>
            <w:r>
              <w:rPr>
                <w:rFonts w:ascii="宋体" w:hAnsi="宋体" w:cs="宋体"/>
                <w:color w:val="000000"/>
                <w:sz w:val="9"/>
              </w:rPr>
              <w:t xml:space="preserve">  医疗费补助</w:t>
            </w:r>
          </w:p>
        </w:tc>
        <w:tc>
          <w:tcPr>
            <w:tcW w:w="800" w:type="dxa"/>
            <w:vAlign w:val="center"/>
          </w:tcPr>
          <w:p w:rsidR="00DE0F5C" w:rsidRDefault="00DC4736">
            <w:pPr>
              <w:jc w:val="right"/>
            </w:pPr>
            <w:r>
              <w:rPr>
                <w:rFonts w:ascii="宋体" w:hAnsi="宋体" w:cs="宋体"/>
                <w:color w:val="000000"/>
                <w:sz w:val="9"/>
              </w:rPr>
              <w:t>1.22</w:t>
            </w:r>
          </w:p>
        </w:tc>
        <w:tc>
          <w:tcPr>
            <w:tcW w:w="540" w:type="dxa"/>
            <w:vAlign w:val="center"/>
          </w:tcPr>
          <w:p w:rsidR="00DE0F5C" w:rsidRDefault="00DC4736">
            <w:pPr>
              <w:jc w:val="left"/>
            </w:pPr>
            <w:r>
              <w:rPr>
                <w:rFonts w:ascii="宋体" w:hAnsi="宋体" w:cs="宋体"/>
                <w:color w:val="000000"/>
                <w:sz w:val="9"/>
              </w:rPr>
              <w:t>30227</w:t>
            </w:r>
          </w:p>
        </w:tc>
        <w:tc>
          <w:tcPr>
            <w:tcW w:w="1380" w:type="dxa"/>
            <w:vAlign w:val="center"/>
          </w:tcPr>
          <w:p w:rsidR="00DE0F5C" w:rsidRDefault="00DC4736">
            <w:pPr>
              <w:jc w:val="left"/>
            </w:pPr>
            <w:r>
              <w:rPr>
                <w:rFonts w:ascii="宋体" w:hAnsi="宋体" w:cs="宋体"/>
                <w:color w:val="000000"/>
                <w:sz w:val="9"/>
              </w:rPr>
              <w:t xml:space="preserve">  委托业务费</w:t>
            </w:r>
          </w:p>
        </w:tc>
        <w:tc>
          <w:tcPr>
            <w:tcW w:w="820" w:type="dxa"/>
            <w:vAlign w:val="center"/>
          </w:tcPr>
          <w:p w:rsidR="00DE0F5C" w:rsidRDefault="00DC4736">
            <w:pPr>
              <w:jc w:val="right"/>
            </w:pPr>
            <w:r>
              <w:rPr>
                <w:rFonts w:ascii="宋体" w:hAnsi="宋体" w:cs="宋体"/>
                <w:color w:val="000000"/>
                <w:sz w:val="9"/>
              </w:rPr>
              <w:t>77.24</w:t>
            </w:r>
          </w:p>
        </w:tc>
        <w:tc>
          <w:tcPr>
            <w:tcW w:w="540" w:type="dxa"/>
            <w:vAlign w:val="center"/>
          </w:tcPr>
          <w:p w:rsidR="00DE0F5C" w:rsidRDefault="00DC4736">
            <w:pPr>
              <w:jc w:val="left"/>
            </w:pPr>
            <w:r>
              <w:rPr>
                <w:rFonts w:ascii="宋体" w:hAnsi="宋体" w:cs="宋体"/>
                <w:color w:val="000000"/>
                <w:sz w:val="9"/>
              </w:rPr>
              <w:t>31099</w:t>
            </w:r>
          </w:p>
        </w:tc>
        <w:tc>
          <w:tcPr>
            <w:tcW w:w="1260" w:type="dxa"/>
            <w:vAlign w:val="center"/>
          </w:tcPr>
          <w:p w:rsidR="00DE0F5C" w:rsidRDefault="00DC4736">
            <w:pPr>
              <w:jc w:val="left"/>
            </w:pPr>
            <w:r>
              <w:rPr>
                <w:rFonts w:ascii="宋体" w:hAnsi="宋体" w:cs="宋体"/>
                <w:color w:val="000000"/>
                <w:sz w:val="9"/>
              </w:rPr>
              <w:t xml:space="preserve">  其他资本性支出</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30308</w:t>
            </w:r>
          </w:p>
        </w:tc>
        <w:tc>
          <w:tcPr>
            <w:tcW w:w="1740" w:type="dxa"/>
            <w:vAlign w:val="center"/>
          </w:tcPr>
          <w:p w:rsidR="00DE0F5C" w:rsidRDefault="00DC4736">
            <w:pPr>
              <w:jc w:val="left"/>
            </w:pPr>
            <w:r>
              <w:rPr>
                <w:rFonts w:ascii="宋体" w:hAnsi="宋体" w:cs="宋体"/>
                <w:color w:val="000000"/>
                <w:sz w:val="9"/>
              </w:rPr>
              <w:t xml:space="preserve">  助学金</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30228</w:t>
            </w:r>
          </w:p>
        </w:tc>
        <w:tc>
          <w:tcPr>
            <w:tcW w:w="1380" w:type="dxa"/>
            <w:vAlign w:val="center"/>
          </w:tcPr>
          <w:p w:rsidR="00DE0F5C" w:rsidRDefault="00DC4736">
            <w:pPr>
              <w:jc w:val="left"/>
            </w:pPr>
            <w:r>
              <w:rPr>
                <w:rFonts w:ascii="宋体" w:hAnsi="宋体" w:cs="宋体"/>
                <w:color w:val="000000"/>
                <w:sz w:val="9"/>
              </w:rPr>
              <w:t xml:space="preserve">  工会经费</w:t>
            </w:r>
          </w:p>
        </w:tc>
        <w:tc>
          <w:tcPr>
            <w:tcW w:w="820" w:type="dxa"/>
            <w:vAlign w:val="center"/>
          </w:tcPr>
          <w:p w:rsidR="00DE0F5C" w:rsidRDefault="00DC4736">
            <w:pPr>
              <w:jc w:val="right"/>
            </w:pPr>
            <w:r>
              <w:rPr>
                <w:rFonts w:ascii="宋体" w:hAnsi="宋体" w:cs="宋体"/>
                <w:color w:val="000000"/>
                <w:sz w:val="9"/>
              </w:rPr>
              <w:t>16.00</w:t>
            </w:r>
          </w:p>
        </w:tc>
        <w:tc>
          <w:tcPr>
            <w:tcW w:w="540" w:type="dxa"/>
            <w:vAlign w:val="center"/>
          </w:tcPr>
          <w:p w:rsidR="00DE0F5C" w:rsidRDefault="00DC4736">
            <w:pPr>
              <w:jc w:val="left"/>
            </w:pPr>
            <w:r>
              <w:rPr>
                <w:rFonts w:ascii="宋体" w:hAnsi="宋体" w:cs="宋体"/>
                <w:b/>
                <w:color w:val="000000"/>
                <w:sz w:val="9"/>
              </w:rPr>
              <w:t>312</w:t>
            </w:r>
          </w:p>
        </w:tc>
        <w:tc>
          <w:tcPr>
            <w:tcW w:w="1260" w:type="dxa"/>
            <w:vAlign w:val="center"/>
          </w:tcPr>
          <w:p w:rsidR="00DE0F5C" w:rsidRDefault="00DC4736">
            <w:pPr>
              <w:jc w:val="left"/>
            </w:pPr>
            <w:r>
              <w:rPr>
                <w:rFonts w:ascii="宋体" w:hAnsi="宋体" w:cs="宋体"/>
                <w:b/>
                <w:color w:val="000000"/>
                <w:sz w:val="9"/>
              </w:rPr>
              <w:t>对企业补助</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30309</w:t>
            </w:r>
          </w:p>
        </w:tc>
        <w:tc>
          <w:tcPr>
            <w:tcW w:w="1740" w:type="dxa"/>
            <w:vAlign w:val="center"/>
          </w:tcPr>
          <w:p w:rsidR="00DE0F5C" w:rsidRDefault="00DC4736">
            <w:pPr>
              <w:jc w:val="left"/>
            </w:pPr>
            <w:r>
              <w:rPr>
                <w:rFonts w:ascii="宋体" w:hAnsi="宋体" w:cs="宋体"/>
                <w:color w:val="000000"/>
                <w:sz w:val="9"/>
              </w:rPr>
              <w:t xml:space="preserve">  奖励金</w:t>
            </w:r>
          </w:p>
        </w:tc>
        <w:tc>
          <w:tcPr>
            <w:tcW w:w="800" w:type="dxa"/>
            <w:vAlign w:val="center"/>
          </w:tcPr>
          <w:p w:rsidR="00DE0F5C" w:rsidRDefault="00DC4736">
            <w:pPr>
              <w:jc w:val="right"/>
            </w:pPr>
            <w:r>
              <w:rPr>
                <w:rFonts w:ascii="宋体" w:hAnsi="宋体" w:cs="宋体"/>
                <w:color w:val="000000"/>
                <w:sz w:val="9"/>
              </w:rPr>
              <w:t>1.94</w:t>
            </w:r>
          </w:p>
        </w:tc>
        <w:tc>
          <w:tcPr>
            <w:tcW w:w="540" w:type="dxa"/>
            <w:vAlign w:val="center"/>
          </w:tcPr>
          <w:p w:rsidR="00DE0F5C" w:rsidRDefault="00DC4736">
            <w:pPr>
              <w:jc w:val="left"/>
            </w:pPr>
            <w:r>
              <w:rPr>
                <w:rFonts w:ascii="宋体" w:hAnsi="宋体" w:cs="宋体"/>
                <w:color w:val="000000"/>
                <w:sz w:val="9"/>
              </w:rPr>
              <w:t>30229</w:t>
            </w:r>
          </w:p>
        </w:tc>
        <w:tc>
          <w:tcPr>
            <w:tcW w:w="1380" w:type="dxa"/>
            <w:vAlign w:val="center"/>
          </w:tcPr>
          <w:p w:rsidR="00DE0F5C" w:rsidRDefault="00DC4736">
            <w:pPr>
              <w:jc w:val="left"/>
            </w:pPr>
            <w:r>
              <w:rPr>
                <w:rFonts w:ascii="宋体" w:hAnsi="宋体" w:cs="宋体"/>
                <w:color w:val="000000"/>
                <w:sz w:val="9"/>
              </w:rPr>
              <w:t xml:space="preserve">  福利费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31201</w:t>
            </w:r>
          </w:p>
        </w:tc>
        <w:tc>
          <w:tcPr>
            <w:tcW w:w="1260" w:type="dxa"/>
            <w:vAlign w:val="center"/>
          </w:tcPr>
          <w:p w:rsidR="00DE0F5C" w:rsidRDefault="00DC4736">
            <w:pPr>
              <w:jc w:val="left"/>
            </w:pPr>
            <w:r>
              <w:rPr>
                <w:rFonts w:ascii="宋体" w:hAnsi="宋体" w:cs="宋体"/>
                <w:color w:val="000000"/>
                <w:sz w:val="9"/>
              </w:rPr>
              <w:t xml:space="preserve">  资本金注入</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30310</w:t>
            </w:r>
          </w:p>
        </w:tc>
        <w:tc>
          <w:tcPr>
            <w:tcW w:w="1740" w:type="dxa"/>
            <w:vAlign w:val="center"/>
          </w:tcPr>
          <w:p w:rsidR="00DE0F5C" w:rsidRDefault="00DC4736">
            <w:pPr>
              <w:jc w:val="left"/>
            </w:pPr>
            <w:r>
              <w:rPr>
                <w:rFonts w:ascii="宋体" w:hAnsi="宋体" w:cs="宋体"/>
                <w:color w:val="000000"/>
                <w:sz w:val="9"/>
              </w:rPr>
              <w:t xml:space="preserve">  个人农业生产补贴</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30231</w:t>
            </w:r>
          </w:p>
        </w:tc>
        <w:tc>
          <w:tcPr>
            <w:tcW w:w="1380" w:type="dxa"/>
            <w:vAlign w:val="center"/>
          </w:tcPr>
          <w:p w:rsidR="00DE0F5C" w:rsidRDefault="00DC4736">
            <w:pPr>
              <w:jc w:val="left"/>
            </w:pPr>
            <w:r>
              <w:rPr>
                <w:rFonts w:ascii="宋体" w:hAnsi="宋体" w:cs="宋体"/>
                <w:color w:val="000000"/>
                <w:sz w:val="9"/>
              </w:rPr>
              <w:t xml:space="preserve">  公务用车运行维护费</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31203</w:t>
            </w:r>
          </w:p>
        </w:tc>
        <w:tc>
          <w:tcPr>
            <w:tcW w:w="1260" w:type="dxa"/>
            <w:vAlign w:val="center"/>
          </w:tcPr>
          <w:p w:rsidR="00DE0F5C" w:rsidRDefault="00DC4736">
            <w:pPr>
              <w:jc w:val="left"/>
            </w:pPr>
            <w:r>
              <w:rPr>
                <w:rFonts w:ascii="宋体" w:hAnsi="宋体" w:cs="宋体"/>
                <w:color w:val="000000"/>
                <w:sz w:val="9"/>
              </w:rPr>
              <w:t xml:space="preserve">  政府投资基金股权投资</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30311</w:t>
            </w:r>
          </w:p>
        </w:tc>
        <w:tc>
          <w:tcPr>
            <w:tcW w:w="1740" w:type="dxa"/>
            <w:vAlign w:val="center"/>
          </w:tcPr>
          <w:p w:rsidR="00DE0F5C" w:rsidRDefault="00DC4736">
            <w:pPr>
              <w:jc w:val="left"/>
            </w:pPr>
            <w:r>
              <w:rPr>
                <w:rFonts w:ascii="宋体" w:hAnsi="宋体" w:cs="宋体"/>
                <w:color w:val="000000"/>
                <w:sz w:val="9"/>
              </w:rPr>
              <w:t xml:space="preserve">  代缴社会保险费</w:t>
            </w:r>
          </w:p>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30239</w:t>
            </w:r>
          </w:p>
        </w:tc>
        <w:tc>
          <w:tcPr>
            <w:tcW w:w="1380" w:type="dxa"/>
            <w:vAlign w:val="center"/>
          </w:tcPr>
          <w:p w:rsidR="00DE0F5C" w:rsidRDefault="00DC4736">
            <w:pPr>
              <w:jc w:val="left"/>
            </w:pPr>
            <w:r>
              <w:rPr>
                <w:rFonts w:ascii="宋体" w:hAnsi="宋体" w:cs="宋体"/>
                <w:color w:val="000000"/>
                <w:sz w:val="9"/>
              </w:rPr>
              <w:t xml:space="preserve">  其他交通费用</w:t>
            </w:r>
          </w:p>
        </w:tc>
        <w:tc>
          <w:tcPr>
            <w:tcW w:w="820" w:type="dxa"/>
            <w:vAlign w:val="center"/>
          </w:tcPr>
          <w:p w:rsidR="00DE0F5C" w:rsidRDefault="00DC4736">
            <w:pPr>
              <w:jc w:val="right"/>
            </w:pPr>
            <w:r>
              <w:rPr>
                <w:rFonts w:ascii="宋体" w:hAnsi="宋体" w:cs="宋体"/>
                <w:color w:val="000000"/>
                <w:sz w:val="9"/>
              </w:rPr>
              <w:t>0.07</w:t>
            </w:r>
          </w:p>
        </w:tc>
        <w:tc>
          <w:tcPr>
            <w:tcW w:w="540" w:type="dxa"/>
            <w:vAlign w:val="center"/>
          </w:tcPr>
          <w:p w:rsidR="00DE0F5C" w:rsidRDefault="00DC4736">
            <w:pPr>
              <w:jc w:val="left"/>
            </w:pPr>
            <w:r>
              <w:rPr>
                <w:rFonts w:ascii="宋体" w:hAnsi="宋体" w:cs="宋体"/>
                <w:color w:val="000000"/>
                <w:sz w:val="9"/>
              </w:rPr>
              <w:t>31204</w:t>
            </w:r>
          </w:p>
        </w:tc>
        <w:tc>
          <w:tcPr>
            <w:tcW w:w="1260" w:type="dxa"/>
            <w:vAlign w:val="center"/>
          </w:tcPr>
          <w:p w:rsidR="00DE0F5C" w:rsidRDefault="00DC4736">
            <w:pPr>
              <w:jc w:val="left"/>
            </w:pPr>
            <w:r>
              <w:rPr>
                <w:rFonts w:ascii="宋体" w:hAnsi="宋体" w:cs="宋体"/>
                <w:color w:val="000000"/>
                <w:sz w:val="9"/>
              </w:rPr>
              <w:t xml:space="preserve">  费用补贴</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C4736">
            <w:pPr>
              <w:jc w:val="left"/>
            </w:pPr>
            <w:r>
              <w:rPr>
                <w:rFonts w:ascii="宋体" w:hAnsi="宋体" w:cs="宋体"/>
                <w:color w:val="000000"/>
                <w:sz w:val="9"/>
              </w:rPr>
              <w:t>30399</w:t>
            </w:r>
          </w:p>
        </w:tc>
        <w:tc>
          <w:tcPr>
            <w:tcW w:w="1740" w:type="dxa"/>
            <w:vAlign w:val="center"/>
          </w:tcPr>
          <w:p w:rsidR="00DE0F5C" w:rsidRDefault="00DC4736">
            <w:pPr>
              <w:jc w:val="left"/>
            </w:pPr>
            <w:r>
              <w:rPr>
                <w:rFonts w:ascii="宋体" w:hAnsi="宋体" w:cs="宋体"/>
                <w:color w:val="000000"/>
                <w:sz w:val="9"/>
              </w:rPr>
              <w:t xml:space="preserve">  其他对个人和家庭的补助支出</w:t>
            </w:r>
          </w:p>
        </w:tc>
        <w:tc>
          <w:tcPr>
            <w:tcW w:w="800" w:type="dxa"/>
            <w:vAlign w:val="center"/>
          </w:tcPr>
          <w:p w:rsidR="00DE0F5C" w:rsidRDefault="00DC4736">
            <w:pPr>
              <w:jc w:val="right"/>
            </w:pPr>
            <w:r>
              <w:rPr>
                <w:rFonts w:ascii="宋体" w:hAnsi="宋体" w:cs="宋体"/>
                <w:color w:val="000000"/>
                <w:sz w:val="9"/>
              </w:rPr>
              <w:t>1.61</w:t>
            </w:r>
          </w:p>
        </w:tc>
        <w:tc>
          <w:tcPr>
            <w:tcW w:w="540" w:type="dxa"/>
            <w:vAlign w:val="center"/>
          </w:tcPr>
          <w:p w:rsidR="00DE0F5C" w:rsidRDefault="00DC4736">
            <w:pPr>
              <w:jc w:val="left"/>
            </w:pPr>
            <w:r>
              <w:rPr>
                <w:rFonts w:ascii="宋体" w:hAnsi="宋体" w:cs="宋体"/>
                <w:color w:val="000000"/>
                <w:sz w:val="9"/>
              </w:rPr>
              <w:t>30240</w:t>
            </w:r>
          </w:p>
        </w:tc>
        <w:tc>
          <w:tcPr>
            <w:tcW w:w="1380" w:type="dxa"/>
            <w:vAlign w:val="center"/>
          </w:tcPr>
          <w:p w:rsidR="00DE0F5C" w:rsidRDefault="00DC4736">
            <w:pPr>
              <w:jc w:val="left"/>
            </w:pPr>
            <w:r>
              <w:rPr>
                <w:rFonts w:ascii="宋体" w:hAnsi="宋体" w:cs="宋体"/>
                <w:color w:val="000000"/>
                <w:sz w:val="9"/>
              </w:rPr>
              <w:t xml:space="preserve">  税金及附加费用</w:t>
            </w:r>
          </w:p>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31205</w:t>
            </w:r>
          </w:p>
        </w:tc>
        <w:tc>
          <w:tcPr>
            <w:tcW w:w="1260" w:type="dxa"/>
            <w:vAlign w:val="center"/>
          </w:tcPr>
          <w:p w:rsidR="00DE0F5C" w:rsidRDefault="00DC4736">
            <w:pPr>
              <w:jc w:val="left"/>
            </w:pPr>
            <w:r>
              <w:rPr>
                <w:rFonts w:ascii="宋体" w:hAnsi="宋体" w:cs="宋体"/>
                <w:color w:val="000000"/>
                <w:sz w:val="9"/>
              </w:rPr>
              <w:t xml:space="preserve">  利息补贴</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30299</w:t>
            </w:r>
          </w:p>
        </w:tc>
        <w:tc>
          <w:tcPr>
            <w:tcW w:w="1380" w:type="dxa"/>
            <w:vAlign w:val="center"/>
          </w:tcPr>
          <w:p w:rsidR="00DE0F5C" w:rsidRDefault="00DC4736">
            <w:pPr>
              <w:jc w:val="left"/>
            </w:pPr>
            <w:r>
              <w:rPr>
                <w:rFonts w:ascii="宋体" w:hAnsi="宋体" w:cs="宋体"/>
                <w:color w:val="000000"/>
                <w:sz w:val="9"/>
              </w:rPr>
              <w:t xml:space="preserve">  其他商品和服务支出</w:t>
            </w:r>
          </w:p>
        </w:tc>
        <w:tc>
          <w:tcPr>
            <w:tcW w:w="820" w:type="dxa"/>
            <w:vAlign w:val="center"/>
          </w:tcPr>
          <w:p w:rsidR="00DE0F5C" w:rsidRDefault="00DC4736">
            <w:pPr>
              <w:jc w:val="right"/>
            </w:pPr>
            <w:r>
              <w:rPr>
                <w:rFonts w:ascii="宋体" w:hAnsi="宋体" w:cs="宋体"/>
                <w:color w:val="000000"/>
                <w:sz w:val="9"/>
              </w:rPr>
              <w:t>55.46</w:t>
            </w:r>
          </w:p>
        </w:tc>
        <w:tc>
          <w:tcPr>
            <w:tcW w:w="540" w:type="dxa"/>
            <w:vAlign w:val="center"/>
          </w:tcPr>
          <w:p w:rsidR="00DE0F5C" w:rsidRDefault="00DC4736">
            <w:pPr>
              <w:jc w:val="left"/>
            </w:pPr>
            <w:r>
              <w:rPr>
                <w:rFonts w:ascii="宋体" w:hAnsi="宋体" w:cs="宋体"/>
                <w:color w:val="000000"/>
                <w:sz w:val="9"/>
              </w:rPr>
              <w:t>31299</w:t>
            </w:r>
          </w:p>
        </w:tc>
        <w:tc>
          <w:tcPr>
            <w:tcW w:w="1260" w:type="dxa"/>
            <w:vAlign w:val="center"/>
          </w:tcPr>
          <w:p w:rsidR="00DE0F5C" w:rsidRDefault="00DC4736">
            <w:pPr>
              <w:jc w:val="left"/>
            </w:pPr>
            <w:r>
              <w:rPr>
                <w:rFonts w:ascii="宋体" w:hAnsi="宋体" w:cs="宋体"/>
                <w:color w:val="000000"/>
                <w:sz w:val="9"/>
              </w:rPr>
              <w:t xml:space="preserve">  其他对企业补助</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b/>
                <w:color w:val="000000"/>
                <w:sz w:val="9"/>
              </w:rPr>
              <w:t>399</w:t>
            </w:r>
          </w:p>
        </w:tc>
        <w:tc>
          <w:tcPr>
            <w:tcW w:w="1260" w:type="dxa"/>
            <w:vAlign w:val="center"/>
          </w:tcPr>
          <w:p w:rsidR="00DE0F5C" w:rsidRDefault="00DC4736">
            <w:pPr>
              <w:jc w:val="left"/>
            </w:pPr>
            <w:r>
              <w:rPr>
                <w:rFonts w:ascii="宋体" w:hAnsi="宋体" w:cs="宋体"/>
                <w:b/>
                <w:color w:val="000000"/>
                <w:sz w:val="9"/>
              </w:rPr>
              <w:t>其他支出</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39907</w:t>
            </w:r>
          </w:p>
        </w:tc>
        <w:tc>
          <w:tcPr>
            <w:tcW w:w="1260" w:type="dxa"/>
            <w:vAlign w:val="center"/>
          </w:tcPr>
          <w:p w:rsidR="00DE0F5C" w:rsidRDefault="00DC4736">
            <w:pPr>
              <w:jc w:val="left"/>
            </w:pPr>
            <w:r>
              <w:rPr>
                <w:rFonts w:ascii="宋体" w:hAnsi="宋体" w:cs="宋体"/>
                <w:color w:val="000000"/>
                <w:sz w:val="9"/>
              </w:rPr>
              <w:t xml:space="preserve">  国家赔偿费用支出</w:t>
            </w:r>
          </w:p>
        </w:tc>
        <w:tc>
          <w:tcPr>
            <w:tcW w:w="786" w:type="dxa"/>
            <w:vAlign w:val="center"/>
          </w:tcPr>
          <w:p w:rsidR="00DE0F5C" w:rsidRDefault="00DE0F5C"/>
        </w:tc>
      </w:tr>
      <w:tr w:rsidR="00DE0F5C">
        <w:trPr>
          <w:trHeight w:hRule="exact" w:val="45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39908</w:t>
            </w:r>
          </w:p>
        </w:tc>
        <w:tc>
          <w:tcPr>
            <w:tcW w:w="1260" w:type="dxa"/>
            <w:vAlign w:val="center"/>
          </w:tcPr>
          <w:p w:rsidR="00DE0F5C" w:rsidRDefault="00DC4736">
            <w:pPr>
              <w:jc w:val="left"/>
            </w:pPr>
            <w:r>
              <w:rPr>
                <w:rFonts w:ascii="宋体" w:hAnsi="宋体" w:cs="宋体"/>
                <w:color w:val="000000"/>
                <w:sz w:val="9"/>
              </w:rPr>
              <w:t xml:space="preserve">  对民间非营利组织和群众性自治组织补贴</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39909</w:t>
            </w:r>
          </w:p>
        </w:tc>
        <w:tc>
          <w:tcPr>
            <w:tcW w:w="1260" w:type="dxa"/>
            <w:vAlign w:val="center"/>
          </w:tcPr>
          <w:p w:rsidR="00DE0F5C" w:rsidRDefault="00DC4736">
            <w:pPr>
              <w:jc w:val="left"/>
            </w:pPr>
            <w:r>
              <w:rPr>
                <w:rFonts w:ascii="宋体" w:hAnsi="宋体" w:cs="宋体"/>
                <w:color w:val="000000"/>
                <w:sz w:val="9"/>
              </w:rPr>
              <w:t>经常性赠与</w:t>
            </w:r>
          </w:p>
        </w:tc>
        <w:tc>
          <w:tcPr>
            <w:tcW w:w="786" w:type="dxa"/>
            <w:vAlign w:val="center"/>
          </w:tcPr>
          <w:p w:rsidR="00DE0F5C" w:rsidRDefault="00DE0F5C"/>
        </w:tc>
      </w:tr>
      <w:tr w:rsidR="00DE0F5C">
        <w:trPr>
          <w:trHeight w:hRule="exact" w:val="38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39910</w:t>
            </w:r>
          </w:p>
        </w:tc>
        <w:tc>
          <w:tcPr>
            <w:tcW w:w="1260" w:type="dxa"/>
            <w:vAlign w:val="center"/>
          </w:tcPr>
          <w:p w:rsidR="00DE0F5C" w:rsidRDefault="00DC4736">
            <w:pPr>
              <w:jc w:val="left"/>
            </w:pPr>
            <w:r>
              <w:rPr>
                <w:rFonts w:ascii="宋体" w:hAnsi="宋体" w:cs="宋体"/>
                <w:color w:val="000000"/>
                <w:sz w:val="9"/>
              </w:rPr>
              <w:t>资本性赠与</w:t>
            </w:r>
          </w:p>
        </w:tc>
        <w:tc>
          <w:tcPr>
            <w:tcW w:w="786" w:type="dxa"/>
            <w:vAlign w:val="center"/>
          </w:tcPr>
          <w:p w:rsidR="00DE0F5C" w:rsidRDefault="00DE0F5C"/>
        </w:tc>
      </w:tr>
      <w:tr w:rsidR="00DE0F5C">
        <w:trPr>
          <w:trHeight w:hRule="exact" w:val="404"/>
          <w:jc w:val="center"/>
        </w:trPr>
        <w:tc>
          <w:tcPr>
            <w:tcW w:w="440" w:type="dxa"/>
            <w:vAlign w:val="center"/>
          </w:tcPr>
          <w:p w:rsidR="00DE0F5C" w:rsidRDefault="00DE0F5C"/>
        </w:tc>
        <w:tc>
          <w:tcPr>
            <w:tcW w:w="1740" w:type="dxa"/>
            <w:vAlign w:val="center"/>
          </w:tcPr>
          <w:p w:rsidR="00DE0F5C" w:rsidRDefault="00DE0F5C"/>
        </w:tc>
        <w:tc>
          <w:tcPr>
            <w:tcW w:w="800" w:type="dxa"/>
            <w:vAlign w:val="center"/>
          </w:tcPr>
          <w:p w:rsidR="00DE0F5C" w:rsidRDefault="00DE0F5C"/>
        </w:tc>
        <w:tc>
          <w:tcPr>
            <w:tcW w:w="540" w:type="dxa"/>
            <w:vAlign w:val="center"/>
          </w:tcPr>
          <w:p w:rsidR="00DE0F5C" w:rsidRDefault="00DE0F5C"/>
        </w:tc>
        <w:tc>
          <w:tcPr>
            <w:tcW w:w="1380" w:type="dxa"/>
            <w:vAlign w:val="center"/>
          </w:tcPr>
          <w:p w:rsidR="00DE0F5C" w:rsidRDefault="00DE0F5C"/>
        </w:tc>
        <w:tc>
          <w:tcPr>
            <w:tcW w:w="820" w:type="dxa"/>
            <w:vAlign w:val="center"/>
          </w:tcPr>
          <w:p w:rsidR="00DE0F5C" w:rsidRDefault="00DE0F5C"/>
        </w:tc>
        <w:tc>
          <w:tcPr>
            <w:tcW w:w="540" w:type="dxa"/>
            <w:vAlign w:val="center"/>
          </w:tcPr>
          <w:p w:rsidR="00DE0F5C" w:rsidRDefault="00DC4736">
            <w:pPr>
              <w:jc w:val="left"/>
            </w:pPr>
            <w:r>
              <w:rPr>
                <w:rFonts w:ascii="宋体" w:hAnsi="宋体" w:cs="宋体"/>
                <w:color w:val="000000"/>
                <w:sz w:val="9"/>
              </w:rPr>
              <w:t>39999</w:t>
            </w:r>
          </w:p>
        </w:tc>
        <w:tc>
          <w:tcPr>
            <w:tcW w:w="1260" w:type="dxa"/>
            <w:vAlign w:val="center"/>
          </w:tcPr>
          <w:p w:rsidR="00DE0F5C" w:rsidRDefault="00DC4736">
            <w:pPr>
              <w:jc w:val="left"/>
            </w:pPr>
            <w:r>
              <w:rPr>
                <w:rFonts w:ascii="宋体" w:hAnsi="宋体" w:cs="宋体"/>
                <w:color w:val="000000"/>
                <w:sz w:val="9"/>
              </w:rPr>
              <w:t xml:space="preserve">  其他支出</w:t>
            </w:r>
          </w:p>
        </w:tc>
        <w:tc>
          <w:tcPr>
            <w:tcW w:w="786" w:type="dxa"/>
            <w:vAlign w:val="center"/>
          </w:tcPr>
          <w:p w:rsidR="00DE0F5C" w:rsidRDefault="00DE0F5C"/>
        </w:tc>
      </w:tr>
      <w:tr w:rsidR="00DE0F5C">
        <w:trPr>
          <w:trHeight w:hRule="exact" w:val="384"/>
          <w:jc w:val="center"/>
        </w:trPr>
        <w:tc>
          <w:tcPr>
            <w:tcW w:w="440" w:type="dxa"/>
            <w:gridSpan w:val="2"/>
            <w:vAlign w:val="center"/>
          </w:tcPr>
          <w:p w:rsidR="00DE0F5C" w:rsidRDefault="00DC4736">
            <w:pPr>
              <w:jc w:val="center"/>
            </w:pPr>
            <w:r>
              <w:rPr>
                <w:rFonts w:ascii="宋体" w:hAnsi="宋体" w:cs="宋体"/>
                <w:color w:val="000000"/>
                <w:sz w:val="9"/>
              </w:rPr>
              <w:t>人员经费合计</w:t>
            </w:r>
          </w:p>
        </w:tc>
        <w:tc>
          <w:tcPr>
            <w:tcW w:w="800" w:type="dxa"/>
            <w:vAlign w:val="center"/>
          </w:tcPr>
          <w:p w:rsidR="00DE0F5C" w:rsidRDefault="00DC4736">
            <w:pPr>
              <w:jc w:val="right"/>
            </w:pPr>
            <w:r>
              <w:rPr>
                <w:rFonts w:ascii="宋体" w:hAnsi="宋体" w:cs="宋体"/>
                <w:color w:val="000000"/>
                <w:sz w:val="9"/>
              </w:rPr>
              <w:t>635.22</w:t>
            </w:r>
          </w:p>
        </w:tc>
        <w:tc>
          <w:tcPr>
            <w:tcW w:w="540" w:type="dxa"/>
            <w:gridSpan w:val="5"/>
            <w:vAlign w:val="center"/>
          </w:tcPr>
          <w:p w:rsidR="00DE0F5C" w:rsidRDefault="00DC4736">
            <w:pPr>
              <w:jc w:val="center"/>
            </w:pPr>
            <w:r>
              <w:rPr>
                <w:rFonts w:ascii="宋体" w:hAnsi="宋体" w:cs="宋体"/>
                <w:color w:val="000000"/>
                <w:sz w:val="9"/>
              </w:rPr>
              <w:t>公用支出合计</w:t>
            </w:r>
          </w:p>
        </w:tc>
        <w:tc>
          <w:tcPr>
            <w:tcW w:w="786" w:type="dxa"/>
            <w:vAlign w:val="center"/>
          </w:tcPr>
          <w:p w:rsidR="00DE0F5C" w:rsidRDefault="00DC4736">
            <w:pPr>
              <w:jc w:val="right"/>
            </w:pPr>
            <w:r>
              <w:rPr>
                <w:rFonts w:ascii="宋体" w:hAnsi="宋体" w:cs="宋体"/>
                <w:color w:val="000000"/>
                <w:sz w:val="9"/>
              </w:rPr>
              <w:t>191.66</w:t>
            </w:r>
          </w:p>
        </w:tc>
      </w:tr>
      <w:tr w:rsidR="00DE0F5C">
        <w:trPr>
          <w:trHeight w:hRule="exact" w:val="242"/>
          <w:jc w:val="center"/>
        </w:trPr>
        <w:tc>
          <w:tcPr>
            <w:tcW w:w="440" w:type="dxa"/>
            <w:gridSpan w:val="9"/>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1"/>
              </w:rPr>
              <w:t>注：本表反映部门(单位)本年度一般公共预算财政拨款基本支出明细情况。</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政府性基金预算财政拨款收入支出决算表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公开07表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20"/>
        <w:gridCol w:w="220"/>
        <w:gridCol w:w="300"/>
        <w:gridCol w:w="1700"/>
        <w:gridCol w:w="1040"/>
        <w:gridCol w:w="940"/>
        <w:gridCol w:w="940"/>
        <w:gridCol w:w="980"/>
        <w:gridCol w:w="980"/>
        <w:gridCol w:w="986"/>
      </w:tblGrid>
      <w:tr w:rsidR="00DE0F5C">
        <w:trPr>
          <w:trHeight w:hRule="exact" w:val="219"/>
          <w:jc w:val="center"/>
        </w:trPr>
        <w:tc>
          <w:tcPr>
            <w:tcW w:w="220" w:type="dxa"/>
            <w:gridSpan w:val="4"/>
            <w:vAlign w:val="center"/>
          </w:tcPr>
          <w:p w:rsidR="00DE0F5C" w:rsidRDefault="00DC4736">
            <w:pPr>
              <w:jc w:val="center"/>
            </w:pPr>
            <w:r>
              <w:rPr>
                <w:rFonts w:ascii="宋体" w:hAnsi="宋体" w:cs="宋体"/>
                <w:color w:val="000000"/>
                <w:sz w:val="11"/>
              </w:rPr>
              <w:t>项    目</w:t>
            </w:r>
          </w:p>
        </w:tc>
        <w:tc>
          <w:tcPr>
            <w:tcW w:w="1040" w:type="dxa"/>
            <w:vMerge w:val="restart"/>
            <w:vAlign w:val="center"/>
          </w:tcPr>
          <w:p w:rsidR="00DE0F5C" w:rsidRDefault="00DC4736">
            <w:pPr>
              <w:jc w:val="center"/>
            </w:pPr>
            <w:r>
              <w:rPr>
                <w:rFonts w:ascii="宋体" w:hAnsi="宋体" w:cs="宋体"/>
                <w:color w:val="000000"/>
                <w:sz w:val="11"/>
              </w:rPr>
              <w:t>年初结转和结余</w:t>
            </w:r>
          </w:p>
        </w:tc>
        <w:tc>
          <w:tcPr>
            <w:tcW w:w="940" w:type="dxa"/>
            <w:vMerge w:val="restart"/>
            <w:vAlign w:val="center"/>
          </w:tcPr>
          <w:p w:rsidR="00DE0F5C" w:rsidRDefault="00DC4736">
            <w:pPr>
              <w:jc w:val="center"/>
            </w:pPr>
            <w:r>
              <w:rPr>
                <w:rFonts w:ascii="宋体" w:hAnsi="宋体" w:cs="宋体"/>
                <w:color w:val="000000"/>
                <w:sz w:val="11"/>
              </w:rPr>
              <w:t>本年收入</w:t>
            </w:r>
          </w:p>
        </w:tc>
        <w:tc>
          <w:tcPr>
            <w:tcW w:w="940" w:type="dxa"/>
            <w:gridSpan w:val="3"/>
            <w:vAlign w:val="center"/>
          </w:tcPr>
          <w:p w:rsidR="00DE0F5C" w:rsidRDefault="00DC4736">
            <w:pPr>
              <w:jc w:val="center"/>
            </w:pPr>
            <w:r>
              <w:rPr>
                <w:rFonts w:ascii="宋体" w:hAnsi="宋体" w:cs="宋体"/>
                <w:color w:val="000000"/>
                <w:sz w:val="11"/>
              </w:rPr>
              <w:t>本年支出</w:t>
            </w:r>
          </w:p>
        </w:tc>
        <w:tc>
          <w:tcPr>
            <w:tcW w:w="986" w:type="dxa"/>
            <w:vMerge w:val="restart"/>
            <w:vAlign w:val="center"/>
          </w:tcPr>
          <w:p w:rsidR="00DE0F5C" w:rsidRDefault="00DC4736">
            <w:pPr>
              <w:jc w:val="center"/>
            </w:pPr>
            <w:r>
              <w:rPr>
                <w:rFonts w:ascii="宋体" w:hAnsi="宋体" w:cs="宋体"/>
                <w:color w:val="000000"/>
                <w:sz w:val="11"/>
              </w:rPr>
              <w:t>年末结转和结余</w:t>
            </w:r>
          </w:p>
        </w:tc>
      </w:tr>
      <w:tr w:rsidR="00DE0F5C">
        <w:trPr>
          <w:trHeight w:hRule="exact" w:val="244"/>
          <w:jc w:val="center"/>
        </w:trPr>
        <w:tc>
          <w:tcPr>
            <w:tcW w:w="220" w:type="dxa"/>
            <w:gridSpan w:val="3"/>
            <w:vMerge w:val="restart"/>
            <w:vAlign w:val="center"/>
          </w:tcPr>
          <w:p w:rsidR="00DE0F5C" w:rsidRDefault="00DC4736">
            <w:pPr>
              <w:jc w:val="center"/>
            </w:pPr>
            <w:r>
              <w:rPr>
                <w:rFonts w:ascii="宋体" w:hAnsi="宋体" w:cs="宋体"/>
                <w:color w:val="000000"/>
                <w:sz w:val="11"/>
              </w:rPr>
              <w:t>支出功能分类科目编码</w:t>
            </w:r>
          </w:p>
        </w:tc>
        <w:tc>
          <w:tcPr>
            <w:tcW w:w="1700" w:type="dxa"/>
            <w:vMerge w:val="restart"/>
            <w:vAlign w:val="center"/>
          </w:tcPr>
          <w:p w:rsidR="00DE0F5C" w:rsidRDefault="00DC4736">
            <w:pPr>
              <w:jc w:val="center"/>
            </w:pPr>
            <w:r>
              <w:rPr>
                <w:rFonts w:ascii="宋体" w:hAnsi="宋体" w:cs="宋体"/>
                <w:color w:val="000000"/>
                <w:sz w:val="11"/>
              </w:rPr>
              <w:t>科目名称</w:t>
            </w:r>
          </w:p>
        </w:tc>
        <w:tc>
          <w:tcPr>
            <w:tcW w:w="1040" w:type="dxa"/>
            <w:vMerge/>
            <w:vAlign w:val="center"/>
          </w:tcPr>
          <w:p w:rsidR="00DE0F5C" w:rsidRDefault="00DE0F5C"/>
        </w:tc>
        <w:tc>
          <w:tcPr>
            <w:tcW w:w="940" w:type="dxa"/>
            <w:vMerge/>
            <w:vAlign w:val="center"/>
          </w:tcPr>
          <w:p w:rsidR="00DE0F5C" w:rsidRDefault="00DE0F5C"/>
        </w:tc>
        <w:tc>
          <w:tcPr>
            <w:tcW w:w="940" w:type="dxa"/>
            <w:vMerge w:val="restart"/>
            <w:vAlign w:val="center"/>
          </w:tcPr>
          <w:p w:rsidR="00DE0F5C" w:rsidRDefault="00DC4736">
            <w:pPr>
              <w:jc w:val="center"/>
            </w:pPr>
            <w:r>
              <w:rPr>
                <w:rFonts w:ascii="宋体" w:hAnsi="宋体" w:cs="宋体"/>
                <w:color w:val="000000"/>
                <w:sz w:val="11"/>
              </w:rPr>
              <w:t>小计</w:t>
            </w:r>
          </w:p>
        </w:tc>
        <w:tc>
          <w:tcPr>
            <w:tcW w:w="980" w:type="dxa"/>
            <w:vMerge w:val="restart"/>
            <w:vAlign w:val="center"/>
          </w:tcPr>
          <w:p w:rsidR="00DE0F5C" w:rsidRDefault="00DC4736">
            <w:pPr>
              <w:jc w:val="center"/>
            </w:pPr>
            <w:r>
              <w:rPr>
                <w:rFonts w:ascii="宋体" w:hAnsi="宋体" w:cs="宋体"/>
                <w:color w:val="000000"/>
                <w:sz w:val="11"/>
              </w:rPr>
              <w:t>基本支出</w:t>
            </w:r>
          </w:p>
        </w:tc>
        <w:tc>
          <w:tcPr>
            <w:tcW w:w="980" w:type="dxa"/>
            <w:vMerge w:val="restart"/>
            <w:vAlign w:val="center"/>
          </w:tcPr>
          <w:p w:rsidR="00DE0F5C" w:rsidRDefault="00DC4736">
            <w:pPr>
              <w:jc w:val="center"/>
            </w:pPr>
            <w:r>
              <w:rPr>
                <w:rFonts w:ascii="宋体" w:hAnsi="宋体" w:cs="宋体"/>
                <w:color w:val="000000"/>
                <w:sz w:val="11"/>
              </w:rPr>
              <w:t>项目支出</w:t>
            </w:r>
          </w:p>
        </w:tc>
        <w:tc>
          <w:tcPr>
            <w:tcW w:w="986" w:type="dxa"/>
            <w:vMerge/>
            <w:vAlign w:val="center"/>
          </w:tcPr>
          <w:p w:rsidR="00DE0F5C" w:rsidRDefault="00DE0F5C"/>
        </w:tc>
      </w:tr>
      <w:tr w:rsidR="00DE0F5C">
        <w:trPr>
          <w:trHeight w:hRule="exact" w:val="244"/>
          <w:jc w:val="center"/>
        </w:trPr>
        <w:tc>
          <w:tcPr>
            <w:tcW w:w="220" w:type="dxa"/>
            <w:gridSpan w:val="3"/>
            <w:vMerge/>
            <w:vAlign w:val="center"/>
          </w:tcPr>
          <w:p w:rsidR="00DE0F5C" w:rsidRDefault="00DE0F5C"/>
        </w:tc>
        <w:tc>
          <w:tcPr>
            <w:tcW w:w="1700" w:type="dxa"/>
            <w:vMerge/>
            <w:vAlign w:val="center"/>
          </w:tcPr>
          <w:p w:rsidR="00DE0F5C" w:rsidRDefault="00DE0F5C"/>
        </w:tc>
        <w:tc>
          <w:tcPr>
            <w:tcW w:w="1040" w:type="dxa"/>
            <w:vMerge/>
            <w:vAlign w:val="center"/>
          </w:tcPr>
          <w:p w:rsidR="00DE0F5C" w:rsidRDefault="00DE0F5C"/>
        </w:tc>
        <w:tc>
          <w:tcPr>
            <w:tcW w:w="940" w:type="dxa"/>
            <w:vMerge/>
            <w:vAlign w:val="center"/>
          </w:tcPr>
          <w:p w:rsidR="00DE0F5C" w:rsidRDefault="00DE0F5C"/>
        </w:tc>
        <w:tc>
          <w:tcPr>
            <w:tcW w:w="940" w:type="dxa"/>
            <w:vMerge/>
            <w:vAlign w:val="center"/>
          </w:tcPr>
          <w:p w:rsidR="00DE0F5C" w:rsidRDefault="00DE0F5C"/>
        </w:tc>
        <w:tc>
          <w:tcPr>
            <w:tcW w:w="980" w:type="dxa"/>
            <w:vMerge/>
            <w:vAlign w:val="center"/>
          </w:tcPr>
          <w:p w:rsidR="00DE0F5C" w:rsidRDefault="00DE0F5C"/>
        </w:tc>
        <w:tc>
          <w:tcPr>
            <w:tcW w:w="980" w:type="dxa"/>
            <w:vMerge/>
            <w:vAlign w:val="center"/>
          </w:tcPr>
          <w:p w:rsidR="00DE0F5C" w:rsidRDefault="00DE0F5C"/>
        </w:tc>
        <w:tc>
          <w:tcPr>
            <w:tcW w:w="986" w:type="dxa"/>
            <w:vMerge/>
            <w:vAlign w:val="center"/>
          </w:tcPr>
          <w:p w:rsidR="00DE0F5C" w:rsidRDefault="00DE0F5C"/>
        </w:tc>
      </w:tr>
      <w:tr w:rsidR="00DE0F5C">
        <w:trPr>
          <w:trHeight w:hRule="exact" w:val="244"/>
          <w:jc w:val="center"/>
        </w:trPr>
        <w:tc>
          <w:tcPr>
            <w:tcW w:w="220" w:type="dxa"/>
            <w:gridSpan w:val="3"/>
            <w:vMerge/>
            <w:vAlign w:val="center"/>
          </w:tcPr>
          <w:p w:rsidR="00DE0F5C" w:rsidRDefault="00DE0F5C"/>
        </w:tc>
        <w:tc>
          <w:tcPr>
            <w:tcW w:w="1700" w:type="dxa"/>
            <w:vMerge/>
            <w:vAlign w:val="center"/>
          </w:tcPr>
          <w:p w:rsidR="00DE0F5C" w:rsidRDefault="00DE0F5C"/>
        </w:tc>
        <w:tc>
          <w:tcPr>
            <w:tcW w:w="1040" w:type="dxa"/>
            <w:vMerge/>
            <w:vAlign w:val="center"/>
          </w:tcPr>
          <w:p w:rsidR="00DE0F5C" w:rsidRDefault="00DE0F5C"/>
        </w:tc>
        <w:tc>
          <w:tcPr>
            <w:tcW w:w="940" w:type="dxa"/>
            <w:vMerge/>
            <w:vAlign w:val="center"/>
          </w:tcPr>
          <w:p w:rsidR="00DE0F5C" w:rsidRDefault="00DE0F5C"/>
        </w:tc>
        <w:tc>
          <w:tcPr>
            <w:tcW w:w="940" w:type="dxa"/>
            <w:vMerge/>
            <w:vAlign w:val="center"/>
          </w:tcPr>
          <w:p w:rsidR="00DE0F5C" w:rsidRDefault="00DE0F5C"/>
        </w:tc>
        <w:tc>
          <w:tcPr>
            <w:tcW w:w="980" w:type="dxa"/>
            <w:vMerge/>
            <w:vAlign w:val="center"/>
          </w:tcPr>
          <w:p w:rsidR="00DE0F5C" w:rsidRDefault="00DE0F5C"/>
        </w:tc>
        <w:tc>
          <w:tcPr>
            <w:tcW w:w="980" w:type="dxa"/>
            <w:vMerge/>
            <w:vAlign w:val="center"/>
          </w:tcPr>
          <w:p w:rsidR="00DE0F5C" w:rsidRDefault="00DE0F5C"/>
        </w:tc>
        <w:tc>
          <w:tcPr>
            <w:tcW w:w="986" w:type="dxa"/>
            <w:vMerge/>
            <w:vAlign w:val="center"/>
          </w:tcPr>
          <w:p w:rsidR="00DE0F5C" w:rsidRDefault="00DE0F5C"/>
        </w:tc>
      </w:tr>
      <w:tr w:rsidR="00DE0F5C">
        <w:trPr>
          <w:trHeight w:hRule="exact" w:val="268"/>
          <w:jc w:val="center"/>
        </w:trPr>
        <w:tc>
          <w:tcPr>
            <w:tcW w:w="220" w:type="dxa"/>
            <w:vMerge w:val="restart"/>
            <w:vAlign w:val="center"/>
          </w:tcPr>
          <w:p w:rsidR="00DE0F5C" w:rsidRDefault="00DC4736">
            <w:pPr>
              <w:jc w:val="center"/>
            </w:pPr>
            <w:r>
              <w:rPr>
                <w:rFonts w:ascii="宋体" w:hAnsi="宋体" w:cs="宋体"/>
                <w:color w:val="000000"/>
                <w:sz w:val="11"/>
              </w:rPr>
              <w:t>类</w:t>
            </w:r>
          </w:p>
        </w:tc>
        <w:tc>
          <w:tcPr>
            <w:tcW w:w="220" w:type="dxa"/>
            <w:vMerge w:val="restart"/>
            <w:vAlign w:val="center"/>
          </w:tcPr>
          <w:p w:rsidR="00DE0F5C" w:rsidRDefault="00DC4736">
            <w:pPr>
              <w:jc w:val="center"/>
            </w:pPr>
            <w:r>
              <w:rPr>
                <w:rFonts w:ascii="宋体" w:hAnsi="宋体" w:cs="宋体"/>
                <w:color w:val="000000"/>
                <w:sz w:val="11"/>
              </w:rPr>
              <w:t>款</w:t>
            </w:r>
          </w:p>
        </w:tc>
        <w:tc>
          <w:tcPr>
            <w:tcW w:w="300" w:type="dxa"/>
            <w:vMerge w:val="restart"/>
            <w:vAlign w:val="center"/>
          </w:tcPr>
          <w:p w:rsidR="00DE0F5C" w:rsidRDefault="00DC4736">
            <w:pPr>
              <w:jc w:val="center"/>
            </w:pPr>
            <w:r>
              <w:rPr>
                <w:rFonts w:ascii="宋体" w:hAnsi="宋体" w:cs="宋体"/>
                <w:color w:val="000000"/>
                <w:sz w:val="11"/>
              </w:rPr>
              <w:t>项</w:t>
            </w:r>
          </w:p>
        </w:tc>
        <w:tc>
          <w:tcPr>
            <w:tcW w:w="1700" w:type="dxa"/>
            <w:vAlign w:val="center"/>
          </w:tcPr>
          <w:p w:rsidR="00DE0F5C" w:rsidRDefault="00DC4736">
            <w:pPr>
              <w:jc w:val="center"/>
            </w:pPr>
            <w:r>
              <w:rPr>
                <w:rFonts w:ascii="宋体" w:hAnsi="宋体" w:cs="宋体"/>
                <w:color w:val="000000"/>
                <w:sz w:val="11"/>
              </w:rPr>
              <w:t>栏次</w:t>
            </w:r>
          </w:p>
        </w:tc>
        <w:tc>
          <w:tcPr>
            <w:tcW w:w="1040" w:type="dxa"/>
            <w:vAlign w:val="center"/>
          </w:tcPr>
          <w:p w:rsidR="00DE0F5C" w:rsidRDefault="00DC4736">
            <w:pPr>
              <w:jc w:val="center"/>
            </w:pPr>
            <w:r>
              <w:rPr>
                <w:rFonts w:ascii="宋体" w:hAnsi="宋体" w:cs="宋体"/>
                <w:color w:val="000000"/>
                <w:sz w:val="11"/>
              </w:rPr>
              <w:t>1</w:t>
            </w:r>
          </w:p>
        </w:tc>
        <w:tc>
          <w:tcPr>
            <w:tcW w:w="940" w:type="dxa"/>
            <w:vAlign w:val="center"/>
          </w:tcPr>
          <w:p w:rsidR="00DE0F5C" w:rsidRDefault="00DC4736">
            <w:pPr>
              <w:jc w:val="center"/>
            </w:pPr>
            <w:r>
              <w:rPr>
                <w:rFonts w:ascii="宋体" w:hAnsi="宋体" w:cs="宋体"/>
                <w:color w:val="000000"/>
                <w:sz w:val="11"/>
              </w:rPr>
              <w:t>2</w:t>
            </w:r>
          </w:p>
        </w:tc>
        <w:tc>
          <w:tcPr>
            <w:tcW w:w="940" w:type="dxa"/>
            <w:vAlign w:val="center"/>
          </w:tcPr>
          <w:p w:rsidR="00DE0F5C" w:rsidRDefault="00DC4736">
            <w:pPr>
              <w:jc w:val="center"/>
            </w:pPr>
            <w:r>
              <w:rPr>
                <w:rFonts w:ascii="宋体" w:hAnsi="宋体" w:cs="宋体"/>
                <w:color w:val="000000"/>
                <w:sz w:val="11"/>
              </w:rPr>
              <w:t>3</w:t>
            </w:r>
          </w:p>
        </w:tc>
        <w:tc>
          <w:tcPr>
            <w:tcW w:w="980" w:type="dxa"/>
            <w:vAlign w:val="center"/>
          </w:tcPr>
          <w:p w:rsidR="00DE0F5C" w:rsidRDefault="00DC4736">
            <w:pPr>
              <w:jc w:val="center"/>
            </w:pPr>
            <w:r>
              <w:rPr>
                <w:rFonts w:ascii="宋体" w:hAnsi="宋体" w:cs="宋体"/>
                <w:color w:val="000000"/>
                <w:sz w:val="11"/>
              </w:rPr>
              <w:t>4</w:t>
            </w:r>
          </w:p>
        </w:tc>
        <w:tc>
          <w:tcPr>
            <w:tcW w:w="980" w:type="dxa"/>
            <w:vAlign w:val="center"/>
          </w:tcPr>
          <w:p w:rsidR="00DE0F5C" w:rsidRDefault="00DC4736">
            <w:pPr>
              <w:jc w:val="center"/>
            </w:pPr>
            <w:r>
              <w:rPr>
                <w:rFonts w:ascii="宋体" w:hAnsi="宋体" w:cs="宋体"/>
                <w:color w:val="000000"/>
                <w:sz w:val="11"/>
              </w:rPr>
              <w:t>5</w:t>
            </w:r>
          </w:p>
        </w:tc>
        <w:tc>
          <w:tcPr>
            <w:tcW w:w="986" w:type="dxa"/>
            <w:vAlign w:val="center"/>
          </w:tcPr>
          <w:p w:rsidR="00DE0F5C" w:rsidRDefault="00DC4736">
            <w:pPr>
              <w:jc w:val="center"/>
            </w:pPr>
            <w:r>
              <w:rPr>
                <w:rFonts w:ascii="宋体" w:hAnsi="宋体" w:cs="宋体"/>
                <w:color w:val="000000"/>
                <w:sz w:val="11"/>
              </w:rPr>
              <w:t>6</w:t>
            </w:r>
          </w:p>
        </w:tc>
      </w:tr>
      <w:tr w:rsidR="00DE0F5C">
        <w:trPr>
          <w:trHeight w:hRule="exact" w:val="244"/>
          <w:jc w:val="center"/>
        </w:trPr>
        <w:tc>
          <w:tcPr>
            <w:tcW w:w="220" w:type="dxa"/>
            <w:vMerge/>
            <w:vAlign w:val="center"/>
          </w:tcPr>
          <w:p w:rsidR="00DE0F5C" w:rsidRDefault="00DE0F5C"/>
        </w:tc>
        <w:tc>
          <w:tcPr>
            <w:tcW w:w="220" w:type="dxa"/>
            <w:vMerge/>
            <w:vAlign w:val="center"/>
          </w:tcPr>
          <w:p w:rsidR="00DE0F5C" w:rsidRDefault="00DE0F5C"/>
        </w:tc>
        <w:tc>
          <w:tcPr>
            <w:tcW w:w="300" w:type="dxa"/>
            <w:vMerge/>
            <w:vAlign w:val="center"/>
          </w:tcPr>
          <w:p w:rsidR="00DE0F5C" w:rsidRDefault="00DE0F5C"/>
        </w:tc>
        <w:tc>
          <w:tcPr>
            <w:tcW w:w="1700" w:type="dxa"/>
            <w:vAlign w:val="center"/>
          </w:tcPr>
          <w:p w:rsidR="00DE0F5C" w:rsidRDefault="00DC4736">
            <w:pPr>
              <w:jc w:val="center"/>
            </w:pPr>
            <w:r>
              <w:rPr>
                <w:rFonts w:ascii="宋体" w:hAnsi="宋体" w:cs="宋体"/>
                <w:color w:val="000000"/>
                <w:sz w:val="11"/>
              </w:rPr>
              <w:t>合计</w:t>
            </w:r>
          </w:p>
        </w:tc>
        <w:tc>
          <w:tcPr>
            <w:tcW w:w="1040" w:type="dxa"/>
            <w:vAlign w:val="center"/>
          </w:tcPr>
          <w:p w:rsidR="00DE0F5C" w:rsidRDefault="00DE0F5C"/>
        </w:tc>
        <w:tc>
          <w:tcPr>
            <w:tcW w:w="940" w:type="dxa"/>
            <w:vAlign w:val="center"/>
          </w:tcPr>
          <w:p w:rsidR="00DE0F5C" w:rsidRDefault="00DE0F5C"/>
        </w:tc>
        <w:tc>
          <w:tcPr>
            <w:tcW w:w="940" w:type="dxa"/>
            <w:vAlign w:val="center"/>
          </w:tcPr>
          <w:p w:rsidR="00DE0F5C" w:rsidRDefault="00DE0F5C"/>
        </w:tc>
        <w:tc>
          <w:tcPr>
            <w:tcW w:w="980" w:type="dxa"/>
            <w:vAlign w:val="center"/>
          </w:tcPr>
          <w:p w:rsidR="00DE0F5C" w:rsidRDefault="00DE0F5C"/>
        </w:tc>
        <w:tc>
          <w:tcPr>
            <w:tcW w:w="980" w:type="dxa"/>
            <w:vAlign w:val="center"/>
          </w:tcPr>
          <w:p w:rsidR="00DE0F5C" w:rsidRDefault="00DE0F5C"/>
        </w:tc>
        <w:tc>
          <w:tcPr>
            <w:tcW w:w="986" w:type="dxa"/>
            <w:vAlign w:val="center"/>
          </w:tcPr>
          <w:p w:rsidR="00DE0F5C" w:rsidRDefault="00DE0F5C"/>
        </w:tc>
      </w:tr>
      <w:tr w:rsidR="00DE0F5C">
        <w:trPr>
          <w:trHeight w:hRule="exact" w:val="244"/>
          <w:jc w:val="center"/>
        </w:trPr>
        <w:tc>
          <w:tcPr>
            <w:tcW w:w="220" w:type="dxa"/>
            <w:gridSpan w:val="3"/>
            <w:vAlign w:val="center"/>
          </w:tcPr>
          <w:p w:rsidR="00DE0F5C" w:rsidRDefault="00DE0F5C"/>
        </w:tc>
        <w:tc>
          <w:tcPr>
            <w:tcW w:w="1700" w:type="dxa"/>
            <w:vAlign w:val="center"/>
          </w:tcPr>
          <w:p w:rsidR="00DE0F5C" w:rsidRDefault="00DE0F5C"/>
        </w:tc>
        <w:tc>
          <w:tcPr>
            <w:tcW w:w="1040" w:type="dxa"/>
            <w:vAlign w:val="center"/>
          </w:tcPr>
          <w:p w:rsidR="00DE0F5C" w:rsidRDefault="00DE0F5C"/>
        </w:tc>
        <w:tc>
          <w:tcPr>
            <w:tcW w:w="940" w:type="dxa"/>
            <w:vAlign w:val="center"/>
          </w:tcPr>
          <w:p w:rsidR="00DE0F5C" w:rsidRDefault="00DE0F5C"/>
        </w:tc>
        <w:tc>
          <w:tcPr>
            <w:tcW w:w="940" w:type="dxa"/>
            <w:vAlign w:val="center"/>
          </w:tcPr>
          <w:p w:rsidR="00DE0F5C" w:rsidRDefault="00DE0F5C"/>
        </w:tc>
        <w:tc>
          <w:tcPr>
            <w:tcW w:w="980" w:type="dxa"/>
            <w:vAlign w:val="center"/>
          </w:tcPr>
          <w:p w:rsidR="00DE0F5C" w:rsidRDefault="00DE0F5C"/>
        </w:tc>
        <w:tc>
          <w:tcPr>
            <w:tcW w:w="980" w:type="dxa"/>
            <w:vAlign w:val="center"/>
          </w:tcPr>
          <w:p w:rsidR="00DE0F5C" w:rsidRDefault="00DE0F5C"/>
        </w:tc>
        <w:tc>
          <w:tcPr>
            <w:tcW w:w="986" w:type="dxa"/>
            <w:vAlign w:val="center"/>
          </w:tcPr>
          <w:p w:rsidR="00DE0F5C" w:rsidRDefault="00DE0F5C"/>
        </w:tc>
      </w:tr>
      <w:tr w:rsidR="00DE0F5C">
        <w:trPr>
          <w:trHeight w:hRule="exact" w:val="256"/>
          <w:jc w:val="center"/>
        </w:trPr>
        <w:tc>
          <w:tcPr>
            <w:tcW w:w="220" w:type="dxa"/>
            <w:gridSpan w:val="10"/>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1"/>
              </w:rPr>
              <w:t>注：1.本表反映部门(单位)本年度政府性基金预算财政拨款收入、支出及结转和结余情况。</w:t>
            </w:r>
          </w:p>
        </w:tc>
      </w:tr>
      <w:tr w:rsidR="00DE0F5C">
        <w:trPr>
          <w:trHeight w:hRule="exact" w:val="292"/>
          <w:jc w:val="center"/>
        </w:trPr>
        <w:tc>
          <w:tcPr>
            <w:tcW w:w="220" w:type="dxa"/>
            <w:gridSpan w:val="10"/>
            <w:tcBorders>
              <w:top w:val="single" w:sz="4" w:space="0" w:color="FFFFFF"/>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1"/>
              </w:rPr>
              <w:t xml:space="preserve">    2.当此表数据为零时，即本部门(单位)无政府性基金预算财政拨款收入、支出。</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国有资本经营预算财政拨款支出决算表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公开08表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420"/>
        <w:gridCol w:w="440"/>
        <w:gridCol w:w="2740"/>
        <w:gridCol w:w="1380"/>
        <w:gridCol w:w="1520"/>
        <w:gridCol w:w="1366"/>
      </w:tblGrid>
      <w:tr w:rsidR="00DE0F5C">
        <w:trPr>
          <w:trHeight w:hRule="exact" w:val="370"/>
          <w:jc w:val="center"/>
        </w:trPr>
        <w:tc>
          <w:tcPr>
            <w:tcW w:w="440" w:type="dxa"/>
            <w:gridSpan w:val="4"/>
            <w:vAlign w:val="center"/>
          </w:tcPr>
          <w:p w:rsidR="00DE0F5C" w:rsidRDefault="00DC4736">
            <w:pPr>
              <w:jc w:val="center"/>
            </w:pPr>
            <w:r>
              <w:rPr>
                <w:rFonts w:ascii="宋体" w:hAnsi="宋体" w:cs="宋体"/>
                <w:color w:val="000000"/>
                <w:sz w:val="17"/>
              </w:rPr>
              <w:t>项    目</w:t>
            </w:r>
          </w:p>
        </w:tc>
        <w:tc>
          <w:tcPr>
            <w:tcW w:w="1380" w:type="dxa"/>
            <w:vMerge w:val="restart"/>
            <w:vAlign w:val="center"/>
          </w:tcPr>
          <w:p w:rsidR="00DE0F5C" w:rsidRDefault="00DC4736">
            <w:pPr>
              <w:jc w:val="center"/>
            </w:pPr>
            <w:r>
              <w:rPr>
                <w:rFonts w:ascii="宋体" w:hAnsi="宋体" w:cs="宋体"/>
                <w:color w:val="000000"/>
                <w:sz w:val="17"/>
              </w:rPr>
              <w:t>合计</w:t>
            </w:r>
          </w:p>
        </w:tc>
        <w:tc>
          <w:tcPr>
            <w:tcW w:w="1520" w:type="dxa"/>
            <w:vMerge w:val="restart"/>
            <w:vAlign w:val="center"/>
          </w:tcPr>
          <w:p w:rsidR="00DE0F5C" w:rsidRDefault="00DC4736">
            <w:pPr>
              <w:jc w:val="center"/>
            </w:pPr>
            <w:r>
              <w:rPr>
                <w:rFonts w:ascii="宋体" w:hAnsi="宋体" w:cs="宋体"/>
                <w:color w:val="000000"/>
                <w:sz w:val="17"/>
              </w:rPr>
              <w:t>基本支出</w:t>
            </w:r>
          </w:p>
        </w:tc>
        <w:tc>
          <w:tcPr>
            <w:tcW w:w="1366" w:type="dxa"/>
            <w:vMerge w:val="restart"/>
            <w:vAlign w:val="center"/>
          </w:tcPr>
          <w:p w:rsidR="00DE0F5C" w:rsidRDefault="00DC4736">
            <w:pPr>
              <w:jc w:val="center"/>
            </w:pPr>
            <w:r>
              <w:rPr>
                <w:rFonts w:ascii="宋体" w:hAnsi="宋体" w:cs="宋体"/>
                <w:color w:val="000000"/>
                <w:sz w:val="17"/>
              </w:rPr>
              <w:t>项目支出</w:t>
            </w:r>
          </w:p>
        </w:tc>
      </w:tr>
      <w:tr w:rsidR="00DE0F5C">
        <w:trPr>
          <w:trHeight w:hRule="exact" w:val="370"/>
          <w:jc w:val="center"/>
        </w:trPr>
        <w:tc>
          <w:tcPr>
            <w:tcW w:w="440" w:type="dxa"/>
            <w:gridSpan w:val="3"/>
            <w:vMerge w:val="restart"/>
            <w:vAlign w:val="center"/>
          </w:tcPr>
          <w:p w:rsidR="00DE0F5C" w:rsidRDefault="00DC4736">
            <w:pPr>
              <w:jc w:val="center"/>
            </w:pPr>
            <w:r>
              <w:rPr>
                <w:rFonts w:ascii="宋体" w:hAnsi="宋体" w:cs="宋体"/>
                <w:color w:val="000000"/>
                <w:sz w:val="17"/>
              </w:rPr>
              <w:t>支出功能分类科目编码</w:t>
            </w:r>
          </w:p>
        </w:tc>
        <w:tc>
          <w:tcPr>
            <w:tcW w:w="2740" w:type="dxa"/>
            <w:vMerge w:val="restart"/>
            <w:vAlign w:val="center"/>
          </w:tcPr>
          <w:p w:rsidR="00DE0F5C" w:rsidRDefault="00DC4736">
            <w:pPr>
              <w:jc w:val="center"/>
            </w:pPr>
            <w:r>
              <w:rPr>
                <w:rFonts w:ascii="宋体" w:hAnsi="宋体" w:cs="宋体"/>
                <w:color w:val="000000"/>
                <w:sz w:val="17"/>
              </w:rPr>
              <w:t>科目名称</w:t>
            </w:r>
          </w:p>
        </w:tc>
        <w:tc>
          <w:tcPr>
            <w:tcW w:w="1380" w:type="dxa"/>
            <w:vMerge/>
            <w:vAlign w:val="center"/>
          </w:tcPr>
          <w:p w:rsidR="00DE0F5C" w:rsidRDefault="00DE0F5C"/>
        </w:tc>
        <w:tc>
          <w:tcPr>
            <w:tcW w:w="1520" w:type="dxa"/>
            <w:vMerge/>
            <w:vAlign w:val="center"/>
          </w:tcPr>
          <w:p w:rsidR="00DE0F5C" w:rsidRDefault="00DE0F5C"/>
        </w:tc>
        <w:tc>
          <w:tcPr>
            <w:tcW w:w="1366" w:type="dxa"/>
            <w:vMerge/>
            <w:vAlign w:val="center"/>
          </w:tcPr>
          <w:p w:rsidR="00DE0F5C" w:rsidRDefault="00DE0F5C"/>
        </w:tc>
      </w:tr>
      <w:tr w:rsidR="00DE0F5C">
        <w:trPr>
          <w:trHeight w:hRule="exact" w:val="370"/>
          <w:jc w:val="center"/>
        </w:trPr>
        <w:tc>
          <w:tcPr>
            <w:tcW w:w="440" w:type="dxa"/>
            <w:gridSpan w:val="3"/>
            <w:vMerge/>
            <w:vAlign w:val="center"/>
          </w:tcPr>
          <w:p w:rsidR="00DE0F5C" w:rsidRDefault="00DE0F5C"/>
        </w:tc>
        <w:tc>
          <w:tcPr>
            <w:tcW w:w="2740" w:type="dxa"/>
            <w:vMerge/>
            <w:vAlign w:val="center"/>
          </w:tcPr>
          <w:p w:rsidR="00DE0F5C" w:rsidRDefault="00DE0F5C"/>
        </w:tc>
        <w:tc>
          <w:tcPr>
            <w:tcW w:w="1380" w:type="dxa"/>
            <w:vMerge/>
            <w:vAlign w:val="center"/>
          </w:tcPr>
          <w:p w:rsidR="00DE0F5C" w:rsidRDefault="00DE0F5C"/>
        </w:tc>
        <w:tc>
          <w:tcPr>
            <w:tcW w:w="1520" w:type="dxa"/>
            <w:vMerge/>
            <w:vAlign w:val="center"/>
          </w:tcPr>
          <w:p w:rsidR="00DE0F5C" w:rsidRDefault="00DE0F5C"/>
        </w:tc>
        <w:tc>
          <w:tcPr>
            <w:tcW w:w="1366" w:type="dxa"/>
            <w:vMerge/>
            <w:vAlign w:val="center"/>
          </w:tcPr>
          <w:p w:rsidR="00DE0F5C" w:rsidRDefault="00DE0F5C"/>
        </w:tc>
      </w:tr>
      <w:tr w:rsidR="00DE0F5C">
        <w:trPr>
          <w:trHeight w:hRule="exact" w:val="370"/>
          <w:jc w:val="center"/>
        </w:trPr>
        <w:tc>
          <w:tcPr>
            <w:tcW w:w="440" w:type="dxa"/>
            <w:gridSpan w:val="3"/>
            <w:vMerge/>
            <w:vAlign w:val="center"/>
          </w:tcPr>
          <w:p w:rsidR="00DE0F5C" w:rsidRDefault="00DE0F5C"/>
        </w:tc>
        <w:tc>
          <w:tcPr>
            <w:tcW w:w="2740" w:type="dxa"/>
            <w:vMerge/>
            <w:vAlign w:val="center"/>
          </w:tcPr>
          <w:p w:rsidR="00DE0F5C" w:rsidRDefault="00DE0F5C"/>
        </w:tc>
        <w:tc>
          <w:tcPr>
            <w:tcW w:w="1380" w:type="dxa"/>
            <w:vMerge/>
            <w:vAlign w:val="center"/>
          </w:tcPr>
          <w:p w:rsidR="00DE0F5C" w:rsidRDefault="00DE0F5C"/>
        </w:tc>
        <w:tc>
          <w:tcPr>
            <w:tcW w:w="1520" w:type="dxa"/>
            <w:vMerge/>
            <w:vAlign w:val="center"/>
          </w:tcPr>
          <w:p w:rsidR="00DE0F5C" w:rsidRDefault="00DE0F5C"/>
        </w:tc>
        <w:tc>
          <w:tcPr>
            <w:tcW w:w="1366" w:type="dxa"/>
            <w:vMerge/>
            <w:vAlign w:val="center"/>
          </w:tcPr>
          <w:p w:rsidR="00DE0F5C" w:rsidRDefault="00DE0F5C"/>
        </w:tc>
      </w:tr>
      <w:tr w:rsidR="00DE0F5C">
        <w:trPr>
          <w:trHeight w:hRule="exact" w:val="370"/>
          <w:jc w:val="center"/>
        </w:trPr>
        <w:tc>
          <w:tcPr>
            <w:tcW w:w="440" w:type="dxa"/>
            <w:vMerge w:val="restart"/>
            <w:vAlign w:val="center"/>
          </w:tcPr>
          <w:p w:rsidR="00DE0F5C" w:rsidRDefault="00DC4736">
            <w:pPr>
              <w:jc w:val="center"/>
            </w:pPr>
            <w:r>
              <w:rPr>
                <w:rFonts w:ascii="宋体" w:hAnsi="宋体" w:cs="宋体"/>
                <w:color w:val="000000"/>
                <w:sz w:val="17"/>
              </w:rPr>
              <w:t>类</w:t>
            </w:r>
          </w:p>
        </w:tc>
        <w:tc>
          <w:tcPr>
            <w:tcW w:w="420" w:type="dxa"/>
            <w:vMerge w:val="restart"/>
            <w:vAlign w:val="center"/>
          </w:tcPr>
          <w:p w:rsidR="00DE0F5C" w:rsidRDefault="00DC4736">
            <w:pPr>
              <w:jc w:val="center"/>
            </w:pPr>
            <w:r>
              <w:rPr>
                <w:rFonts w:ascii="宋体" w:hAnsi="宋体" w:cs="宋体"/>
                <w:color w:val="000000"/>
                <w:sz w:val="17"/>
              </w:rPr>
              <w:t>款</w:t>
            </w:r>
          </w:p>
        </w:tc>
        <w:tc>
          <w:tcPr>
            <w:tcW w:w="440" w:type="dxa"/>
            <w:vMerge w:val="restart"/>
            <w:vAlign w:val="center"/>
          </w:tcPr>
          <w:p w:rsidR="00DE0F5C" w:rsidRDefault="00DC4736">
            <w:pPr>
              <w:jc w:val="center"/>
            </w:pPr>
            <w:r>
              <w:rPr>
                <w:rFonts w:ascii="宋体" w:hAnsi="宋体" w:cs="宋体"/>
                <w:color w:val="000000"/>
                <w:sz w:val="17"/>
              </w:rPr>
              <w:t>项</w:t>
            </w:r>
          </w:p>
        </w:tc>
        <w:tc>
          <w:tcPr>
            <w:tcW w:w="2740" w:type="dxa"/>
            <w:vAlign w:val="center"/>
          </w:tcPr>
          <w:p w:rsidR="00DE0F5C" w:rsidRDefault="00DC4736">
            <w:pPr>
              <w:jc w:val="center"/>
            </w:pPr>
            <w:r>
              <w:rPr>
                <w:rFonts w:ascii="宋体" w:hAnsi="宋体" w:cs="宋体"/>
                <w:color w:val="000000"/>
                <w:sz w:val="17"/>
              </w:rPr>
              <w:t>栏次</w:t>
            </w:r>
          </w:p>
        </w:tc>
        <w:tc>
          <w:tcPr>
            <w:tcW w:w="1380" w:type="dxa"/>
            <w:vAlign w:val="center"/>
          </w:tcPr>
          <w:p w:rsidR="00DE0F5C" w:rsidRDefault="00DC4736">
            <w:pPr>
              <w:jc w:val="center"/>
            </w:pPr>
            <w:r>
              <w:rPr>
                <w:rFonts w:ascii="宋体" w:hAnsi="宋体" w:cs="宋体"/>
                <w:color w:val="000000"/>
                <w:sz w:val="17"/>
              </w:rPr>
              <w:t>1</w:t>
            </w:r>
          </w:p>
        </w:tc>
        <w:tc>
          <w:tcPr>
            <w:tcW w:w="1520" w:type="dxa"/>
            <w:vAlign w:val="center"/>
          </w:tcPr>
          <w:p w:rsidR="00DE0F5C" w:rsidRDefault="00DC4736">
            <w:pPr>
              <w:jc w:val="center"/>
            </w:pPr>
            <w:r>
              <w:rPr>
                <w:rFonts w:ascii="宋体" w:hAnsi="宋体" w:cs="宋体"/>
                <w:color w:val="000000"/>
                <w:sz w:val="17"/>
              </w:rPr>
              <w:t>2</w:t>
            </w:r>
          </w:p>
        </w:tc>
        <w:tc>
          <w:tcPr>
            <w:tcW w:w="1366" w:type="dxa"/>
            <w:vAlign w:val="center"/>
          </w:tcPr>
          <w:p w:rsidR="00DE0F5C" w:rsidRDefault="00DC4736">
            <w:pPr>
              <w:jc w:val="center"/>
            </w:pPr>
            <w:r>
              <w:rPr>
                <w:rFonts w:ascii="宋体" w:hAnsi="宋体" w:cs="宋体"/>
                <w:color w:val="000000"/>
                <w:sz w:val="17"/>
              </w:rPr>
              <w:t>3</w:t>
            </w:r>
          </w:p>
        </w:tc>
      </w:tr>
      <w:tr w:rsidR="00DE0F5C">
        <w:trPr>
          <w:trHeight w:hRule="exact" w:val="370"/>
          <w:jc w:val="center"/>
        </w:trPr>
        <w:tc>
          <w:tcPr>
            <w:tcW w:w="440" w:type="dxa"/>
            <w:vMerge/>
            <w:vAlign w:val="center"/>
          </w:tcPr>
          <w:p w:rsidR="00DE0F5C" w:rsidRDefault="00DE0F5C"/>
        </w:tc>
        <w:tc>
          <w:tcPr>
            <w:tcW w:w="420" w:type="dxa"/>
            <w:vMerge/>
            <w:vAlign w:val="center"/>
          </w:tcPr>
          <w:p w:rsidR="00DE0F5C" w:rsidRDefault="00DE0F5C"/>
        </w:tc>
        <w:tc>
          <w:tcPr>
            <w:tcW w:w="440" w:type="dxa"/>
            <w:vMerge/>
            <w:vAlign w:val="center"/>
          </w:tcPr>
          <w:p w:rsidR="00DE0F5C" w:rsidRDefault="00DE0F5C"/>
        </w:tc>
        <w:tc>
          <w:tcPr>
            <w:tcW w:w="2740" w:type="dxa"/>
            <w:vAlign w:val="center"/>
          </w:tcPr>
          <w:p w:rsidR="00DE0F5C" w:rsidRDefault="00DC4736">
            <w:pPr>
              <w:jc w:val="center"/>
            </w:pPr>
            <w:r>
              <w:rPr>
                <w:rFonts w:ascii="宋体" w:hAnsi="宋体" w:cs="宋体"/>
                <w:color w:val="000000"/>
                <w:sz w:val="17"/>
              </w:rPr>
              <w:t>合计</w:t>
            </w:r>
          </w:p>
        </w:tc>
        <w:tc>
          <w:tcPr>
            <w:tcW w:w="1380" w:type="dxa"/>
            <w:vAlign w:val="center"/>
          </w:tcPr>
          <w:p w:rsidR="00DE0F5C" w:rsidRDefault="00DE0F5C"/>
        </w:tc>
        <w:tc>
          <w:tcPr>
            <w:tcW w:w="1520" w:type="dxa"/>
            <w:vAlign w:val="center"/>
          </w:tcPr>
          <w:p w:rsidR="00DE0F5C" w:rsidRDefault="00DE0F5C"/>
        </w:tc>
        <w:tc>
          <w:tcPr>
            <w:tcW w:w="1366" w:type="dxa"/>
            <w:vAlign w:val="center"/>
          </w:tcPr>
          <w:p w:rsidR="00DE0F5C" w:rsidRDefault="00DE0F5C"/>
        </w:tc>
      </w:tr>
      <w:tr w:rsidR="00DE0F5C">
        <w:trPr>
          <w:trHeight w:hRule="exact" w:val="370"/>
          <w:jc w:val="center"/>
        </w:trPr>
        <w:tc>
          <w:tcPr>
            <w:tcW w:w="440" w:type="dxa"/>
            <w:gridSpan w:val="3"/>
            <w:vAlign w:val="center"/>
          </w:tcPr>
          <w:p w:rsidR="00DE0F5C" w:rsidRDefault="00DE0F5C"/>
        </w:tc>
        <w:tc>
          <w:tcPr>
            <w:tcW w:w="2740" w:type="dxa"/>
            <w:vAlign w:val="center"/>
          </w:tcPr>
          <w:p w:rsidR="00DE0F5C" w:rsidRDefault="00DE0F5C"/>
        </w:tc>
        <w:tc>
          <w:tcPr>
            <w:tcW w:w="1380" w:type="dxa"/>
            <w:vAlign w:val="center"/>
          </w:tcPr>
          <w:p w:rsidR="00DE0F5C" w:rsidRDefault="00DE0F5C"/>
        </w:tc>
        <w:tc>
          <w:tcPr>
            <w:tcW w:w="1520" w:type="dxa"/>
            <w:vAlign w:val="center"/>
          </w:tcPr>
          <w:p w:rsidR="00DE0F5C" w:rsidRDefault="00DE0F5C"/>
        </w:tc>
        <w:tc>
          <w:tcPr>
            <w:tcW w:w="1366" w:type="dxa"/>
            <w:vAlign w:val="center"/>
          </w:tcPr>
          <w:p w:rsidR="00DE0F5C" w:rsidRDefault="00DE0F5C"/>
        </w:tc>
      </w:tr>
      <w:tr w:rsidR="00DE0F5C">
        <w:trPr>
          <w:trHeight w:hRule="exact" w:val="388"/>
          <w:jc w:val="center"/>
        </w:trPr>
        <w:tc>
          <w:tcPr>
            <w:tcW w:w="440" w:type="dxa"/>
            <w:gridSpan w:val="7"/>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7"/>
              </w:rPr>
              <w:t>注：1.本表反映部门(单位)本年度国有资本经营预算财政拨款支出情况。</w:t>
            </w:r>
          </w:p>
        </w:tc>
      </w:tr>
      <w:tr w:rsidR="00DE0F5C">
        <w:trPr>
          <w:trHeight w:hRule="exact" w:val="370"/>
          <w:jc w:val="center"/>
        </w:trPr>
        <w:tc>
          <w:tcPr>
            <w:tcW w:w="440" w:type="dxa"/>
            <w:gridSpan w:val="7"/>
            <w:tcBorders>
              <w:top w:val="single" w:sz="4" w:space="0" w:color="FFFFFF"/>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7"/>
              </w:rPr>
              <w:t xml:space="preserve">    2.当此表数据为空时，即本部门(单位)无国有资本经营预算财政拨款支出。</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财政拨款“三公”经费支出决算表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DE0F5C">
        <w:trPr>
          <w:jc w:val="center"/>
        </w:trPr>
        <w:tc>
          <w:tcPr>
            <w:tcW w:w="3153" w:type="dxa"/>
            <w:gridSpan w:val="3"/>
          </w:tcPr>
          <w:p w:rsidR="00DE0F5C" w:rsidRDefault="00DC4736">
            <w:pPr>
              <w:jc w:val="right"/>
            </w:pPr>
            <w:r>
              <w:rPr>
                <w:rFonts w:ascii="宋体" w:hAnsi="宋体" w:cs="宋体"/>
                <w:sz w:val="20"/>
              </w:rPr>
              <w:t>公开09表</w:t>
            </w:r>
          </w:p>
        </w:tc>
      </w:tr>
      <w:tr w:rsidR="00DE0F5C">
        <w:trPr>
          <w:jc w:val="center"/>
        </w:trPr>
        <w:tc>
          <w:tcPr>
            <w:tcW w:w="3153" w:type="dxa"/>
          </w:tcPr>
          <w:p w:rsidR="00DE0F5C" w:rsidRDefault="00DC4736">
            <w:pPr>
              <w:jc w:val="left"/>
            </w:pPr>
            <w:r>
              <w:rPr>
                <w:rFonts w:ascii="宋体" w:hAnsi="宋体" w:cs="宋体"/>
                <w:sz w:val="20"/>
              </w:rPr>
              <w:t>单位：南昌市青云谱区发展和改革委员会</w:t>
            </w:r>
          </w:p>
        </w:tc>
        <w:tc>
          <w:tcPr>
            <w:tcW w:w="2000" w:type="dxa"/>
          </w:tcPr>
          <w:p w:rsidR="00DE0F5C" w:rsidRDefault="00DC4736">
            <w:pPr>
              <w:jc w:val="center"/>
            </w:pPr>
            <w:r>
              <w:rPr>
                <w:rFonts w:ascii="宋体" w:hAnsi="宋体" w:cs="宋体"/>
                <w:sz w:val="20"/>
              </w:rPr>
              <w:t>2023年度</w:t>
            </w:r>
          </w:p>
        </w:tc>
        <w:tc>
          <w:tcPr>
            <w:tcW w:w="3153" w:type="dxa"/>
          </w:tcPr>
          <w:p w:rsidR="00DE0F5C" w:rsidRDefault="00DC4736">
            <w:pPr>
              <w:jc w:val="right"/>
            </w:pPr>
            <w:r>
              <w:rPr>
                <w:rFonts w:ascii="宋体" w:hAnsi="宋体" w:cs="宋体"/>
                <w:sz w:val="20"/>
              </w:rPr>
              <w:t>金额单位：万元</w:t>
            </w:r>
          </w:p>
        </w:tc>
      </w:tr>
    </w:tbl>
    <w:p w:rsidR="00DE0F5C" w:rsidRDefault="00DC4736">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960"/>
        <w:gridCol w:w="740"/>
        <w:gridCol w:w="1560"/>
        <w:gridCol w:w="1460"/>
        <w:gridCol w:w="1586"/>
      </w:tblGrid>
      <w:tr w:rsidR="00DE0F5C">
        <w:trPr>
          <w:trHeight w:hRule="exact" w:val="400"/>
          <w:jc w:val="center"/>
        </w:trPr>
        <w:tc>
          <w:tcPr>
            <w:tcW w:w="2960" w:type="dxa"/>
            <w:vAlign w:val="center"/>
          </w:tcPr>
          <w:p w:rsidR="00DE0F5C" w:rsidRDefault="00DC4736">
            <w:pPr>
              <w:jc w:val="center"/>
            </w:pPr>
            <w:r>
              <w:rPr>
                <w:rFonts w:ascii="宋体" w:hAnsi="宋体" w:cs="宋体"/>
                <w:color w:val="000000"/>
                <w:sz w:val="17"/>
              </w:rPr>
              <w:t>项目</w:t>
            </w:r>
          </w:p>
        </w:tc>
        <w:tc>
          <w:tcPr>
            <w:tcW w:w="740" w:type="dxa"/>
            <w:vAlign w:val="center"/>
          </w:tcPr>
          <w:p w:rsidR="00DE0F5C" w:rsidRDefault="00DC4736">
            <w:pPr>
              <w:jc w:val="center"/>
            </w:pPr>
            <w:r>
              <w:rPr>
                <w:rFonts w:ascii="宋体" w:hAnsi="宋体" w:cs="宋体"/>
                <w:color w:val="000000"/>
                <w:sz w:val="17"/>
              </w:rPr>
              <w:t>栏次</w:t>
            </w:r>
          </w:p>
        </w:tc>
        <w:tc>
          <w:tcPr>
            <w:tcW w:w="1560" w:type="dxa"/>
            <w:vAlign w:val="center"/>
          </w:tcPr>
          <w:p w:rsidR="00DE0F5C" w:rsidRDefault="00DC4736">
            <w:pPr>
              <w:jc w:val="center"/>
            </w:pPr>
            <w:r>
              <w:rPr>
                <w:rFonts w:ascii="宋体" w:hAnsi="宋体" w:cs="宋体"/>
                <w:color w:val="000000"/>
                <w:sz w:val="17"/>
              </w:rPr>
              <w:t>年初预算数</w:t>
            </w:r>
          </w:p>
        </w:tc>
        <w:tc>
          <w:tcPr>
            <w:tcW w:w="1460" w:type="dxa"/>
            <w:vAlign w:val="center"/>
          </w:tcPr>
          <w:p w:rsidR="00DE0F5C" w:rsidRDefault="00DC4736">
            <w:pPr>
              <w:jc w:val="center"/>
            </w:pPr>
            <w:r>
              <w:rPr>
                <w:rFonts w:ascii="宋体" w:hAnsi="宋体" w:cs="宋体"/>
                <w:color w:val="000000"/>
                <w:sz w:val="16"/>
              </w:rPr>
              <w:t>全年预算数</w:t>
            </w:r>
          </w:p>
        </w:tc>
        <w:tc>
          <w:tcPr>
            <w:tcW w:w="1586" w:type="dxa"/>
            <w:vAlign w:val="center"/>
          </w:tcPr>
          <w:p w:rsidR="00DE0F5C" w:rsidRDefault="00DC4736">
            <w:pPr>
              <w:jc w:val="center"/>
            </w:pPr>
            <w:r>
              <w:rPr>
                <w:rFonts w:ascii="宋体" w:hAnsi="宋体" w:cs="宋体"/>
                <w:color w:val="000000"/>
                <w:sz w:val="17"/>
              </w:rPr>
              <w:t>决算数</w:t>
            </w:r>
          </w:p>
        </w:tc>
      </w:tr>
      <w:tr w:rsidR="00DE0F5C">
        <w:trPr>
          <w:trHeight w:hRule="exact" w:val="364"/>
          <w:jc w:val="center"/>
        </w:trPr>
        <w:tc>
          <w:tcPr>
            <w:tcW w:w="2960" w:type="dxa"/>
            <w:vAlign w:val="center"/>
          </w:tcPr>
          <w:p w:rsidR="00DE0F5C" w:rsidRDefault="00DC4736">
            <w:pPr>
              <w:jc w:val="center"/>
            </w:pPr>
            <w:r>
              <w:rPr>
                <w:rFonts w:ascii="宋体" w:hAnsi="宋体" w:cs="宋体"/>
                <w:color w:val="000000"/>
                <w:sz w:val="17"/>
              </w:rPr>
              <w:t>行次</w:t>
            </w:r>
          </w:p>
        </w:tc>
        <w:tc>
          <w:tcPr>
            <w:tcW w:w="740" w:type="dxa"/>
            <w:vAlign w:val="center"/>
          </w:tcPr>
          <w:p w:rsidR="00DE0F5C" w:rsidRDefault="00DE0F5C"/>
        </w:tc>
        <w:tc>
          <w:tcPr>
            <w:tcW w:w="1560" w:type="dxa"/>
            <w:vAlign w:val="center"/>
          </w:tcPr>
          <w:p w:rsidR="00DE0F5C" w:rsidRDefault="00DC4736">
            <w:pPr>
              <w:jc w:val="center"/>
            </w:pPr>
            <w:r>
              <w:rPr>
                <w:rFonts w:ascii="宋体" w:hAnsi="宋体" w:cs="宋体"/>
                <w:color w:val="000000"/>
                <w:sz w:val="17"/>
              </w:rPr>
              <w:t>1</w:t>
            </w:r>
          </w:p>
        </w:tc>
        <w:tc>
          <w:tcPr>
            <w:tcW w:w="1460" w:type="dxa"/>
            <w:vAlign w:val="center"/>
          </w:tcPr>
          <w:p w:rsidR="00DE0F5C" w:rsidRDefault="00DC4736">
            <w:pPr>
              <w:jc w:val="center"/>
            </w:pPr>
            <w:r>
              <w:rPr>
                <w:rFonts w:ascii="宋体" w:hAnsi="宋体" w:cs="宋体"/>
                <w:color w:val="000000"/>
                <w:sz w:val="16"/>
              </w:rPr>
              <w:t>2</w:t>
            </w:r>
          </w:p>
        </w:tc>
        <w:tc>
          <w:tcPr>
            <w:tcW w:w="1586" w:type="dxa"/>
            <w:vAlign w:val="center"/>
          </w:tcPr>
          <w:p w:rsidR="00DE0F5C" w:rsidRDefault="00DC4736">
            <w:pPr>
              <w:jc w:val="center"/>
            </w:pPr>
            <w:r>
              <w:rPr>
                <w:rFonts w:ascii="宋体" w:hAnsi="宋体" w:cs="宋体"/>
                <w:color w:val="000000"/>
                <w:sz w:val="17"/>
              </w:rPr>
              <w:t>3</w:t>
            </w:r>
          </w:p>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一、“三公”经费支出</w:t>
            </w:r>
          </w:p>
        </w:tc>
        <w:tc>
          <w:tcPr>
            <w:tcW w:w="740" w:type="dxa"/>
            <w:vAlign w:val="center"/>
          </w:tcPr>
          <w:p w:rsidR="00DE0F5C" w:rsidRDefault="00DC4736">
            <w:pPr>
              <w:jc w:val="center"/>
            </w:pPr>
            <w:r>
              <w:rPr>
                <w:rFonts w:ascii="宋体" w:hAnsi="宋体" w:cs="宋体"/>
                <w:color w:val="000000"/>
                <w:sz w:val="17"/>
              </w:rPr>
              <w:t>1</w:t>
            </w:r>
          </w:p>
        </w:tc>
        <w:tc>
          <w:tcPr>
            <w:tcW w:w="1560" w:type="dxa"/>
            <w:vAlign w:val="center"/>
          </w:tcPr>
          <w:p w:rsidR="00DE0F5C" w:rsidRDefault="00DC4736">
            <w:pPr>
              <w:jc w:val="right"/>
            </w:pPr>
            <w:r>
              <w:rPr>
                <w:rFonts w:ascii="宋体" w:hAnsi="宋体" w:cs="宋体"/>
                <w:color w:val="000000"/>
                <w:sz w:val="17"/>
              </w:rPr>
              <w:t>0.50</w:t>
            </w:r>
          </w:p>
        </w:tc>
        <w:tc>
          <w:tcPr>
            <w:tcW w:w="1460" w:type="dxa"/>
            <w:vAlign w:val="center"/>
          </w:tcPr>
          <w:p w:rsidR="00DE0F5C" w:rsidRDefault="00DC4736">
            <w:pPr>
              <w:jc w:val="right"/>
            </w:pPr>
            <w:r>
              <w:rPr>
                <w:rFonts w:ascii="宋体" w:hAnsi="宋体" w:cs="宋体"/>
                <w:color w:val="000000"/>
                <w:sz w:val="16"/>
              </w:rPr>
              <w:t>0.50</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1.因公出国（境）费</w:t>
            </w:r>
          </w:p>
        </w:tc>
        <w:tc>
          <w:tcPr>
            <w:tcW w:w="740" w:type="dxa"/>
            <w:vAlign w:val="center"/>
          </w:tcPr>
          <w:p w:rsidR="00DE0F5C" w:rsidRDefault="00DC4736">
            <w:pPr>
              <w:jc w:val="center"/>
            </w:pPr>
            <w:r>
              <w:rPr>
                <w:rFonts w:ascii="宋体" w:hAnsi="宋体" w:cs="宋体"/>
                <w:color w:val="000000"/>
                <w:sz w:val="17"/>
              </w:rPr>
              <w:t>2</w:t>
            </w:r>
          </w:p>
        </w:tc>
        <w:tc>
          <w:tcPr>
            <w:tcW w:w="1560" w:type="dxa"/>
            <w:vAlign w:val="center"/>
          </w:tcPr>
          <w:p w:rsidR="00DE0F5C" w:rsidRDefault="00DE0F5C"/>
        </w:tc>
        <w:tc>
          <w:tcPr>
            <w:tcW w:w="1460" w:type="dxa"/>
            <w:vAlign w:val="center"/>
          </w:tcPr>
          <w:p w:rsidR="00DE0F5C" w:rsidRDefault="00DE0F5C"/>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2.公务用车购置及运行维护费</w:t>
            </w:r>
          </w:p>
        </w:tc>
        <w:tc>
          <w:tcPr>
            <w:tcW w:w="740" w:type="dxa"/>
            <w:vAlign w:val="center"/>
          </w:tcPr>
          <w:p w:rsidR="00DE0F5C" w:rsidRDefault="00DC4736">
            <w:pPr>
              <w:jc w:val="center"/>
            </w:pPr>
            <w:r>
              <w:rPr>
                <w:rFonts w:ascii="宋体" w:hAnsi="宋体" w:cs="宋体"/>
                <w:color w:val="000000"/>
                <w:sz w:val="17"/>
              </w:rPr>
              <w:t>3</w:t>
            </w:r>
          </w:p>
        </w:tc>
        <w:tc>
          <w:tcPr>
            <w:tcW w:w="1560" w:type="dxa"/>
            <w:vAlign w:val="center"/>
          </w:tcPr>
          <w:p w:rsidR="00DE0F5C" w:rsidRDefault="00DE0F5C"/>
        </w:tc>
        <w:tc>
          <w:tcPr>
            <w:tcW w:w="1460" w:type="dxa"/>
            <w:vAlign w:val="center"/>
          </w:tcPr>
          <w:p w:rsidR="00DE0F5C" w:rsidRDefault="00DE0F5C"/>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（1）公务用车购置费</w:t>
            </w:r>
          </w:p>
        </w:tc>
        <w:tc>
          <w:tcPr>
            <w:tcW w:w="740" w:type="dxa"/>
            <w:vAlign w:val="center"/>
          </w:tcPr>
          <w:p w:rsidR="00DE0F5C" w:rsidRDefault="00DC4736">
            <w:pPr>
              <w:jc w:val="center"/>
            </w:pPr>
            <w:r>
              <w:rPr>
                <w:rFonts w:ascii="宋体" w:hAnsi="宋体" w:cs="宋体"/>
                <w:color w:val="000000"/>
                <w:sz w:val="17"/>
              </w:rPr>
              <w:t>4</w:t>
            </w:r>
          </w:p>
        </w:tc>
        <w:tc>
          <w:tcPr>
            <w:tcW w:w="1560" w:type="dxa"/>
            <w:vAlign w:val="center"/>
          </w:tcPr>
          <w:p w:rsidR="00DE0F5C" w:rsidRDefault="00DE0F5C"/>
        </w:tc>
        <w:tc>
          <w:tcPr>
            <w:tcW w:w="1460" w:type="dxa"/>
            <w:vAlign w:val="center"/>
          </w:tcPr>
          <w:p w:rsidR="00DE0F5C" w:rsidRDefault="00DE0F5C"/>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（2）公务用车运行维护费</w:t>
            </w:r>
          </w:p>
        </w:tc>
        <w:tc>
          <w:tcPr>
            <w:tcW w:w="740" w:type="dxa"/>
            <w:vAlign w:val="center"/>
          </w:tcPr>
          <w:p w:rsidR="00DE0F5C" w:rsidRDefault="00DC4736">
            <w:pPr>
              <w:jc w:val="center"/>
            </w:pPr>
            <w:r>
              <w:rPr>
                <w:rFonts w:ascii="宋体" w:hAnsi="宋体" w:cs="宋体"/>
                <w:color w:val="000000"/>
                <w:sz w:val="17"/>
              </w:rPr>
              <w:t>5</w:t>
            </w:r>
          </w:p>
        </w:tc>
        <w:tc>
          <w:tcPr>
            <w:tcW w:w="1560" w:type="dxa"/>
            <w:vAlign w:val="center"/>
          </w:tcPr>
          <w:p w:rsidR="00DE0F5C" w:rsidRDefault="00DE0F5C"/>
        </w:tc>
        <w:tc>
          <w:tcPr>
            <w:tcW w:w="1460" w:type="dxa"/>
            <w:vAlign w:val="center"/>
          </w:tcPr>
          <w:p w:rsidR="00DE0F5C" w:rsidRDefault="00DE0F5C"/>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3.公务接待费</w:t>
            </w:r>
          </w:p>
        </w:tc>
        <w:tc>
          <w:tcPr>
            <w:tcW w:w="740" w:type="dxa"/>
            <w:vAlign w:val="center"/>
          </w:tcPr>
          <w:p w:rsidR="00DE0F5C" w:rsidRDefault="00DC4736">
            <w:pPr>
              <w:jc w:val="center"/>
            </w:pPr>
            <w:r>
              <w:rPr>
                <w:rFonts w:ascii="宋体" w:hAnsi="宋体" w:cs="宋体"/>
                <w:color w:val="000000"/>
                <w:sz w:val="17"/>
              </w:rPr>
              <w:t>6</w:t>
            </w:r>
          </w:p>
        </w:tc>
        <w:tc>
          <w:tcPr>
            <w:tcW w:w="1560" w:type="dxa"/>
            <w:vAlign w:val="center"/>
          </w:tcPr>
          <w:p w:rsidR="00DE0F5C" w:rsidRDefault="00DC4736">
            <w:pPr>
              <w:jc w:val="right"/>
            </w:pPr>
            <w:r>
              <w:rPr>
                <w:rFonts w:ascii="宋体" w:hAnsi="宋体" w:cs="宋体"/>
                <w:color w:val="000000"/>
                <w:sz w:val="17"/>
              </w:rPr>
              <w:t>0.50</w:t>
            </w:r>
          </w:p>
        </w:tc>
        <w:tc>
          <w:tcPr>
            <w:tcW w:w="1460" w:type="dxa"/>
            <w:vAlign w:val="center"/>
          </w:tcPr>
          <w:p w:rsidR="00DE0F5C" w:rsidRDefault="00DC4736">
            <w:pPr>
              <w:jc w:val="right"/>
            </w:pPr>
            <w:r>
              <w:rPr>
                <w:rFonts w:ascii="宋体" w:hAnsi="宋体" w:cs="宋体"/>
                <w:color w:val="000000"/>
                <w:sz w:val="16"/>
              </w:rPr>
              <w:t>0.50</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（1）国内接待费</w:t>
            </w:r>
          </w:p>
        </w:tc>
        <w:tc>
          <w:tcPr>
            <w:tcW w:w="740" w:type="dxa"/>
            <w:vAlign w:val="center"/>
          </w:tcPr>
          <w:p w:rsidR="00DE0F5C" w:rsidRDefault="00DC4736">
            <w:pPr>
              <w:jc w:val="center"/>
            </w:pPr>
            <w:r>
              <w:rPr>
                <w:rFonts w:ascii="宋体" w:hAnsi="宋体" w:cs="宋体"/>
                <w:color w:val="000000"/>
                <w:sz w:val="17"/>
              </w:rPr>
              <w:t>7</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其中：外事接待费</w:t>
            </w:r>
          </w:p>
        </w:tc>
        <w:tc>
          <w:tcPr>
            <w:tcW w:w="740" w:type="dxa"/>
            <w:vAlign w:val="center"/>
          </w:tcPr>
          <w:p w:rsidR="00DE0F5C" w:rsidRDefault="00DC4736">
            <w:pPr>
              <w:jc w:val="center"/>
            </w:pPr>
            <w:r>
              <w:rPr>
                <w:rFonts w:ascii="宋体" w:hAnsi="宋体" w:cs="宋体"/>
                <w:color w:val="000000"/>
                <w:sz w:val="17"/>
              </w:rPr>
              <w:t>8</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（2）国（境）外接待费</w:t>
            </w:r>
          </w:p>
        </w:tc>
        <w:tc>
          <w:tcPr>
            <w:tcW w:w="740" w:type="dxa"/>
            <w:vAlign w:val="center"/>
          </w:tcPr>
          <w:p w:rsidR="00DE0F5C" w:rsidRDefault="00DC4736">
            <w:pPr>
              <w:jc w:val="center"/>
            </w:pPr>
            <w:r>
              <w:rPr>
                <w:rFonts w:ascii="宋体" w:hAnsi="宋体" w:cs="宋体"/>
                <w:color w:val="000000"/>
                <w:sz w:val="17"/>
              </w:rPr>
              <w:t>9</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二、相关统计数</w:t>
            </w:r>
          </w:p>
        </w:tc>
        <w:tc>
          <w:tcPr>
            <w:tcW w:w="740" w:type="dxa"/>
            <w:vAlign w:val="center"/>
          </w:tcPr>
          <w:p w:rsidR="00DE0F5C" w:rsidRDefault="00DC4736">
            <w:pPr>
              <w:jc w:val="center"/>
            </w:pPr>
            <w:r>
              <w:rPr>
                <w:rFonts w:ascii="宋体" w:hAnsi="宋体" w:cs="宋体"/>
                <w:color w:val="000000"/>
                <w:sz w:val="17"/>
              </w:rPr>
              <w:t>10</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C4736">
            <w:pPr>
              <w:jc w:val="center"/>
            </w:pPr>
            <w:r>
              <w:rPr>
                <w:rFonts w:ascii="宋体" w:hAnsi="宋体" w:cs="宋体"/>
                <w:color w:val="000000"/>
                <w:sz w:val="17"/>
              </w:rPr>
              <w:t>——</w:t>
            </w:r>
          </w:p>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1.因公出国（境）团组数（个）</w:t>
            </w:r>
          </w:p>
        </w:tc>
        <w:tc>
          <w:tcPr>
            <w:tcW w:w="740" w:type="dxa"/>
            <w:vAlign w:val="center"/>
          </w:tcPr>
          <w:p w:rsidR="00DE0F5C" w:rsidRDefault="00DC4736">
            <w:pPr>
              <w:jc w:val="center"/>
            </w:pPr>
            <w:r>
              <w:rPr>
                <w:rFonts w:ascii="宋体" w:hAnsi="宋体" w:cs="宋体"/>
                <w:color w:val="000000"/>
                <w:sz w:val="17"/>
              </w:rPr>
              <w:t>11</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2.因公出国（境）人次数（人）</w:t>
            </w:r>
          </w:p>
        </w:tc>
        <w:tc>
          <w:tcPr>
            <w:tcW w:w="740" w:type="dxa"/>
            <w:vAlign w:val="center"/>
          </w:tcPr>
          <w:p w:rsidR="00DE0F5C" w:rsidRDefault="00DC4736">
            <w:pPr>
              <w:jc w:val="center"/>
            </w:pPr>
            <w:r>
              <w:rPr>
                <w:rFonts w:ascii="宋体" w:hAnsi="宋体" w:cs="宋体"/>
                <w:color w:val="000000"/>
                <w:sz w:val="17"/>
              </w:rPr>
              <w:t>12</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3.公务用车购置数（辆）</w:t>
            </w:r>
          </w:p>
        </w:tc>
        <w:tc>
          <w:tcPr>
            <w:tcW w:w="740" w:type="dxa"/>
            <w:vAlign w:val="center"/>
          </w:tcPr>
          <w:p w:rsidR="00DE0F5C" w:rsidRDefault="00DC4736">
            <w:pPr>
              <w:jc w:val="center"/>
            </w:pPr>
            <w:r>
              <w:rPr>
                <w:rFonts w:ascii="宋体" w:hAnsi="宋体" w:cs="宋体"/>
                <w:color w:val="000000"/>
                <w:sz w:val="17"/>
              </w:rPr>
              <w:t>13</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4.公务用车保有量（辆）</w:t>
            </w:r>
          </w:p>
        </w:tc>
        <w:tc>
          <w:tcPr>
            <w:tcW w:w="740" w:type="dxa"/>
            <w:vAlign w:val="center"/>
          </w:tcPr>
          <w:p w:rsidR="00DE0F5C" w:rsidRDefault="00DC4736">
            <w:pPr>
              <w:jc w:val="center"/>
            </w:pPr>
            <w:r>
              <w:rPr>
                <w:rFonts w:ascii="宋体" w:hAnsi="宋体" w:cs="宋体"/>
                <w:color w:val="000000"/>
                <w:sz w:val="17"/>
              </w:rPr>
              <w:t>14</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5.国内公务接待批次（个）</w:t>
            </w:r>
          </w:p>
        </w:tc>
        <w:tc>
          <w:tcPr>
            <w:tcW w:w="740" w:type="dxa"/>
            <w:vAlign w:val="center"/>
          </w:tcPr>
          <w:p w:rsidR="00DE0F5C" w:rsidRDefault="00DC4736">
            <w:pPr>
              <w:jc w:val="center"/>
            </w:pPr>
            <w:r>
              <w:rPr>
                <w:rFonts w:ascii="宋体" w:hAnsi="宋体" w:cs="宋体"/>
                <w:color w:val="000000"/>
                <w:sz w:val="17"/>
              </w:rPr>
              <w:t>15</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其中：外事接待批次（个）</w:t>
            </w:r>
          </w:p>
        </w:tc>
        <w:tc>
          <w:tcPr>
            <w:tcW w:w="740" w:type="dxa"/>
            <w:vAlign w:val="center"/>
          </w:tcPr>
          <w:p w:rsidR="00DE0F5C" w:rsidRDefault="00DC4736">
            <w:pPr>
              <w:jc w:val="center"/>
            </w:pPr>
            <w:r>
              <w:rPr>
                <w:rFonts w:ascii="宋体" w:hAnsi="宋体" w:cs="宋体"/>
                <w:color w:val="000000"/>
                <w:sz w:val="17"/>
              </w:rPr>
              <w:t>16</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6.国内公务接待人次（人）</w:t>
            </w:r>
          </w:p>
        </w:tc>
        <w:tc>
          <w:tcPr>
            <w:tcW w:w="740" w:type="dxa"/>
            <w:vAlign w:val="center"/>
          </w:tcPr>
          <w:p w:rsidR="00DE0F5C" w:rsidRDefault="00DC4736">
            <w:pPr>
              <w:jc w:val="center"/>
            </w:pPr>
            <w:r>
              <w:rPr>
                <w:rFonts w:ascii="宋体" w:hAnsi="宋体" w:cs="宋体"/>
                <w:color w:val="000000"/>
                <w:sz w:val="17"/>
              </w:rPr>
              <w:t>17</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其中：外事接待人次（人）</w:t>
            </w:r>
          </w:p>
        </w:tc>
        <w:tc>
          <w:tcPr>
            <w:tcW w:w="740" w:type="dxa"/>
            <w:vAlign w:val="center"/>
          </w:tcPr>
          <w:p w:rsidR="00DE0F5C" w:rsidRDefault="00DC4736">
            <w:pPr>
              <w:jc w:val="center"/>
            </w:pPr>
            <w:r>
              <w:rPr>
                <w:rFonts w:ascii="宋体" w:hAnsi="宋体" w:cs="宋体"/>
                <w:color w:val="000000"/>
                <w:sz w:val="17"/>
              </w:rPr>
              <w:t>18</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7.国（境）外公务接待批次（个）</w:t>
            </w:r>
          </w:p>
        </w:tc>
        <w:tc>
          <w:tcPr>
            <w:tcW w:w="740" w:type="dxa"/>
            <w:vAlign w:val="center"/>
          </w:tcPr>
          <w:p w:rsidR="00DE0F5C" w:rsidRDefault="00DC4736">
            <w:pPr>
              <w:jc w:val="center"/>
            </w:pPr>
            <w:r>
              <w:rPr>
                <w:rFonts w:ascii="宋体" w:hAnsi="宋体" w:cs="宋体"/>
                <w:color w:val="000000"/>
                <w:sz w:val="17"/>
              </w:rPr>
              <w:t>19</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364"/>
          <w:jc w:val="center"/>
        </w:trPr>
        <w:tc>
          <w:tcPr>
            <w:tcW w:w="2960" w:type="dxa"/>
            <w:vAlign w:val="center"/>
          </w:tcPr>
          <w:p w:rsidR="00DE0F5C" w:rsidRDefault="00DC4736">
            <w:pPr>
              <w:jc w:val="left"/>
            </w:pPr>
            <w:r>
              <w:rPr>
                <w:rFonts w:ascii="宋体" w:hAnsi="宋体" w:cs="宋体"/>
                <w:color w:val="000000"/>
                <w:sz w:val="17"/>
              </w:rPr>
              <w:t xml:space="preserve">  8.国（境）外公务接待人次（人）</w:t>
            </w:r>
          </w:p>
        </w:tc>
        <w:tc>
          <w:tcPr>
            <w:tcW w:w="740" w:type="dxa"/>
            <w:vAlign w:val="center"/>
          </w:tcPr>
          <w:p w:rsidR="00DE0F5C" w:rsidRDefault="00DC4736">
            <w:pPr>
              <w:jc w:val="center"/>
            </w:pPr>
            <w:r>
              <w:rPr>
                <w:rFonts w:ascii="宋体" w:hAnsi="宋体" w:cs="宋体"/>
                <w:color w:val="000000"/>
                <w:sz w:val="17"/>
              </w:rPr>
              <w:t>20</w:t>
            </w:r>
          </w:p>
        </w:tc>
        <w:tc>
          <w:tcPr>
            <w:tcW w:w="1560" w:type="dxa"/>
            <w:vAlign w:val="center"/>
          </w:tcPr>
          <w:p w:rsidR="00DE0F5C" w:rsidRDefault="00DC4736">
            <w:pPr>
              <w:jc w:val="center"/>
            </w:pPr>
            <w:r>
              <w:rPr>
                <w:rFonts w:ascii="宋体" w:hAnsi="宋体" w:cs="宋体"/>
                <w:color w:val="000000"/>
                <w:sz w:val="17"/>
              </w:rPr>
              <w:t>——</w:t>
            </w:r>
          </w:p>
        </w:tc>
        <w:tc>
          <w:tcPr>
            <w:tcW w:w="1460" w:type="dxa"/>
            <w:vAlign w:val="center"/>
          </w:tcPr>
          <w:p w:rsidR="00DE0F5C" w:rsidRDefault="00DC4736">
            <w:pPr>
              <w:jc w:val="center"/>
            </w:pPr>
            <w:r>
              <w:rPr>
                <w:rFonts w:ascii="宋体" w:hAnsi="宋体" w:cs="宋体"/>
                <w:color w:val="000000"/>
                <w:sz w:val="16"/>
              </w:rPr>
              <w:t>——</w:t>
            </w:r>
          </w:p>
        </w:tc>
        <w:tc>
          <w:tcPr>
            <w:tcW w:w="1586" w:type="dxa"/>
            <w:vAlign w:val="center"/>
          </w:tcPr>
          <w:p w:rsidR="00DE0F5C" w:rsidRDefault="00DE0F5C"/>
        </w:tc>
      </w:tr>
      <w:tr w:rsidR="00DE0F5C">
        <w:trPr>
          <w:trHeight w:hRule="exact" w:val="1346"/>
          <w:jc w:val="center"/>
        </w:trPr>
        <w:tc>
          <w:tcPr>
            <w:tcW w:w="2960" w:type="dxa"/>
            <w:gridSpan w:val="5"/>
            <w:tcBorders>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rsidR="00DE0F5C">
        <w:trPr>
          <w:trHeight w:hRule="exact" w:val="437"/>
          <w:jc w:val="center"/>
        </w:trPr>
        <w:tc>
          <w:tcPr>
            <w:tcW w:w="2960" w:type="dxa"/>
            <w:gridSpan w:val="5"/>
            <w:tcBorders>
              <w:top w:val="single" w:sz="4" w:space="0" w:color="FFFFFF"/>
              <w:left w:val="single" w:sz="4" w:space="0" w:color="FFFFFF"/>
              <w:bottom w:val="single" w:sz="4" w:space="0" w:color="FFFFFF"/>
              <w:right w:val="single" w:sz="4" w:space="0" w:color="FFFFFF"/>
            </w:tcBorders>
            <w:vAlign w:val="center"/>
          </w:tcPr>
          <w:p w:rsidR="00DE0F5C" w:rsidRDefault="00DC4736">
            <w:pPr>
              <w:jc w:val="left"/>
            </w:pPr>
            <w:r>
              <w:rPr>
                <w:rFonts w:ascii="宋体" w:hAnsi="宋体" w:cs="宋体"/>
                <w:color w:val="000000"/>
                <w:sz w:val="17"/>
              </w:rPr>
              <w:t xml:space="preserve">   2.当此表数据为空，即本部门（单位）无财政拨款“三公”经费支出</w:t>
            </w:r>
          </w:p>
        </w:tc>
      </w:tr>
    </w:tbl>
    <w:p w:rsidR="00DE0F5C" w:rsidRDefault="00DC4736">
      <w:pPr>
        <w:snapToGrid w:val="0"/>
        <w:spacing w:before="200" w:after="200" w:line="200" w:lineRule="auto"/>
      </w:pPr>
      <w:r>
        <w:rPr>
          <w:sz w:val="8"/>
        </w:rPr>
        <w:t xml:space="preserve"> </w:t>
      </w:r>
    </w:p>
    <w:p w:rsidR="00DE0F5C" w:rsidRDefault="00DC4736">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国有资产占用情况表</w:t>
      </w:r>
    </w:p>
    <w:tbl>
      <w:tblPr>
        <w:tblW w:w="8925"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627"/>
        <w:gridCol w:w="880"/>
        <w:gridCol w:w="2265"/>
      </w:tblGrid>
      <w:tr w:rsidR="00DE0F5C" w:rsidTr="00426785">
        <w:trPr>
          <w:jc w:val="center"/>
        </w:trPr>
        <w:tc>
          <w:tcPr>
            <w:tcW w:w="8925" w:type="dxa"/>
            <w:gridSpan w:val="5"/>
            <w:shd w:val="clear" w:color="auto" w:fill="auto"/>
            <w:noWrap/>
          </w:tcPr>
          <w:p w:rsidR="00DE0F5C" w:rsidRDefault="00DC4736" w:rsidP="00426785">
            <w:pPr>
              <w:jc w:val="right"/>
            </w:pPr>
            <w:r w:rsidRPr="00426785">
              <w:rPr>
                <w:rFonts w:ascii="宋体" w:hAnsi="宋体" w:cs="宋体" w:hint="eastAsia"/>
                <w:sz w:val="20"/>
              </w:rPr>
              <w:t>公开</w:t>
            </w:r>
            <w:r w:rsidRPr="00426785">
              <w:rPr>
                <w:rFonts w:ascii="宋体" w:hAnsi="宋体" w:cs="宋体"/>
                <w:sz w:val="20"/>
              </w:rPr>
              <w:t>10表</w:t>
            </w:r>
          </w:p>
        </w:tc>
      </w:tr>
      <w:tr w:rsidR="00DE0F5C" w:rsidTr="00426785">
        <w:trPr>
          <w:jc w:val="center"/>
        </w:trPr>
        <w:tc>
          <w:tcPr>
            <w:tcW w:w="3153" w:type="dxa"/>
            <w:shd w:val="clear" w:color="auto" w:fill="auto"/>
            <w:noWrap/>
          </w:tcPr>
          <w:p w:rsidR="00DE0F5C" w:rsidRDefault="00DC4736" w:rsidP="00426785">
            <w:pPr>
              <w:jc w:val="left"/>
            </w:pPr>
            <w:r w:rsidRPr="00426785">
              <w:rPr>
                <w:rFonts w:ascii="宋体" w:hAnsi="宋体" w:cs="宋体" w:hint="eastAsia"/>
                <w:sz w:val="20"/>
              </w:rPr>
              <w:t>单位</w:t>
            </w:r>
            <w:r w:rsidRPr="00426785">
              <w:rPr>
                <w:rFonts w:ascii="宋体" w:hAnsi="宋体" w:cs="宋体"/>
                <w:sz w:val="20"/>
              </w:rPr>
              <w:t>：</w:t>
            </w:r>
            <w:r w:rsidRPr="00426785">
              <w:rPr>
                <w:rFonts w:ascii="宋体" w:hAnsi="宋体" w:cs="宋体" w:hint="eastAsia"/>
                <w:color w:val="000000"/>
                <w:sz w:val="20"/>
              </w:rPr>
              <w:t>南昌市青云谱区发展和改革委员会</w:t>
            </w:r>
          </w:p>
        </w:tc>
        <w:tc>
          <w:tcPr>
            <w:tcW w:w="2000" w:type="dxa"/>
            <w:shd w:val="clear" w:color="auto" w:fill="auto"/>
            <w:noWrap/>
          </w:tcPr>
          <w:p w:rsidR="00DE0F5C" w:rsidRDefault="00DC4736" w:rsidP="00426785">
            <w:pPr>
              <w:jc w:val="center"/>
            </w:pPr>
            <w:r w:rsidRPr="00426785">
              <w:rPr>
                <w:rFonts w:ascii="宋体" w:hAnsi="宋体" w:cs="宋体"/>
                <w:sz w:val="20"/>
              </w:rPr>
              <w:t>2023年度</w:t>
            </w:r>
          </w:p>
        </w:tc>
        <w:tc>
          <w:tcPr>
            <w:tcW w:w="3772" w:type="dxa"/>
            <w:gridSpan w:val="3"/>
            <w:shd w:val="clear" w:color="auto" w:fill="auto"/>
            <w:noWrap/>
          </w:tcPr>
          <w:p w:rsidR="00DE0F5C" w:rsidRDefault="00DC4736" w:rsidP="00426785">
            <w:pPr>
              <w:jc w:val="right"/>
            </w:pPr>
            <w:r w:rsidRPr="00426785">
              <w:rPr>
                <w:rFonts w:ascii="宋体" w:hAnsi="宋体" w:cs="宋体"/>
                <w:sz w:val="20"/>
              </w:rPr>
              <w:t>单位：</w:t>
            </w:r>
            <w:r w:rsidRPr="00426785">
              <w:rPr>
                <w:rFonts w:ascii="宋体" w:hAnsi="宋体" w:cs="宋体" w:hint="eastAsia"/>
                <w:sz w:val="20"/>
              </w:rPr>
              <w:t>台、辆、套</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379"/>
          <w:jc w:val="center"/>
        </w:trPr>
        <w:tc>
          <w:tcPr>
            <w:tcW w:w="5780" w:type="dxa"/>
            <w:gridSpan w:val="3"/>
            <w:shd w:val="clear" w:color="auto" w:fill="auto"/>
            <w:noWrap/>
            <w:vAlign w:val="center"/>
          </w:tcPr>
          <w:p w:rsidR="00DE0F5C" w:rsidRDefault="00DC4736" w:rsidP="00426785">
            <w:pPr>
              <w:jc w:val="center"/>
            </w:pPr>
            <w:r w:rsidRPr="00426785">
              <w:rPr>
                <w:rFonts w:ascii="宋体" w:hAnsi="宋体" w:cs="宋体"/>
                <w:color w:val="000000"/>
                <w:sz w:val="20"/>
              </w:rPr>
              <w:t>项  目</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栏次</w:t>
            </w:r>
          </w:p>
        </w:tc>
        <w:tc>
          <w:tcPr>
            <w:tcW w:w="2265" w:type="dxa"/>
            <w:shd w:val="clear" w:color="auto" w:fill="auto"/>
            <w:noWrap/>
            <w:vAlign w:val="center"/>
          </w:tcPr>
          <w:p w:rsidR="00DE0F5C" w:rsidRDefault="00DC4736" w:rsidP="00426785">
            <w:pPr>
              <w:jc w:val="center"/>
            </w:pPr>
            <w:r w:rsidRPr="00426785">
              <w:rPr>
                <w:rFonts w:ascii="宋体" w:hAnsi="宋体" w:cs="宋体"/>
                <w:color w:val="000000"/>
                <w:sz w:val="20"/>
              </w:rPr>
              <w:t>决算数</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一、车辆数合计(台、辆)</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1</w:t>
            </w:r>
          </w:p>
        </w:tc>
        <w:tc>
          <w:tcPr>
            <w:tcW w:w="2265" w:type="dxa"/>
            <w:shd w:val="clear" w:color="auto" w:fill="auto"/>
            <w:noWrap/>
            <w:vAlign w:val="center"/>
          </w:tcPr>
          <w:p w:rsidR="00DE0F5C" w:rsidRPr="00426785" w:rsidRDefault="00DC4736" w:rsidP="00426785">
            <w:pPr>
              <w:jc w:val="right"/>
              <w:rPr>
                <w:rFonts w:ascii="宋体" w:hAnsi="宋体" w:cs="宋体"/>
                <w:color w:val="000000"/>
                <w:sz w:val="20"/>
              </w:rPr>
            </w:pPr>
            <w:r w:rsidRPr="00426785">
              <w:rPr>
                <w:rFonts w:ascii="宋体" w:hAnsi="宋体" w:cs="宋体" w:hint="eastAsia"/>
                <w:color w:val="000000"/>
                <w:sz w:val="20"/>
              </w:rPr>
              <w:t>1</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1.副部（省）级及以上领导用车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2</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2.主要负责人用车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3</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3.机要通信用车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4</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4.应急保障用车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5</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5.执法执勤用车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6</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6.特种专业技术用车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7</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7.离退休干部服务用车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8</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 xml:space="preserve">  8.其他用车</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9</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1</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noWrap/>
            <w:vAlign w:val="center"/>
          </w:tcPr>
          <w:p w:rsidR="00DE0F5C" w:rsidRDefault="00DC4736" w:rsidP="00426785">
            <w:pPr>
              <w:jc w:val="left"/>
            </w:pPr>
            <w:r w:rsidRPr="00426785">
              <w:rPr>
                <w:rFonts w:ascii="宋体" w:hAnsi="宋体" w:cs="宋体"/>
                <w:color w:val="000000"/>
                <w:sz w:val="20"/>
              </w:rPr>
              <w:t>二、单价100万元（含）以上设备（不含车辆）(台、套)</w:t>
            </w:r>
          </w:p>
        </w:tc>
        <w:tc>
          <w:tcPr>
            <w:tcW w:w="880" w:type="dxa"/>
            <w:shd w:val="clear" w:color="auto" w:fill="auto"/>
            <w:noWrap/>
            <w:vAlign w:val="center"/>
          </w:tcPr>
          <w:p w:rsidR="00DE0F5C" w:rsidRDefault="00DC4736" w:rsidP="00426785">
            <w:pPr>
              <w:jc w:val="center"/>
            </w:pPr>
            <w:r w:rsidRPr="00426785">
              <w:rPr>
                <w:rFonts w:ascii="宋体" w:hAnsi="宋体" w:cs="宋体"/>
                <w:color w:val="000000"/>
                <w:sz w:val="20"/>
              </w:rPr>
              <w:t>10</w:t>
            </w:r>
          </w:p>
        </w:tc>
        <w:tc>
          <w:tcPr>
            <w:tcW w:w="2265" w:type="dxa"/>
            <w:shd w:val="clear" w:color="auto" w:fill="auto"/>
            <w:noWrap/>
            <w:vAlign w:val="center"/>
          </w:tcPr>
          <w:p w:rsidR="00DE0F5C" w:rsidRDefault="00DC4736" w:rsidP="00426785">
            <w:pPr>
              <w:jc w:val="right"/>
            </w:pPr>
            <w:r w:rsidRPr="00426785">
              <w:rPr>
                <w:rFonts w:ascii="宋体" w:hAnsi="宋体" w:cs="宋体" w:hint="eastAsia"/>
                <w:color w:val="000000"/>
                <w:sz w:val="20"/>
              </w:rPr>
              <w:t>0</w:t>
            </w:r>
          </w:p>
        </w:tc>
      </w:tr>
      <w:tr w:rsidR="00DE0F5C" w:rsidTr="0042678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970"/>
          <w:jc w:val="center"/>
        </w:trPr>
        <w:tc>
          <w:tcPr>
            <w:tcW w:w="8925" w:type="dxa"/>
            <w:gridSpan w:val="5"/>
            <w:tcBorders>
              <w:left w:val="single" w:sz="4" w:space="0" w:color="FFFFFF"/>
              <w:bottom w:val="single" w:sz="4" w:space="0" w:color="FFFFFF"/>
              <w:right w:val="single" w:sz="4" w:space="0" w:color="FFFFFF"/>
            </w:tcBorders>
            <w:shd w:val="clear" w:color="auto" w:fill="auto"/>
            <w:noWrap/>
            <w:vAlign w:val="center"/>
          </w:tcPr>
          <w:p w:rsidR="00DE0F5C" w:rsidRDefault="00DC4736" w:rsidP="00426785">
            <w:pPr>
              <w:jc w:val="left"/>
            </w:pPr>
            <w:r w:rsidRPr="00426785">
              <w:rPr>
                <w:rFonts w:ascii="宋体" w:hAnsi="宋体" w:cs="宋体"/>
                <w:color w:val="000000"/>
                <w:sz w:val="20"/>
              </w:rPr>
              <w:t>注：1.本表反映截止2023年12月31日，部门(单位)占用的国有资产情况。</w:t>
            </w:r>
          </w:p>
          <w:p w:rsidR="00DE0F5C" w:rsidRDefault="00DC4736" w:rsidP="00426785">
            <w:pPr>
              <w:jc w:val="left"/>
            </w:pPr>
            <w:r w:rsidRPr="00426785">
              <w:rPr>
                <w:rFonts w:ascii="宋体" w:hAnsi="宋体" w:cs="宋体"/>
                <w:color w:val="000000"/>
                <w:sz w:val="20"/>
              </w:rPr>
              <w:t xml:space="preserve">    2.当本表数据为空时，即本部门（单位）无相关资产。</w:t>
            </w:r>
          </w:p>
        </w:tc>
      </w:tr>
    </w:tbl>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 w:rsidR="00DE0F5C" w:rsidRDefault="00DE0F5C">
      <w:pPr>
        <w:pageBreakBefore/>
        <w:widowControl/>
        <w:spacing w:line="600" w:lineRule="exact"/>
        <w:jc w:val="center"/>
        <w:outlineLvl w:val="0"/>
        <w:rPr>
          <w:rFonts w:ascii="宋体" w:hAnsi="宋体" w:cs="宋体"/>
          <w:b/>
          <w:sz w:val="44"/>
          <w:szCs w:val="44"/>
        </w:rPr>
      </w:pPr>
    </w:p>
    <w:p w:rsidR="00DE0F5C" w:rsidRDefault="00DC4736">
      <w:pPr>
        <w:widowControl/>
        <w:spacing w:line="600" w:lineRule="exact"/>
        <w:jc w:val="center"/>
        <w:outlineLvl w:val="0"/>
        <w:rPr>
          <w:rFonts w:ascii="宋体" w:hAnsi="宋体" w:cs="宋体"/>
          <w:b/>
          <w:sz w:val="44"/>
          <w:szCs w:val="44"/>
        </w:rPr>
      </w:pPr>
      <w:r>
        <w:rPr>
          <w:rFonts w:ascii="宋体" w:hAnsi="宋体" w:cs="宋体" w:hint="eastAsia"/>
          <w:b/>
          <w:sz w:val="44"/>
          <w:szCs w:val="44"/>
        </w:rPr>
        <w:t>第三部分  2023年度单位决算情况说明</w:t>
      </w:r>
    </w:p>
    <w:p w:rsidR="00DE0F5C" w:rsidRDefault="00DE0F5C">
      <w:pPr>
        <w:ind w:firstLine="630"/>
        <w:jc w:val="left"/>
        <w:rPr>
          <w:rFonts w:ascii="仿宋_GB2312" w:eastAsia="仿宋_GB2312" w:hAnsi="仿宋_GB2312"/>
          <w:sz w:val="30"/>
          <w:szCs w:val="30"/>
        </w:rPr>
      </w:pP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一、收入决算情况说明</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本单位2023年度收入总计1744.24万元，其中年初结转和结余0.00万元，与上年持平；使用非财政拨款结余和专用结余0.00万元，与上年持平；本年收入合计1744.24万元，比上年减少915.45万元，下降34.42%，主要原因：</w:t>
      </w:r>
      <w:r w:rsidR="00F24DBB">
        <w:rPr>
          <w:rFonts w:ascii="仿宋_GB2312" w:eastAsia="仿宋_GB2312" w:hAnsi="仿宋_GB2312" w:hint="eastAsia"/>
          <w:sz w:val="32"/>
          <w:szCs w:val="32"/>
        </w:rPr>
        <w:t>疫情防控</w:t>
      </w:r>
      <w:r w:rsidRPr="00DC4736">
        <w:rPr>
          <w:rFonts w:ascii="仿宋_GB2312" w:eastAsia="仿宋_GB2312" w:hAnsi="仿宋_GB2312" w:hint="eastAsia"/>
          <w:sz w:val="32"/>
          <w:szCs w:val="32"/>
        </w:rPr>
        <w:t>专项资金减少</w:t>
      </w:r>
      <w:r>
        <w:rPr>
          <w:rFonts w:ascii="仿宋_GB2312" w:eastAsia="仿宋_GB2312" w:hAnsi="仿宋_GB2312" w:hint="eastAsia"/>
          <w:sz w:val="32"/>
          <w:szCs w:val="32"/>
        </w:rPr>
        <w:t>。</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 xml:space="preserve">本年收入的具体构成：财政拨款收入1744.24万元，占100.00%；事业收入0.00万元，占0.00%；经营收入0.00万元，占0.00%；上级补助收入0.00万元，占0.00%；附属单位上缴收入0.00万元，占0.00%；其他收入0.00万元，占0.00%。  </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二、支出决算情况说明</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本单位2023年度支出总计1744.24万元，其中本年支出合计1744.24万元，比上年减少915.45万元，下降34.42%，主要原因：</w:t>
      </w:r>
      <w:r w:rsidR="00F24DBB">
        <w:rPr>
          <w:rFonts w:ascii="仿宋_GB2312" w:eastAsia="仿宋_GB2312" w:hAnsi="仿宋_GB2312" w:hint="eastAsia"/>
          <w:sz w:val="32"/>
          <w:szCs w:val="32"/>
        </w:rPr>
        <w:t>疫情防控</w:t>
      </w:r>
      <w:r w:rsidR="00DB416F">
        <w:rPr>
          <w:rFonts w:ascii="仿宋_GB2312" w:eastAsia="仿宋_GB2312" w:hAnsi="仿宋_GB2312" w:hint="eastAsia"/>
          <w:sz w:val="32"/>
          <w:szCs w:val="32"/>
        </w:rPr>
        <w:t>专项支出减少</w:t>
      </w:r>
      <w:r>
        <w:rPr>
          <w:rFonts w:ascii="仿宋_GB2312" w:eastAsia="仿宋_GB2312" w:hAnsi="仿宋_GB2312" w:hint="eastAsia"/>
          <w:sz w:val="32"/>
          <w:szCs w:val="32"/>
        </w:rPr>
        <w:t>；结余分配0.00万元，与上年持平；年末结转和结余0.00万元，与上年持平，主要原因：</w:t>
      </w:r>
      <w:r w:rsidR="00DB416F">
        <w:rPr>
          <w:rFonts w:ascii="仿宋_GB2312" w:eastAsia="仿宋_GB2312" w:hAnsi="仿宋_GB2312" w:hint="eastAsia"/>
          <w:sz w:val="32"/>
          <w:szCs w:val="32"/>
        </w:rPr>
        <w:t>跟往年一样，区财政收回余额。</w:t>
      </w:r>
    </w:p>
    <w:p w:rsidR="00DE0F5C" w:rsidRDefault="00DC4736">
      <w:pPr>
        <w:ind w:firstLine="630"/>
        <w:jc w:val="left"/>
        <w:rPr>
          <w:rFonts w:ascii="仿宋_GB2312" w:eastAsia="仿宋_GB2312" w:hAnsi="仿宋_GB2312"/>
          <w:sz w:val="32"/>
          <w:szCs w:val="32"/>
        </w:rPr>
      </w:pPr>
      <w:r>
        <w:rPr>
          <w:rFonts w:ascii="仿宋_GB2312" w:eastAsia="仿宋_GB2312" w:hAnsi="仿宋_GB2312" w:hint="eastAsia"/>
          <w:sz w:val="32"/>
          <w:szCs w:val="32"/>
        </w:rPr>
        <w:t>本年支出的具体构成：基本支出826.88万元，占47.41%；项目支出917.36万元，占52.59%；经营支出0.00万元，占</w:t>
      </w:r>
      <w:r>
        <w:rPr>
          <w:rFonts w:ascii="仿宋_GB2312" w:eastAsia="仿宋_GB2312" w:hAnsi="仿宋_GB2312" w:hint="eastAsia"/>
          <w:sz w:val="32"/>
          <w:szCs w:val="32"/>
        </w:rPr>
        <w:lastRenderedPageBreak/>
        <w:t>0.00%；上缴上级支出0.00万元，占0.00%；对附属单位补助支出0.00万元，占0.00%。</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三、财政拨款支出决算情况说明</w:t>
      </w:r>
    </w:p>
    <w:p w:rsidR="00DE0F5C" w:rsidRDefault="00DC4736">
      <w:pPr>
        <w:ind w:firstLine="630"/>
        <w:jc w:val="left"/>
        <w:rPr>
          <w:rFonts w:ascii="仿宋_GB2312" w:eastAsia="仿宋_GB2312" w:hAnsi="仿宋_GB2312"/>
          <w:sz w:val="32"/>
          <w:szCs w:val="32"/>
        </w:rPr>
      </w:pPr>
      <w:r>
        <w:rPr>
          <w:rFonts w:ascii="仿宋_GB2312" w:eastAsia="仿宋_GB2312" w:hAnsi="仿宋_GB2312" w:hint="eastAsia"/>
          <w:sz w:val="32"/>
          <w:szCs w:val="32"/>
        </w:rPr>
        <w:t>本单位2023年度财政拨款本年支出年初预算数903.36万元，决算数1744.24万元，完成年初预算的193.09%。其中：</w:t>
      </w:r>
    </w:p>
    <w:p w:rsidR="00DE0F5C" w:rsidRDefault="00DC4736" w:rsidP="00F24DBB">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（一）一般公共服务支出（类）年初预算数375.19万元，决算数918.96万元，完成年初预算的244.93%。预决算差异主要原因：</w:t>
      </w:r>
      <w:r w:rsidR="00DB416F">
        <w:rPr>
          <w:rFonts w:ascii="仿宋_GB2312" w:eastAsia="仿宋_GB2312" w:hAnsi="仿宋_GB2312" w:hint="eastAsia"/>
          <w:sz w:val="32"/>
          <w:szCs w:val="32"/>
        </w:rPr>
        <w:t>2023年按月发放基础性绩效奖，并补发了2022年五个月的基础性绩效。</w:t>
      </w:r>
      <w:r>
        <w:rPr>
          <w:rFonts w:ascii="仿宋_GB2312" w:eastAsia="仿宋_GB2312" w:hAnsi="仿宋_GB2312" w:hint="eastAsia"/>
          <w:sz w:val="32"/>
          <w:szCs w:val="32"/>
        </w:rPr>
        <w:t xml:space="preserve"> </w:t>
      </w:r>
    </w:p>
    <w:p w:rsidR="00DE0F5C" w:rsidRDefault="00DC4736" w:rsidP="00F24DBB">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DB416F">
        <w:rPr>
          <w:rFonts w:ascii="仿宋_GB2312" w:eastAsia="仿宋_GB2312" w:hAnsi="仿宋_GB2312" w:hint="eastAsia"/>
          <w:sz w:val="32"/>
          <w:szCs w:val="32"/>
        </w:rPr>
        <w:t>二</w:t>
      </w:r>
      <w:r>
        <w:rPr>
          <w:rFonts w:ascii="仿宋_GB2312" w:eastAsia="仿宋_GB2312" w:hAnsi="仿宋_GB2312" w:hint="eastAsia"/>
          <w:sz w:val="32"/>
          <w:szCs w:val="32"/>
        </w:rPr>
        <w:t>）国防支出（类）年初预算数0.00万元，决算数5.00万元，预决算差异主要原因：</w:t>
      </w:r>
      <w:r w:rsidR="00DB416F">
        <w:rPr>
          <w:rFonts w:ascii="仿宋_GB2312" w:eastAsia="仿宋_GB2312" w:hAnsi="仿宋_GB2312" w:hint="eastAsia"/>
          <w:sz w:val="32"/>
          <w:szCs w:val="32"/>
        </w:rPr>
        <w:t>上级转移支付</w:t>
      </w:r>
      <w:r>
        <w:rPr>
          <w:rFonts w:ascii="仿宋_GB2312" w:eastAsia="仿宋_GB2312" w:hAnsi="仿宋_GB2312" w:hint="eastAsia"/>
          <w:sz w:val="32"/>
          <w:szCs w:val="32"/>
        </w:rPr>
        <w:t>。</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DB416F">
        <w:rPr>
          <w:rFonts w:ascii="仿宋_GB2312" w:eastAsia="仿宋_GB2312" w:hAnsi="仿宋_GB2312" w:hint="eastAsia"/>
          <w:sz w:val="32"/>
          <w:szCs w:val="32"/>
        </w:rPr>
        <w:t>三</w:t>
      </w:r>
      <w:r>
        <w:rPr>
          <w:rFonts w:ascii="仿宋_GB2312" w:eastAsia="仿宋_GB2312" w:hAnsi="仿宋_GB2312" w:hint="eastAsia"/>
          <w:sz w:val="32"/>
          <w:szCs w:val="32"/>
        </w:rPr>
        <w:t>）社会保障和就业支出（类）年初预算数4.19万元，决算数4.19万元，完成年初预算的100.00%。</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DB416F">
        <w:rPr>
          <w:rFonts w:ascii="仿宋_GB2312" w:eastAsia="仿宋_GB2312" w:hAnsi="仿宋_GB2312" w:hint="eastAsia"/>
          <w:sz w:val="32"/>
          <w:szCs w:val="32"/>
        </w:rPr>
        <w:t>四</w:t>
      </w:r>
      <w:r>
        <w:rPr>
          <w:rFonts w:ascii="仿宋_GB2312" w:eastAsia="仿宋_GB2312" w:hAnsi="仿宋_GB2312" w:hint="eastAsia"/>
          <w:sz w:val="32"/>
          <w:szCs w:val="32"/>
        </w:rPr>
        <w:t>）卫生健康支出（类）年初预算数0.00万元，决算数295.12万元，预决算差异主要原因：</w:t>
      </w:r>
      <w:r w:rsidR="00F24DBB">
        <w:rPr>
          <w:rFonts w:ascii="仿宋_GB2312" w:eastAsia="仿宋_GB2312" w:hAnsi="仿宋_GB2312" w:hint="eastAsia"/>
          <w:sz w:val="32"/>
          <w:szCs w:val="32"/>
        </w:rPr>
        <w:t>支付疫情防控资金</w:t>
      </w:r>
      <w:r>
        <w:rPr>
          <w:rFonts w:ascii="仿宋_GB2312" w:eastAsia="仿宋_GB2312" w:hAnsi="仿宋_GB2312" w:hint="eastAsia"/>
          <w:sz w:val="32"/>
          <w:szCs w:val="32"/>
        </w:rPr>
        <w:t>。</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F24DBB">
        <w:rPr>
          <w:rFonts w:ascii="仿宋_GB2312" w:eastAsia="仿宋_GB2312" w:hAnsi="仿宋_GB2312" w:hint="eastAsia"/>
          <w:sz w:val="32"/>
          <w:szCs w:val="32"/>
        </w:rPr>
        <w:t>五</w:t>
      </w:r>
      <w:r>
        <w:rPr>
          <w:rFonts w:ascii="仿宋_GB2312" w:eastAsia="仿宋_GB2312" w:hAnsi="仿宋_GB2312" w:hint="eastAsia"/>
          <w:sz w:val="32"/>
          <w:szCs w:val="32"/>
        </w:rPr>
        <w:t>）节能环保支出（类）年初预算数347.78万元，决算数347.78万元，完成年初预算的100.00%。预决算差异主要原因：</w:t>
      </w:r>
      <w:r w:rsidR="00F24DBB">
        <w:rPr>
          <w:rFonts w:ascii="仿宋_GB2312" w:eastAsia="仿宋_GB2312" w:hAnsi="仿宋_GB2312" w:hint="eastAsia"/>
          <w:sz w:val="32"/>
          <w:szCs w:val="32"/>
        </w:rPr>
        <w:t>支付上年结转资金</w:t>
      </w:r>
      <w:r>
        <w:rPr>
          <w:rFonts w:ascii="仿宋_GB2312" w:eastAsia="仿宋_GB2312" w:hAnsi="仿宋_GB2312" w:hint="eastAsia"/>
          <w:sz w:val="32"/>
          <w:szCs w:val="32"/>
        </w:rPr>
        <w:t>。</w:t>
      </w:r>
    </w:p>
    <w:p w:rsidR="00DE0F5C" w:rsidRPr="00F24DBB" w:rsidRDefault="00DE0F5C" w:rsidP="00F24DBB">
      <w:pPr>
        <w:jc w:val="left"/>
        <w:rPr>
          <w:rFonts w:ascii="仿宋_GB2312" w:eastAsia="仿宋_GB2312" w:hAnsi="仿宋_GB2312"/>
          <w:sz w:val="32"/>
          <w:szCs w:val="32"/>
        </w:rPr>
      </w:pPr>
    </w:p>
    <w:p w:rsidR="00DE0F5C" w:rsidRDefault="00DC4736" w:rsidP="00F24DBB">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F24DBB">
        <w:rPr>
          <w:rFonts w:ascii="仿宋_GB2312" w:eastAsia="仿宋_GB2312" w:hAnsi="仿宋_GB2312" w:hint="eastAsia"/>
          <w:sz w:val="32"/>
          <w:szCs w:val="32"/>
        </w:rPr>
        <w:t>六</w:t>
      </w:r>
      <w:r>
        <w:rPr>
          <w:rFonts w:ascii="仿宋_GB2312" w:eastAsia="仿宋_GB2312" w:hAnsi="仿宋_GB2312" w:hint="eastAsia"/>
          <w:sz w:val="32"/>
          <w:szCs w:val="32"/>
        </w:rPr>
        <w:t>）商业服务业等支出（类）年初预算数141.80万</w:t>
      </w:r>
      <w:r>
        <w:rPr>
          <w:rFonts w:ascii="仿宋_GB2312" w:eastAsia="仿宋_GB2312" w:hAnsi="仿宋_GB2312" w:hint="eastAsia"/>
          <w:sz w:val="32"/>
          <w:szCs w:val="32"/>
        </w:rPr>
        <w:lastRenderedPageBreak/>
        <w:t>元，决算数138.80万元，完成年初预算的97.88%。预决算差异主要原因：</w:t>
      </w:r>
      <w:r w:rsidR="00F24DBB">
        <w:rPr>
          <w:rFonts w:ascii="仿宋_GB2312" w:eastAsia="仿宋_GB2312" w:hAnsi="仿宋_GB2312" w:hint="eastAsia"/>
          <w:color w:val="000000"/>
          <w:sz w:val="32"/>
          <w:szCs w:val="32"/>
        </w:rPr>
        <w:t>在完成工作任务的基础上，尽量压缩资金</w:t>
      </w:r>
      <w:r>
        <w:rPr>
          <w:rFonts w:ascii="仿宋_GB2312" w:eastAsia="仿宋_GB2312" w:hAnsi="仿宋_GB2312" w:hint="eastAsia"/>
          <w:sz w:val="32"/>
          <w:szCs w:val="32"/>
        </w:rPr>
        <w:t>。</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F24DBB">
        <w:rPr>
          <w:rFonts w:ascii="仿宋_GB2312" w:eastAsia="仿宋_GB2312" w:hAnsi="仿宋_GB2312" w:hint="eastAsia"/>
          <w:sz w:val="32"/>
          <w:szCs w:val="32"/>
        </w:rPr>
        <w:t>七</w:t>
      </w:r>
      <w:r>
        <w:rPr>
          <w:rFonts w:ascii="仿宋_GB2312" w:eastAsia="仿宋_GB2312" w:hAnsi="仿宋_GB2312" w:hint="eastAsia"/>
          <w:sz w:val="32"/>
          <w:szCs w:val="32"/>
        </w:rPr>
        <w:t>）住房保障支出（类）年初预算数17.70万元，决算数17.70万元，完成年初预算的100.00%。</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sidR="00F24DBB">
        <w:rPr>
          <w:rFonts w:ascii="仿宋_GB2312" w:eastAsia="仿宋_GB2312" w:hAnsi="仿宋_GB2312" w:hint="eastAsia"/>
          <w:sz w:val="32"/>
          <w:szCs w:val="32"/>
        </w:rPr>
        <w:t>八</w:t>
      </w:r>
      <w:r>
        <w:rPr>
          <w:rFonts w:ascii="仿宋_GB2312" w:eastAsia="仿宋_GB2312" w:hAnsi="仿宋_GB2312" w:hint="eastAsia"/>
          <w:sz w:val="32"/>
          <w:szCs w:val="32"/>
        </w:rPr>
        <w:t>）粮油物资储备支出（类）年初预算数16.69万元，决算数16.69万元，完成年初预算的100.00%。</w:t>
      </w:r>
    </w:p>
    <w:p w:rsidR="00DE0F5C" w:rsidRDefault="00DE0F5C" w:rsidP="007B5FC1">
      <w:pPr>
        <w:jc w:val="left"/>
        <w:rPr>
          <w:rFonts w:ascii="仿宋_GB2312" w:eastAsia="仿宋_GB2312" w:hAnsi="仿宋_GB2312"/>
          <w:sz w:val="32"/>
          <w:szCs w:val="32"/>
        </w:rPr>
      </w:pPr>
    </w:p>
    <w:p w:rsidR="00DE0F5C" w:rsidRDefault="00DC4736">
      <w:pPr>
        <w:ind w:firstLine="585"/>
        <w:jc w:val="left"/>
        <w:outlineLvl w:val="1"/>
        <w:rPr>
          <w:rFonts w:ascii="黑体" w:eastAsia="黑体" w:hAnsi="黑体"/>
          <w:sz w:val="32"/>
          <w:szCs w:val="32"/>
        </w:rPr>
      </w:pPr>
      <w:r>
        <w:rPr>
          <w:rFonts w:ascii="黑体" w:eastAsia="黑体" w:hAnsi="黑体" w:hint="eastAsia"/>
          <w:sz w:val="32"/>
          <w:szCs w:val="32"/>
        </w:rPr>
        <w:t>四、一般公共预算财政拨款基本支出决算情况说明</w:t>
      </w:r>
    </w:p>
    <w:p w:rsidR="00DE0F5C" w:rsidRDefault="00DC4736">
      <w:pPr>
        <w:ind w:firstLine="585"/>
        <w:jc w:val="left"/>
        <w:rPr>
          <w:rFonts w:ascii="仿宋_GB2312" w:eastAsia="仿宋_GB2312" w:hAnsi="仿宋_GB2312"/>
          <w:sz w:val="32"/>
          <w:szCs w:val="32"/>
        </w:rPr>
      </w:pPr>
      <w:r>
        <w:rPr>
          <w:rFonts w:ascii="仿宋_GB2312" w:eastAsia="仿宋_GB2312" w:hAnsi="仿宋_GB2312" w:hint="eastAsia"/>
          <w:sz w:val="32"/>
          <w:szCs w:val="32"/>
        </w:rPr>
        <w:t>本单位2023年度一般公共预算财政拨款基本支出826.88万元，其中：</w:t>
      </w:r>
    </w:p>
    <w:p w:rsidR="00DE0F5C" w:rsidRDefault="00DC4736">
      <w:pPr>
        <w:ind w:firstLine="585"/>
        <w:jc w:val="left"/>
        <w:rPr>
          <w:rFonts w:ascii="仿宋_GB2312" w:eastAsia="仿宋_GB2312" w:hAnsi="仿宋_GB2312"/>
          <w:sz w:val="32"/>
          <w:szCs w:val="32"/>
        </w:rPr>
      </w:pPr>
      <w:r>
        <w:rPr>
          <w:rFonts w:ascii="仿宋_GB2312" w:eastAsia="仿宋_GB2312" w:hAnsi="仿宋_GB2312" w:hint="eastAsia"/>
          <w:sz w:val="32"/>
          <w:szCs w:val="32"/>
        </w:rPr>
        <w:t>（一）工资福利支出555.87万元，比上年增加358.92万元，增长182.23%，主要原因：</w:t>
      </w:r>
      <w:r w:rsidR="00F24DBB">
        <w:rPr>
          <w:rFonts w:ascii="仿宋_GB2312" w:eastAsia="仿宋_GB2312" w:hAnsi="仿宋_GB2312" w:hint="eastAsia"/>
          <w:color w:val="000000"/>
          <w:sz w:val="32"/>
          <w:szCs w:val="32"/>
        </w:rPr>
        <w:t>人员工资增加，社保基数增长</w:t>
      </w:r>
      <w:r w:rsidR="00F24DBB">
        <w:rPr>
          <w:rFonts w:ascii="仿宋_GB2312" w:eastAsia="仿宋_GB2312" w:hAnsi="仿宋_GB2312" w:hint="eastAsia"/>
          <w:sz w:val="32"/>
          <w:szCs w:val="32"/>
        </w:rPr>
        <w:t>并补发了2022年五个月的基础性绩效。</w:t>
      </w:r>
    </w:p>
    <w:p w:rsidR="00DE0F5C" w:rsidRDefault="00DC4736">
      <w:pPr>
        <w:ind w:firstLine="585"/>
        <w:jc w:val="left"/>
        <w:rPr>
          <w:rFonts w:ascii="仿宋_GB2312" w:eastAsia="仿宋_GB2312" w:hAnsi="仿宋_GB2312"/>
          <w:sz w:val="32"/>
          <w:szCs w:val="32"/>
        </w:rPr>
      </w:pPr>
      <w:r>
        <w:rPr>
          <w:rFonts w:ascii="仿宋_GB2312" w:eastAsia="仿宋_GB2312" w:hAnsi="仿宋_GB2312" w:hint="eastAsia"/>
          <w:sz w:val="32"/>
          <w:szCs w:val="32"/>
        </w:rPr>
        <w:t>（二）商品和服务支出185.25万元，比上年增加177.25万元，增长2215.63%，主要原因：</w:t>
      </w:r>
      <w:r w:rsidR="00F24DBB">
        <w:rPr>
          <w:rFonts w:ascii="仿宋_GB2312" w:eastAsia="仿宋_GB2312" w:hAnsi="仿宋_GB2312" w:hint="eastAsia"/>
          <w:color w:val="000000"/>
          <w:sz w:val="32"/>
          <w:szCs w:val="32"/>
        </w:rPr>
        <w:t>部分公用经费在上年度是在项目里支出，今年根据实际情况在一般经费里支出</w:t>
      </w:r>
      <w:r>
        <w:rPr>
          <w:rFonts w:ascii="仿宋_GB2312" w:eastAsia="仿宋_GB2312" w:hAnsi="仿宋_GB2312" w:hint="eastAsia"/>
          <w:sz w:val="32"/>
          <w:szCs w:val="32"/>
        </w:rPr>
        <w:t>。</w:t>
      </w:r>
    </w:p>
    <w:p w:rsidR="00DE0F5C" w:rsidRDefault="00DC4736">
      <w:pPr>
        <w:ind w:firstLine="585"/>
        <w:jc w:val="left"/>
        <w:rPr>
          <w:rFonts w:ascii="仿宋_GB2312" w:eastAsia="仿宋_GB2312" w:hAnsi="仿宋_GB2312"/>
          <w:sz w:val="32"/>
          <w:szCs w:val="32"/>
        </w:rPr>
      </w:pPr>
      <w:r>
        <w:rPr>
          <w:rFonts w:ascii="仿宋_GB2312" w:eastAsia="仿宋_GB2312" w:hAnsi="仿宋_GB2312" w:hint="eastAsia"/>
          <w:sz w:val="32"/>
          <w:szCs w:val="32"/>
        </w:rPr>
        <w:t>（三）对个人和家庭补助支出79.35万元，比上年增加72.70万元，增长1092.26%，主要原因：</w:t>
      </w:r>
      <w:r w:rsidR="00F24DBB" w:rsidRPr="00F24DBB">
        <w:rPr>
          <w:rFonts w:ascii="仿宋_GB2312" w:eastAsia="仿宋_GB2312" w:hAnsi="仿宋_GB2312" w:hint="eastAsia"/>
          <w:sz w:val="32"/>
          <w:szCs w:val="32"/>
        </w:rPr>
        <w:t>补发退休人员基础绩效</w:t>
      </w:r>
      <w:r>
        <w:rPr>
          <w:rFonts w:ascii="仿宋_GB2312" w:eastAsia="仿宋_GB2312" w:hAnsi="仿宋_GB2312" w:hint="eastAsia"/>
          <w:sz w:val="32"/>
          <w:szCs w:val="32"/>
        </w:rPr>
        <w:t>。</w:t>
      </w:r>
    </w:p>
    <w:p w:rsidR="00DE0F5C" w:rsidRDefault="00DC4736">
      <w:pPr>
        <w:ind w:firstLine="585"/>
        <w:jc w:val="left"/>
        <w:rPr>
          <w:rFonts w:ascii="仿宋_GB2312" w:eastAsia="仿宋_GB2312" w:hAnsi="仿宋_GB2312"/>
          <w:sz w:val="32"/>
          <w:szCs w:val="32"/>
        </w:rPr>
      </w:pPr>
      <w:r>
        <w:rPr>
          <w:rFonts w:ascii="仿宋_GB2312" w:eastAsia="仿宋_GB2312" w:hAnsi="仿宋_GB2312" w:hint="eastAsia"/>
          <w:sz w:val="32"/>
          <w:szCs w:val="32"/>
        </w:rPr>
        <w:t>（四）资本性支出6.41万元，比上年增加6.41万元，主要原因：</w:t>
      </w:r>
      <w:r w:rsidR="007B5FC1">
        <w:rPr>
          <w:rFonts w:ascii="仿宋_GB2312" w:eastAsia="仿宋_GB2312" w:hAnsi="仿宋_GB2312" w:hint="eastAsia"/>
          <w:color w:val="000000"/>
          <w:sz w:val="32"/>
          <w:szCs w:val="32"/>
        </w:rPr>
        <w:t>为工作正常运转，按实际需要，购置了办公设备。</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五、财政拨款“三公”经费支出决算情况说明</w:t>
      </w:r>
    </w:p>
    <w:p w:rsidR="00DE0F5C" w:rsidRDefault="00DC4736">
      <w:pPr>
        <w:ind w:firstLine="630"/>
        <w:jc w:val="left"/>
        <w:rPr>
          <w:rFonts w:ascii="仿宋_GB2312" w:eastAsia="仿宋_GB2312" w:hAnsi="仿宋_GB2312"/>
          <w:sz w:val="32"/>
          <w:szCs w:val="32"/>
        </w:rPr>
      </w:pPr>
      <w:r>
        <w:rPr>
          <w:rFonts w:ascii="仿宋_GB2312" w:eastAsia="仿宋_GB2312" w:hAnsi="仿宋_GB2312" w:hint="eastAsia"/>
          <w:sz w:val="32"/>
          <w:szCs w:val="32"/>
        </w:rPr>
        <w:lastRenderedPageBreak/>
        <w:t>本单位2023年度财政拨款“三公”经费支出全年预算数0.50万元，决算数0.00万元，完成全年预算的0.00%；决算数与上年持平，其中：</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（一）因公出国（境）费全年预算数0.00万元，决算数0.00万元，主要原因：</w:t>
      </w:r>
      <w:r w:rsidR="007B5FC1">
        <w:rPr>
          <w:rFonts w:ascii="仿宋_GB2312" w:eastAsia="仿宋_GB2312" w:hAnsi="仿宋_GB2312" w:hint="eastAsia"/>
          <w:sz w:val="32"/>
          <w:szCs w:val="32"/>
        </w:rPr>
        <w:t>无因公出国（境）费</w:t>
      </w:r>
      <w:r>
        <w:rPr>
          <w:rFonts w:ascii="仿宋_GB2312" w:eastAsia="仿宋_GB2312" w:hAnsi="仿宋_GB2312" w:hint="eastAsia"/>
          <w:sz w:val="32"/>
          <w:szCs w:val="32"/>
        </w:rPr>
        <w:t>。决算数与上年持平，主要原因：</w:t>
      </w:r>
      <w:r w:rsidR="007B5FC1">
        <w:rPr>
          <w:rFonts w:ascii="仿宋_GB2312" w:eastAsia="仿宋_GB2312" w:hAnsi="仿宋_GB2312" w:hint="eastAsia"/>
          <w:sz w:val="32"/>
          <w:szCs w:val="32"/>
        </w:rPr>
        <w:t>2023年无因公出国（境）</w:t>
      </w:r>
      <w:r>
        <w:rPr>
          <w:rFonts w:ascii="仿宋_GB2312" w:eastAsia="仿宋_GB2312" w:hAnsi="仿宋_GB2312" w:hint="eastAsia"/>
          <w:sz w:val="32"/>
          <w:szCs w:val="32"/>
        </w:rPr>
        <w:t>。全年安排因公出国（境）团组0个，累计0人次，主要是：</w:t>
      </w:r>
      <w:r w:rsidR="007B5FC1">
        <w:rPr>
          <w:rFonts w:ascii="仿宋_GB2312" w:eastAsia="仿宋_GB2312" w:hAnsi="仿宋_GB2312" w:hint="eastAsia"/>
          <w:sz w:val="32"/>
          <w:szCs w:val="32"/>
        </w:rPr>
        <w:t>2023年无安排因公出国（境）</w:t>
      </w:r>
      <w:r>
        <w:rPr>
          <w:rFonts w:ascii="仿宋_GB2312" w:eastAsia="仿宋_GB2312" w:hAnsi="仿宋_GB2312" w:hint="eastAsia"/>
          <w:sz w:val="32"/>
          <w:szCs w:val="32"/>
        </w:rPr>
        <w:t>。</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（二）公务用车购置及运行维护费全年预算数0.00万元，决算数0.00万元，其中：</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公务用车购置全年预算数0.00万元，决算数0.00万元，主要原因：</w:t>
      </w:r>
      <w:r w:rsidR="007B5FC1">
        <w:rPr>
          <w:rFonts w:ascii="仿宋_GB2312" w:eastAsia="仿宋_GB2312" w:hAnsi="仿宋_GB2312" w:hint="eastAsia"/>
          <w:color w:val="000000"/>
          <w:sz w:val="32"/>
          <w:szCs w:val="32"/>
        </w:rPr>
        <w:t>本年度无此项安排</w:t>
      </w:r>
      <w:r>
        <w:rPr>
          <w:rFonts w:ascii="仿宋_GB2312" w:eastAsia="仿宋_GB2312" w:hAnsi="仿宋_GB2312" w:hint="eastAsia"/>
          <w:sz w:val="32"/>
          <w:szCs w:val="32"/>
        </w:rPr>
        <w:t>。决算数与上年持平,主要原因：</w:t>
      </w:r>
      <w:r w:rsidR="007B5FC1">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。全年使用财政拨款购置公务用车0辆。</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公务用车运行维护费全年预算数0.00万元，决算数0.00万元，主要原因：</w:t>
      </w:r>
      <w:r w:rsidR="007B5FC1">
        <w:rPr>
          <w:rFonts w:ascii="仿宋_GB2312" w:eastAsia="仿宋_GB2312" w:hAnsi="仿宋_GB2312" w:hint="eastAsia"/>
          <w:color w:val="000000"/>
          <w:sz w:val="32"/>
          <w:szCs w:val="32"/>
        </w:rPr>
        <w:t>本年度无此项安排</w:t>
      </w:r>
      <w:r>
        <w:rPr>
          <w:rFonts w:ascii="仿宋_GB2312" w:eastAsia="仿宋_GB2312" w:hAnsi="仿宋_GB2312" w:hint="eastAsia"/>
          <w:sz w:val="32"/>
          <w:szCs w:val="32"/>
        </w:rPr>
        <w:t>。决算数与上年持平,主要原因：</w:t>
      </w:r>
      <w:r w:rsidR="007B5FC1">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。年末使用财政拨款负担费用的公务用车保有量0辆。</w:t>
      </w:r>
    </w:p>
    <w:p w:rsidR="00DE0F5C" w:rsidRDefault="00DC4736">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（三）公务接待费全年预算数0.50万元，决算数0.00万元，完成全年预算的0.00%，主要原因：</w:t>
      </w:r>
      <w:r w:rsidR="007B5FC1">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。决算数与上年持平,主要原因：</w:t>
      </w:r>
      <w:r w:rsidR="007B5FC1">
        <w:rPr>
          <w:rFonts w:ascii="仿宋_GB2312" w:eastAsia="仿宋_GB2312" w:hAnsi="仿宋_GB2312" w:hint="eastAsia"/>
          <w:color w:val="000000"/>
          <w:sz w:val="32"/>
          <w:szCs w:val="32"/>
        </w:rPr>
        <w:t>本年度无此项支出</w:t>
      </w:r>
      <w:r>
        <w:rPr>
          <w:rFonts w:ascii="仿宋_GB2312" w:eastAsia="仿宋_GB2312" w:hAnsi="仿宋_GB2312" w:hint="eastAsia"/>
          <w:sz w:val="32"/>
          <w:szCs w:val="32"/>
        </w:rPr>
        <w:t>。全年国内公务接待0批，累计接待0人次，主要是：</w:t>
      </w:r>
      <w:r w:rsidR="007B5FC1">
        <w:rPr>
          <w:rFonts w:ascii="仿宋_GB2312" w:eastAsia="仿宋_GB2312" w:hAnsi="仿宋_GB2312" w:hint="eastAsia"/>
          <w:color w:val="000000"/>
          <w:sz w:val="32"/>
          <w:szCs w:val="32"/>
        </w:rPr>
        <w:t>本年度无</w:t>
      </w:r>
      <w:r w:rsidR="007B5FC1">
        <w:rPr>
          <w:rFonts w:ascii="仿宋_GB2312" w:eastAsia="仿宋_GB2312" w:hAnsi="仿宋_GB2312" w:hint="eastAsia"/>
          <w:color w:val="000000"/>
          <w:sz w:val="32"/>
          <w:szCs w:val="32"/>
        </w:rPr>
        <w:lastRenderedPageBreak/>
        <w:t>此项支出</w:t>
      </w:r>
      <w:r>
        <w:rPr>
          <w:rFonts w:ascii="仿宋_GB2312" w:eastAsia="仿宋_GB2312" w:hAnsi="仿宋_GB2312" w:hint="eastAsia"/>
          <w:sz w:val="32"/>
          <w:szCs w:val="32"/>
        </w:rPr>
        <w:t>。</w:t>
      </w:r>
    </w:p>
    <w:p w:rsidR="00DE0F5C" w:rsidRDefault="00DE0F5C">
      <w:pPr>
        <w:ind w:firstLineChars="200" w:firstLine="640"/>
        <w:jc w:val="left"/>
        <w:rPr>
          <w:rFonts w:ascii="仿宋_GB2312" w:eastAsia="仿宋_GB2312" w:hAnsi="仿宋_GB2312"/>
          <w:sz w:val="32"/>
          <w:szCs w:val="32"/>
        </w:rPr>
      </w:pP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六、机关运行经费支出情况说明</w:t>
      </w:r>
    </w:p>
    <w:p w:rsidR="00DE0F5C" w:rsidRDefault="00DC4736">
      <w:pPr>
        <w:ind w:firstLine="630"/>
        <w:jc w:val="left"/>
        <w:rPr>
          <w:rFonts w:ascii="仿宋_GB2312" w:eastAsia="仿宋_GB2312" w:hAnsi="仿宋_GB2312"/>
          <w:sz w:val="32"/>
          <w:szCs w:val="32"/>
          <w:highlight w:val="cyan"/>
        </w:rPr>
      </w:pPr>
      <w:r>
        <w:rPr>
          <w:rFonts w:ascii="仿宋_GB2312" w:eastAsia="仿宋_GB2312" w:hAnsi="仿宋_GB2312" w:hint="eastAsia"/>
          <w:sz w:val="32"/>
          <w:szCs w:val="32"/>
        </w:rPr>
        <w:t>本单位2023年度机关运行经费支出191.66万元，决算数比上年增加183.66万元，增长2295.75%，主要原因：</w:t>
      </w:r>
      <w:r w:rsidR="007B5FC1">
        <w:rPr>
          <w:rFonts w:ascii="仿宋_GB2312" w:eastAsia="仿宋_GB2312" w:hAnsi="仿宋_GB2312" w:hint="eastAsia"/>
          <w:color w:val="000000"/>
          <w:sz w:val="32"/>
          <w:szCs w:val="32"/>
        </w:rPr>
        <w:t>部分公用经费在上年度是在项目里支出，今年根据实际情况在一般经费里支出</w:t>
      </w:r>
      <w:r w:rsidR="007B5FC1">
        <w:rPr>
          <w:rFonts w:ascii="仿宋_GB2312" w:eastAsia="仿宋_GB2312" w:hAnsi="仿宋_GB2312" w:hint="eastAsia"/>
          <w:sz w:val="32"/>
          <w:szCs w:val="32"/>
        </w:rPr>
        <w:t>。</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七、政府采购支出情况说明</w:t>
      </w:r>
    </w:p>
    <w:p w:rsidR="00DE0F5C" w:rsidRPr="00527F87" w:rsidRDefault="00DC4736">
      <w:pPr>
        <w:pStyle w:val="p0"/>
        <w:spacing w:line="600" w:lineRule="atLeast"/>
        <w:ind w:firstLine="600"/>
        <w:rPr>
          <w:rFonts w:ascii="仿宋_GB2312" w:eastAsia="仿宋_GB2312" w:hAnsi="仿宋_GB2312"/>
          <w:kern w:val="2"/>
          <w:sz w:val="32"/>
          <w:szCs w:val="32"/>
        </w:rPr>
      </w:pPr>
      <w:r>
        <w:rPr>
          <w:rFonts w:ascii="仿宋_GB2312" w:eastAsia="仿宋_GB2312" w:hAnsi="仿宋_GB2312" w:hint="eastAsia"/>
          <w:kern w:val="2"/>
          <w:sz w:val="32"/>
          <w:szCs w:val="32"/>
        </w:rPr>
        <w:t>本单位2023年度政府采购支出总额79.25万元，其中：政府采购货物支出</w:t>
      </w:r>
      <w:r w:rsidR="00527F87">
        <w:rPr>
          <w:rFonts w:ascii="仿宋_GB2312" w:eastAsia="仿宋_GB2312" w:hAnsi="仿宋_GB2312" w:hint="eastAsia"/>
          <w:kern w:val="2"/>
          <w:sz w:val="32"/>
          <w:szCs w:val="32"/>
        </w:rPr>
        <w:t>9.99</w:t>
      </w:r>
      <w:r>
        <w:rPr>
          <w:rFonts w:ascii="仿宋_GB2312" w:eastAsia="仿宋_GB2312" w:hAnsi="仿宋_GB2312" w:hint="eastAsia"/>
          <w:kern w:val="2"/>
          <w:sz w:val="32"/>
          <w:szCs w:val="32"/>
        </w:rPr>
        <w:t>万元、政府采购工程支出0.00万元、政府采购服务支出</w:t>
      </w:r>
      <w:r w:rsidR="00527F87">
        <w:rPr>
          <w:rFonts w:ascii="仿宋_GB2312" w:eastAsia="仿宋_GB2312" w:hAnsi="仿宋_GB2312" w:hint="eastAsia"/>
          <w:kern w:val="2"/>
          <w:sz w:val="32"/>
          <w:szCs w:val="32"/>
        </w:rPr>
        <w:t>69.26</w:t>
      </w:r>
      <w:r>
        <w:rPr>
          <w:rFonts w:ascii="仿宋_GB2312" w:eastAsia="仿宋_GB2312" w:hAnsi="仿宋_GB2312" w:hint="eastAsia"/>
          <w:kern w:val="2"/>
          <w:sz w:val="32"/>
          <w:szCs w:val="32"/>
        </w:rPr>
        <w:t>万元。授予中小企业合同金额</w:t>
      </w:r>
      <w:r w:rsidR="00527F87">
        <w:rPr>
          <w:rFonts w:ascii="仿宋_GB2312" w:eastAsia="仿宋_GB2312" w:hAnsi="仿宋_GB2312" w:hint="eastAsia"/>
          <w:kern w:val="2"/>
          <w:sz w:val="32"/>
          <w:szCs w:val="32"/>
        </w:rPr>
        <w:t>79.25</w:t>
      </w:r>
      <w:r>
        <w:rPr>
          <w:rFonts w:ascii="仿宋_GB2312" w:eastAsia="仿宋_GB2312" w:hAnsi="仿宋_GB2312" w:hint="eastAsia"/>
          <w:kern w:val="2"/>
          <w:sz w:val="32"/>
          <w:szCs w:val="32"/>
        </w:rPr>
        <w:t>万元，占政府采购支出总额的</w:t>
      </w:r>
      <w:r w:rsidR="00527F87">
        <w:rPr>
          <w:rFonts w:ascii="仿宋_GB2312" w:eastAsia="仿宋_GB2312" w:hAnsi="仿宋_GB2312" w:hint="eastAsia"/>
          <w:kern w:val="2"/>
          <w:sz w:val="32"/>
          <w:szCs w:val="32"/>
        </w:rPr>
        <w:t>100</w:t>
      </w:r>
      <w:r>
        <w:rPr>
          <w:rFonts w:ascii="仿宋_GB2312" w:eastAsia="仿宋_GB2312" w:hAnsi="仿宋_GB2312" w:hint="eastAsia"/>
          <w:kern w:val="2"/>
          <w:sz w:val="32"/>
          <w:szCs w:val="32"/>
        </w:rPr>
        <w:t>%，其中：授予小微企业合同金额0.00万元，占授予中小企业合同金额的</w:t>
      </w:r>
      <w:r w:rsidR="00527F87">
        <w:rPr>
          <w:rFonts w:ascii="仿宋_GB2312" w:eastAsia="仿宋_GB2312" w:hAnsi="仿宋_GB2312" w:hint="eastAsia"/>
          <w:kern w:val="2"/>
          <w:sz w:val="32"/>
          <w:szCs w:val="32"/>
        </w:rPr>
        <w:t>100</w:t>
      </w:r>
      <w:r>
        <w:rPr>
          <w:rFonts w:ascii="仿宋_GB2312" w:eastAsia="仿宋_GB2312" w:hAnsi="仿宋_GB2312" w:hint="eastAsia"/>
          <w:kern w:val="2"/>
          <w:sz w:val="32"/>
          <w:szCs w:val="32"/>
        </w:rPr>
        <w:t>%。</w:t>
      </w:r>
      <w:r w:rsidRPr="00527F87">
        <w:rPr>
          <w:rFonts w:ascii="仿宋_GB2312" w:eastAsia="仿宋_GB2312" w:hAnsi="仿宋_GB2312" w:hint="eastAsia"/>
          <w:kern w:val="2"/>
          <w:sz w:val="32"/>
          <w:szCs w:val="32"/>
        </w:rPr>
        <w:t>货物采购授予中小企业合同金额占货物支出金额的</w:t>
      </w:r>
      <w:r w:rsidR="00527F87" w:rsidRPr="00527F87">
        <w:rPr>
          <w:rFonts w:ascii="仿宋_GB2312" w:eastAsia="仿宋_GB2312" w:hAnsi="仿宋_GB2312" w:hint="eastAsia"/>
          <w:kern w:val="2"/>
          <w:sz w:val="32"/>
          <w:szCs w:val="32"/>
        </w:rPr>
        <w:t>100</w:t>
      </w:r>
      <w:r w:rsidRPr="00527F87">
        <w:rPr>
          <w:rFonts w:ascii="仿宋_GB2312" w:eastAsia="仿宋_GB2312" w:hAnsi="仿宋_GB2312" w:hint="eastAsia"/>
          <w:kern w:val="2"/>
          <w:sz w:val="32"/>
          <w:szCs w:val="32"/>
        </w:rPr>
        <w:t>%，工程采购授予中小企业合同金额占工程支出金额的</w:t>
      </w:r>
      <w:r w:rsidR="00527F87" w:rsidRPr="00527F87">
        <w:rPr>
          <w:rFonts w:ascii="仿宋_GB2312" w:eastAsia="仿宋_GB2312" w:hAnsi="仿宋_GB2312" w:hint="eastAsia"/>
          <w:kern w:val="2"/>
          <w:sz w:val="32"/>
          <w:szCs w:val="32"/>
        </w:rPr>
        <w:t>0</w:t>
      </w:r>
      <w:r w:rsidRPr="00527F87">
        <w:rPr>
          <w:rFonts w:ascii="仿宋_GB2312" w:eastAsia="仿宋_GB2312" w:hAnsi="仿宋_GB2312" w:hint="eastAsia"/>
          <w:kern w:val="2"/>
          <w:sz w:val="32"/>
          <w:szCs w:val="32"/>
        </w:rPr>
        <w:t>%，服务采购授予中小企业合同金额占服务支出金额的</w:t>
      </w:r>
      <w:r w:rsidR="00527F87" w:rsidRPr="00527F87">
        <w:rPr>
          <w:rFonts w:ascii="仿宋_GB2312" w:eastAsia="仿宋_GB2312" w:hAnsi="仿宋_GB2312" w:hint="eastAsia"/>
          <w:kern w:val="2"/>
          <w:sz w:val="32"/>
          <w:szCs w:val="32"/>
        </w:rPr>
        <w:t>100</w:t>
      </w:r>
      <w:r w:rsidRPr="00527F87">
        <w:rPr>
          <w:rFonts w:ascii="仿宋_GB2312" w:eastAsia="仿宋_GB2312" w:hAnsi="仿宋_GB2312" w:hint="eastAsia"/>
          <w:kern w:val="2"/>
          <w:sz w:val="32"/>
          <w:szCs w:val="32"/>
        </w:rPr>
        <w:t>%。</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八、国有资产占用情况说明</w:t>
      </w:r>
    </w:p>
    <w:p w:rsidR="00DE0F5C" w:rsidRDefault="00DC4736">
      <w:pPr>
        <w:ind w:firstLine="630"/>
        <w:jc w:val="left"/>
        <w:rPr>
          <w:rFonts w:ascii="仿宋_GB2312" w:eastAsia="仿宋_GB2312" w:hAnsi="仿宋_GB2312"/>
          <w:kern w:val="0"/>
          <w:sz w:val="32"/>
          <w:szCs w:val="32"/>
        </w:rPr>
      </w:pPr>
      <w:r>
        <w:rPr>
          <w:rFonts w:ascii="仿宋_GB2312" w:eastAsia="仿宋_GB2312" w:hAnsi="仿宋_GB2312" w:hint="eastAsia"/>
          <w:kern w:val="0"/>
          <w:sz w:val="32"/>
          <w:szCs w:val="32"/>
        </w:rPr>
        <w:t>截止2023年12月31日，本单位共有车辆</w:t>
      </w:r>
      <w:r>
        <w:rPr>
          <w:rFonts w:ascii="仿宋_GB2312" w:eastAsia="仿宋_GB2312" w:hAnsi="仿宋_GB2312" w:hint="eastAsia"/>
          <w:sz w:val="32"/>
          <w:szCs w:val="32"/>
        </w:rPr>
        <w:t>1</w:t>
      </w:r>
      <w:r>
        <w:rPr>
          <w:rFonts w:ascii="仿宋_GB2312" w:eastAsia="仿宋_GB2312" w:hAnsi="仿宋_GB2312" w:hint="eastAsia"/>
          <w:kern w:val="0"/>
          <w:sz w:val="32"/>
          <w:szCs w:val="32"/>
        </w:rPr>
        <w:t>辆（台），其中：副部（省）级及以上领导用车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辆、主要负责人用车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辆、机要通信用车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辆、应急保障用车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辆、执法执勤用车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辆、特种专业技术用车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辆、离退休干部服务用车</w:t>
      </w:r>
      <w:r>
        <w:rPr>
          <w:rFonts w:ascii="仿宋_GB2312" w:eastAsia="仿宋_GB2312" w:hAnsi="仿宋_GB2312" w:hint="eastAsia"/>
          <w:sz w:val="32"/>
          <w:szCs w:val="32"/>
        </w:rPr>
        <w:t>0</w:t>
      </w:r>
      <w:r>
        <w:rPr>
          <w:rFonts w:ascii="仿宋_GB2312" w:eastAsia="仿宋_GB2312" w:hAnsi="仿宋_GB2312" w:hint="eastAsia"/>
          <w:kern w:val="0"/>
          <w:sz w:val="32"/>
          <w:szCs w:val="32"/>
        </w:rPr>
        <w:t>辆、其他用车</w:t>
      </w:r>
      <w:r>
        <w:rPr>
          <w:rFonts w:ascii="仿宋_GB2312" w:eastAsia="仿宋_GB2312" w:hAnsi="仿宋_GB2312" w:hint="eastAsia"/>
          <w:sz w:val="32"/>
          <w:szCs w:val="32"/>
        </w:rPr>
        <w:t>1</w:t>
      </w:r>
      <w:r>
        <w:rPr>
          <w:rFonts w:ascii="仿宋_GB2312" w:eastAsia="仿宋_GB2312" w:hAnsi="仿宋_GB2312" w:hint="eastAsia"/>
          <w:kern w:val="0"/>
          <w:sz w:val="32"/>
          <w:szCs w:val="32"/>
        </w:rPr>
        <w:t>辆</w:t>
      </w:r>
      <w:r>
        <w:rPr>
          <w:rFonts w:ascii="仿宋_GB2312" w:eastAsia="仿宋_GB2312" w:hAnsi="仿宋_GB2312" w:hint="eastAsia"/>
          <w:sz w:val="32"/>
          <w:szCs w:val="32"/>
        </w:rPr>
        <w:t>，其他用车主要是</w:t>
      </w:r>
      <w:r w:rsidR="00527F87">
        <w:rPr>
          <w:rFonts w:ascii="仿宋_GB2312" w:eastAsia="仿宋_GB2312" w:hAnsi="仿宋_GB2312" w:hint="eastAsia"/>
          <w:sz w:val="32"/>
          <w:szCs w:val="32"/>
        </w:rPr>
        <w:t>车辆未下账</w:t>
      </w:r>
      <w:r>
        <w:rPr>
          <w:rFonts w:ascii="仿宋_GB2312" w:eastAsia="仿宋_GB2312" w:hAnsi="仿宋_GB2312" w:hint="eastAsia"/>
          <w:kern w:val="0"/>
          <w:sz w:val="32"/>
          <w:szCs w:val="32"/>
        </w:rPr>
        <w:t>。本单位单价100</w:t>
      </w:r>
      <w:r>
        <w:rPr>
          <w:rFonts w:ascii="仿宋_GB2312" w:eastAsia="仿宋_GB2312" w:hAnsi="仿宋_GB2312" w:hint="eastAsia"/>
          <w:kern w:val="0"/>
          <w:sz w:val="32"/>
          <w:szCs w:val="32"/>
        </w:rPr>
        <w:lastRenderedPageBreak/>
        <w:t>万元（含）以上设备（不含车辆）</w:t>
      </w:r>
      <w:r>
        <w:rPr>
          <w:rFonts w:ascii="仿宋_GB2312" w:eastAsia="仿宋_GB2312" w:hAnsi="仿宋_GB2312" w:hint="eastAsia"/>
          <w:sz w:val="32"/>
          <w:szCs w:val="32"/>
        </w:rPr>
        <w:t>0</w:t>
      </w:r>
      <w:r>
        <w:rPr>
          <w:rFonts w:ascii="仿宋_GB2312" w:eastAsia="仿宋_GB2312" w:hAnsi="仿宋_GB2312" w:hint="eastAsia"/>
          <w:kern w:val="0"/>
          <w:sz w:val="32"/>
          <w:szCs w:val="32"/>
        </w:rPr>
        <w:t>台（套）。</w:t>
      </w:r>
    </w:p>
    <w:p w:rsidR="00DE0F5C" w:rsidRDefault="00DC4736">
      <w:pPr>
        <w:ind w:firstLine="630"/>
        <w:jc w:val="left"/>
        <w:outlineLvl w:val="1"/>
        <w:rPr>
          <w:rFonts w:ascii="黑体" w:eastAsia="黑体" w:hAnsi="黑体"/>
          <w:sz w:val="32"/>
          <w:szCs w:val="32"/>
        </w:rPr>
      </w:pPr>
      <w:r>
        <w:rPr>
          <w:rFonts w:ascii="黑体" w:eastAsia="黑体" w:hAnsi="黑体" w:hint="eastAsia"/>
          <w:sz w:val="32"/>
          <w:szCs w:val="32"/>
        </w:rPr>
        <w:t>九、预算绩效情况说明</w:t>
      </w:r>
    </w:p>
    <w:p w:rsidR="00DE0F5C" w:rsidRDefault="00DC4736">
      <w:pPr>
        <w:autoSpaceDE w:val="0"/>
        <w:autoSpaceDN w:val="0"/>
        <w:adjustRightInd w:val="0"/>
        <w:spacing w:line="360" w:lineRule="auto"/>
        <w:ind w:firstLine="600"/>
        <w:jc w:val="left"/>
        <w:outlineLvl w:val="2"/>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（一）绩效管理工作开展情况。</w:t>
      </w:r>
    </w:p>
    <w:p w:rsidR="00DE0F5C" w:rsidRDefault="00DC4736">
      <w:pPr>
        <w:autoSpaceDE w:val="0"/>
        <w:autoSpaceDN w:val="0"/>
        <w:adjustRightInd w:val="0"/>
        <w:spacing w:line="360" w:lineRule="auto"/>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根据预算绩效管理要求，我单位组织对纳入2023年度部门预算范围的二级项目  </w:t>
      </w:r>
      <w:r w:rsidR="00527F87">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 xml:space="preserve"> 个全面开展绩效自评，共涉及资金  </w:t>
      </w:r>
      <w:r w:rsidR="00527F87">
        <w:rPr>
          <w:rFonts w:ascii="仿宋_GB2312" w:eastAsia="仿宋_GB2312" w:hAnsi="仿宋_GB2312" w:cs="仿宋_GB2312" w:hint="eastAsia"/>
          <w:kern w:val="0"/>
          <w:sz w:val="32"/>
          <w:szCs w:val="32"/>
        </w:rPr>
        <w:t>309.88</w:t>
      </w:r>
      <w:r>
        <w:rPr>
          <w:rFonts w:ascii="仿宋_GB2312" w:eastAsia="仿宋_GB2312" w:hAnsi="仿宋_GB2312" w:cs="仿宋_GB2312" w:hint="eastAsia"/>
          <w:kern w:val="0"/>
          <w:sz w:val="32"/>
          <w:szCs w:val="32"/>
        </w:rPr>
        <w:t xml:space="preserve"> 万元，占项目支出总额的</w:t>
      </w:r>
      <w:r w:rsidR="00527F87">
        <w:rPr>
          <w:rFonts w:ascii="仿宋_GB2312" w:eastAsia="仿宋_GB2312" w:hAnsi="仿宋_GB2312" w:cs="仿宋_GB2312" w:hint="eastAsia"/>
          <w:kern w:val="0"/>
          <w:sz w:val="32"/>
          <w:szCs w:val="32"/>
        </w:rPr>
        <w:t xml:space="preserve">100 </w:t>
      </w:r>
      <w:r>
        <w:rPr>
          <w:rFonts w:ascii="仿宋_GB2312" w:eastAsia="仿宋_GB2312" w:hAnsi="仿宋_GB2312" w:cs="仿宋_GB2312" w:hint="eastAsia"/>
          <w:kern w:val="0"/>
          <w:sz w:val="32"/>
          <w:szCs w:val="32"/>
        </w:rPr>
        <w:t>%。其中，</w:t>
      </w:r>
      <w:r w:rsidR="00527F87">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 xml:space="preserve"> 个项目评价结果为“优”， </w:t>
      </w:r>
      <w:r w:rsidR="00527F87">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 xml:space="preserve"> 个项目评价结果为“良”， </w:t>
      </w:r>
      <w:r w:rsidR="00527F87">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 xml:space="preserve">个项目评价结果为“中”， </w:t>
      </w:r>
      <w:r w:rsidR="00527F87">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 xml:space="preserve">个项目评价结果为“差”。     </w:t>
      </w:r>
    </w:p>
    <w:p w:rsidR="00DE0F5C" w:rsidRDefault="00DC4736">
      <w:pPr>
        <w:autoSpaceDE w:val="0"/>
        <w:autoSpaceDN w:val="0"/>
        <w:adjustRightInd w:val="0"/>
        <w:spacing w:line="360" w:lineRule="auto"/>
        <w:ind w:firstLine="600"/>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（二）单位决算中项目绩效自评情况。</w:t>
      </w:r>
    </w:p>
    <w:p w:rsidR="00DE0F5C" w:rsidRDefault="00DC4736">
      <w:pPr>
        <w:autoSpaceDE w:val="0"/>
        <w:autoSpaceDN w:val="0"/>
        <w:adjustRightInd w:val="0"/>
        <w:spacing w:line="360" w:lineRule="auto"/>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本单位</w:t>
      </w:r>
      <w:r w:rsidR="00781DEC">
        <w:rPr>
          <w:rFonts w:ascii="仿宋_GB2312" w:eastAsia="仿宋_GB2312" w:hAnsi="仿宋_GB2312" w:cs="仿宋_GB2312" w:hint="eastAsia"/>
          <w:kern w:val="0"/>
          <w:sz w:val="32"/>
          <w:szCs w:val="32"/>
        </w:rPr>
        <w:t>项目支出绩效自评表</w:t>
      </w:r>
      <w:r>
        <w:rPr>
          <w:rFonts w:ascii="仿宋_GB2312" w:eastAsia="仿宋_GB2312" w:hAnsi="仿宋_GB2312" w:cs="仿宋_GB2312" w:hint="eastAsia"/>
          <w:kern w:val="0"/>
          <w:sz w:val="32"/>
          <w:szCs w:val="32"/>
        </w:rPr>
        <w:t>如下：</w:t>
      </w:r>
    </w:p>
    <w:tbl>
      <w:tblPr>
        <w:tblW w:w="10020" w:type="dxa"/>
        <w:tblInd w:w="-850" w:type="dxa"/>
        <w:tblLook w:val="04A0"/>
      </w:tblPr>
      <w:tblGrid>
        <w:gridCol w:w="675"/>
        <w:gridCol w:w="588"/>
        <w:gridCol w:w="607"/>
        <w:gridCol w:w="1621"/>
        <w:gridCol w:w="1373"/>
        <w:gridCol w:w="605"/>
        <w:gridCol w:w="853"/>
        <w:gridCol w:w="1141"/>
        <w:gridCol w:w="559"/>
        <w:gridCol w:w="766"/>
        <w:gridCol w:w="618"/>
        <w:gridCol w:w="614"/>
      </w:tblGrid>
      <w:tr w:rsidR="00781DEC" w:rsidRPr="00781DEC" w:rsidTr="00781DEC">
        <w:trPr>
          <w:trHeight w:val="540"/>
        </w:trPr>
        <w:tc>
          <w:tcPr>
            <w:tcW w:w="10020" w:type="dxa"/>
            <w:gridSpan w:val="12"/>
            <w:tcBorders>
              <w:top w:val="nil"/>
              <w:left w:val="nil"/>
              <w:bottom w:val="nil"/>
              <w:right w:val="nil"/>
            </w:tcBorders>
            <w:shd w:val="clear" w:color="auto" w:fill="auto"/>
            <w:vAlign w:val="center"/>
            <w:hideMark/>
          </w:tcPr>
          <w:p w:rsidR="00781DEC" w:rsidRPr="00781DEC" w:rsidRDefault="00781DEC" w:rsidP="00781DEC">
            <w:pPr>
              <w:widowControl/>
              <w:jc w:val="center"/>
              <w:rPr>
                <w:rFonts w:ascii="宋体" w:hAnsi="宋体" w:cs="宋体"/>
                <w:b/>
                <w:bCs/>
                <w:color w:val="000000"/>
                <w:kern w:val="0"/>
                <w:sz w:val="42"/>
                <w:szCs w:val="42"/>
              </w:rPr>
            </w:pPr>
            <w:r w:rsidRPr="00781DEC">
              <w:rPr>
                <w:rFonts w:ascii="宋体" w:hAnsi="宋体" w:cs="宋体" w:hint="eastAsia"/>
                <w:b/>
                <w:bCs/>
                <w:color w:val="000000"/>
                <w:kern w:val="0"/>
                <w:sz w:val="42"/>
                <w:szCs w:val="42"/>
              </w:rPr>
              <w:t>项目支出绩效自评表</w:t>
            </w:r>
          </w:p>
        </w:tc>
      </w:tr>
      <w:tr w:rsidR="00781DEC" w:rsidRPr="00781DEC" w:rsidTr="00781DEC">
        <w:trPr>
          <w:trHeight w:val="330"/>
        </w:trPr>
        <w:tc>
          <w:tcPr>
            <w:tcW w:w="10020" w:type="dxa"/>
            <w:gridSpan w:val="12"/>
            <w:tcBorders>
              <w:top w:val="nil"/>
              <w:left w:val="nil"/>
              <w:bottom w:val="nil"/>
              <w:right w:val="nil"/>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（2023年度）</w:t>
            </w:r>
          </w:p>
        </w:tc>
      </w:tr>
      <w:tr w:rsidR="00781DEC" w:rsidRPr="00781DEC" w:rsidTr="00781DEC">
        <w:trPr>
          <w:trHeight w:val="304"/>
        </w:trPr>
        <w:tc>
          <w:tcPr>
            <w:tcW w:w="12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项目名称</w:t>
            </w:r>
          </w:p>
        </w:tc>
        <w:tc>
          <w:tcPr>
            <w:tcW w:w="8757" w:type="dxa"/>
            <w:gridSpan w:val="10"/>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争取上级资金项目前期工作经费</w:t>
            </w:r>
          </w:p>
        </w:tc>
      </w:tr>
      <w:tr w:rsidR="00781DEC" w:rsidRPr="00781DEC" w:rsidTr="00781DEC">
        <w:trPr>
          <w:trHeight w:val="300"/>
        </w:trPr>
        <w:tc>
          <w:tcPr>
            <w:tcW w:w="12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主管部门</w:t>
            </w:r>
          </w:p>
        </w:tc>
        <w:tc>
          <w:tcPr>
            <w:tcW w:w="5059"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南昌市青云谱区发展和改革委员会(部门)</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实施单位</w:t>
            </w:r>
          </w:p>
        </w:tc>
        <w:tc>
          <w:tcPr>
            <w:tcW w:w="1998" w:type="dxa"/>
            <w:gridSpan w:val="3"/>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w:t>
            </w:r>
          </w:p>
        </w:tc>
      </w:tr>
      <w:tr w:rsidR="00781DEC" w:rsidRPr="00781DEC" w:rsidTr="00781DEC">
        <w:trPr>
          <w:trHeight w:val="300"/>
        </w:trPr>
        <w:tc>
          <w:tcPr>
            <w:tcW w:w="12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项目资金</w:t>
            </w:r>
            <w:r w:rsidRPr="00781DEC">
              <w:rPr>
                <w:rFonts w:ascii="宋体" w:hAnsi="宋体" w:cs="宋体" w:hint="eastAsia"/>
                <w:kern w:val="0"/>
                <w:sz w:val="18"/>
                <w:szCs w:val="18"/>
              </w:rPr>
              <w:br/>
              <w:t>（万元）</w:t>
            </w: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年初预算数</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全年预算数A</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全年执行数B</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61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执行率</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得分</w:t>
            </w:r>
          </w:p>
        </w:tc>
      </w:tr>
      <w:tr w:rsidR="00781DEC" w:rsidRPr="00781DEC" w:rsidTr="00781DEC">
        <w:trPr>
          <w:trHeight w:val="300"/>
        </w:trPr>
        <w:tc>
          <w:tcPr>
            <w:tcW w:w="1263"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年度资金总额</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300</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 xml:space="preserve">10 </w:t>
            </w:r>
          </w:p>
        </w:tc>
        <w:tc>
          <w:tcPr>
            <w:tcW w:w="61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r>
      <w:tr w:rsidR="00781DEC" w:rsidRPr="00781DEC" w:rsidTr="00781DEC">
        <w:trPr>
          <w:trHeight w:val="300"/>
        </w:trPr>
        <w:tc>
          <w:tcPr>
            <w:tcW w:w="1263"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222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政府预算资金</w:t>
            </w:r>
          </w:p>
        </w:tc>
        <w:tc>
          <w:tcPr>
            <w:tcW w:w="137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300</w:t>
            </w:r>
          </w:p>
        </w:tc>
        <w:tc>
          <w:tcPr>
            <w:tcW w:w="145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1700"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92.54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20"/>
                <w:szCs w:val="20"/>
              </w:rPr>
            </w:pPr>
            <w:r w:rsidRPr="00781DEC">
              <w:rPr>
                <w:rFonts w:ascii="宋体" w:hAnsi="宋体" w:cs="宋体" w:hint="eastAsia"/>
                <w:kern w:val="0"/>
                <w:sz w:val="20"/>
                <w:szCs w:val="20"/>
              </w:rPr>
              <w:t>—</w:t>
            </w:r>
          </w:p>
        </w:tc>
        <w:tc>
          <w:tcPr>
            <w:tcW w:w="61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20"/>
                <w:szCs w:val="20"/>
              </w:rPr>
            </w:pPr>
            <w:r w:rsidRPr="00781DEC">
              <w:rPr>
                <w:rFonts w:ascii="宋体" w:hAnsi="宋体" w:cs="宋体" w:hint="eastAsia"/>
                <w:kern w:val="0"/>
                <w:sz w:val="20"/>
                <w:szCs w:val="20"/>
              </w:rPr>
              <w:t>—</w:t>
            </w:r>
          </w:p>
        </w:tc>
      </w:tr>
      <w:tr w:rsidR="00781DEC" w:rsidRPr="00781DEC" w:rsidTr="00781DEC">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总体</w:t>
            </w:r>
            <w:r w:rsidRPr="00781DEC">
              <w:rPr>
                <w:rFonts w:ascii="宋体" w:hAnsi="宋体" w:cs="宋体" w:hint="eastAsia"/>
                <w:kern w:val="0"/>
                <w:sz w:val="18"/>
                <w:szCs w:val="18"/>
              </w:rPr>
              <w:br/>
              <w:t>目标</w:t>
            </w:r>
          </w:p>
        </w:tc>
        <w:tc>
          <w:tcPr>
            <w:tcW w:w="5647" w:type="dxa"/>
            <w:gridSpan w:val="6"/>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预期目标</w:t>
            </w:r>
          </w:p>
        </w:tc>
        <w:tc>
          <w:tcPr>
            <w:tcW w:w="3698"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实际完成情况</w:t>
            </w:r>
          </w:p>
        </w:tc>
      </w:tr>
      <w:tr w:rsidR="00781DEC" w:rsidRPr="00781DEC" w:rsidTr="00781DEC">
        <w:trPr>
          <w:trHeight w:val="30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5647" w:type="dxa"/>
            <w:gridSpan w:val="6"/>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争取上级资金扶持，服务全区项目高质量发展</w:t>
            </w:r>
          </w:p>
        </w:tc>
        <w:tc>
          <w:tcPr>
            <w:tcW w:w="3698"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工作运转正常，较好的完成了各项主要工作。</w:t>
            </w:r>
          </w:p>
        </w:tc>
      </w:tr>
      <w:tr w:rsidR="00781DEC" w:rsidRPr="00781DEC" w:rsidTr="00781DEC">
        <w:trPr>
          <w:trHeight w:val="582"/>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绩效指标</w:t>
            </w:r>
          </w:p>
        </w:tc>
        <w:tc>
          <w:tcPr>
            <w:tcW w:w="1195"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一级指标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二级指标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 xml:space="preserve">  三级指标</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指标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实际</w:t>
            </w:r>
            <w:r w:rsidRPr="00781DEC">
              <w:rPr>
                <w:rFonts w:ascii="宋体" w:hAnsi="宋体" w:cs="宋体" w:hint="eastAsia"/>
                <w:kern w:val="0"/>
                <w:sz w:val="18"/>
                <w:szCs w:val="18"/>
              </w:rPr>
              <w:br/>
              <w:t>完成值</w:t>
            </w:r>
          </w:p>
        </w:tc>
        <w:tc>
          <w:tcPr>
            <w:tcW w:w="559" w:type="dxa"/>
            <w:tcBorders>
              <w:top w:val="nil"/>
              <w:left w:val="nil"/>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766" w:type="dxa"/>
            <w:tcBorders>
              <w:top w:val="nil"/>
              <w:left w:val="nil"/>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得分</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偏差原因分析</w:t>
            </w:r>
            <w:r w:rsidRPr="00781DEC">
              <w:rPr>
                <w:rFonts w:ascii="宋体" w:hAnsi="宋体" w:cs="宋体" w:hint="eastAsia"/>
                <w:kern w:val="0"/>
                <w:sz w:val="18"/>
                <w:szCs w:val="18"/>
              </w:rPr>
              <w:br/>
              <w:t>及改进措施</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成本指标</w:t>
            </w:r>
          </w:p>
        </w:tc>
        <w:tc>
          <w:tcPr>
            <w:tcW w:w="16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经济成本指标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列入发改委储备库的项目</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≤105万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105</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列入区重大重点的项目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≤35万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35</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列入市重大重点的项目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≤70万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70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对向上争资立项的部门，有立项批复、可研、</w:t>
            </w:r>
            <w:r w:rsidRPr="00781DEC">
              <w:rPr>
                <w:rFonts w:ascii="宋体" w:hAnsi="宋体" w:cs="宋体" w:hint="eastAsia"/>
                <w:kern w:val="0"/>
                <w:sz w:val="18"/>
                <w:szCs w:val="18"/>
              </w:rPr>
              <w:lastRenderedPageBreak/>
              <w:t>初步设计的项目</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lastRenderedPageBreak/>
              <w:t>≤50万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列入省大中型或重大重点的项目</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≤40万</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4</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社会成本指标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生态环境成本指标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产出指标</w:t>
            </w:r>
          </w:p>
        </w:tc>
        <w:tc>
          <w:tcPr>
            <w:tcW w:w="16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数量指标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对向上争资立项的部门，有立项批复、可研、初步设计的项目个数</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列入省大中型或重大重点的项目个数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列入市重大重点的项目个数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列入区重大重点的项目个数</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≤70个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70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列入发改委储备库的项目个数</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≤350个</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350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质量指标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项目达标率</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≥95%</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92</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6</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5.53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时效指标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资金到位及时率</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88</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6</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5.67</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效益指标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经济效益指标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社会效益指标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促进经济高质量发展</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10.83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生态效益指标</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5"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满意度指标</w:t>
            </w:r>
          </w:p>
        </w:tc>
        <w:tc>
          <w:tcPr>
            <w:tcW w:w="162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服务对象满意度</w:t>
            </w:r>
          </w:p>
        </w:tc>
        <w:tc>
          <w:tcPr>
            <w:tcW w:w="1978"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项目单位满意度</w:t>
            </w:r>
          </w:p>
        </w:tc>
        <w:tc>
          <w:tcPr>
            <w:tcW w:w="853"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1141"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10.83</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578"/>
        </w:trPr>
        <w:tc>
          <w:tcPr>
            <w:tcW w:w="7463"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总分</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100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90.86</w:t>
            </w:r>
          </w:p>
        </w:tc>
        <w:tc>
          <w:tcPr>
            <w:tcW w:w="123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bl>
    <w:p w:rsidR="00DE0F5C" w:rsidRDefault="00DE0F5C">
      <w:pPr>
        <w:rPr>
          <w:b/>
          <w:bCs/>
        </w:rPr>
      </w:pPr>
    </w:p>
    <w:tbl>
      <w:tblPr>
        <w:tblW w:w="10020" w:type="dxa"/>
        <w:tblInd w:w="-850" w:type="dxa"/>
        <w:tblLook w:val="04A0"/>
      </w:tblPr>
      <w:tblGrid>
        <w:gridCol w:w="675"/>
        <w:gridCol w:w="587"/>
        <w:gridCol w:w="605"/>
        <w:gridCol w:w="1617"/>
        <w:gridCol w:w="1366"/>
        <w:gridCol w:w="613"/>
        <w:gridCol w:w="858"/>
        <w:gridCol w:w="1143"/>
        <w:gridCol w:w="559"/>
        <w:gridCol w:w="766"/>
        <w:gridCol w:w="617"/>
        <w:gridCol w:w="614"/>
      </w:tblGrid>
      <w:tr w:rsidR="00781DEC" w:rsidRPr="00781DEC" w:rsidTr="00781DEC">
        <w:trPr>
          <w:trHeight w:val="540"/>
        </w:trPr>
        <w:tc>
          <w:tcPr>
            <w:tcW w:w="10020" w:type="dxa"/>
            <w:gridSpan w:val="12"/>
            <w:tcBorders>
              <w:top w:val="nil"/>
              <w:left w:val="nil"/>
              <w:bottom w:val="nil"/>
              <w:right w:val="nil"/>
            </w:tcBorders>
            <w:shd w:val="clear" w:color="auto" w:fill="auto"/>
            <w:vAlign w:val="center"/>
            <w:hideMark/>
          </w:tcPr>
          <w:p w:rsidR="00781DEC" w:rsidRPr="00781DEC" w:rsidRDefault="00781DEC" w:rsidP="00781DEC">
            <w:pPr>
              <w:widowControl/>
              <w:jc w:val="center"/>
              <w:rPr>
                <w:rFonts w:ascii="宋体" w:hAnsi="宋体" w:cs="宋体"/>
                <w:b/>
                <w:bCs/>
                <w:color w:val="000000"/>
                <w:kern w:val="0"/>
                <w:sz w:val="42"/>
                <w:szCs w:val="42"/>
              </w:rPr>
            </w:pPr>
            <w:r w:rsidRPr="00781DEC">
              <w:rPr>
                <w:rFonts w:ascii="宋体" w:hAnsi="宋体" w:cs="宋体" w:hint="eastAsia"/>
                <w:b/>
                <w:bCs/>
                <w:color w:val="000000"/>
                <w:kern w:val="0"/>
                <w:sz w:val="42"/>
                <w:szCs w:val="42"/>
              </w:rPr>
              <w:lastRenderedPageBreak/>
              <w:t>项目支出绩效自评表</w:t>
            </w:r>
          </w:p>
        </w:tc>
      </w:tr>
      <w:tr w:rsidR="00781DEC" w:rsidRPr="00781DEC" w:rsidTr="00781DEC">
        <w:trPr>
          <w:trHeight w:val="330"/>
        </w:trPr>
        <w:tc>
          <w:tcPr>
            <w:tcW w:w="10020" w:type="dxa"/>
            <w:gridSpan w:val="12"/>
            <w:tcBorders>
              <w:top w:val="nil"/>
              <w:left w:val="nil"/>
              <w:bottom w:val="nil"/>
              <w:right w:val="nil"/>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（2023年度）</w:t>
            </w:r>
          </w:p>
        </w:tc>
      </w:tr>
      <w:tr w:rsidR="00781DEC" w:rsidRPr="00781DEC" w:rsidTr="00781DEC">
        <w:trPr>
          <w:trHeight w:val="304"/>
        </w:trPr>
        <w:tc>
          <w:tcPr>
            <w:tcW w:w="12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项目名称</w:t>
            </w:r>
          </w:p>
        </w:tc>
        <w:tc>
          <w:tcPr>
            <w:tcW w:w="8758" w:type="dxa"/>
            <w:gridSpan w:val="10"/>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疫情防控经费</w:t>
            </w:r>
          </w:p>
        </w:tc>
      </w:tr>
      <w:tr w:rsidR="00781DEC" w:rsidRPr="00781DEC" w:rsidTr="00781DEC">
        <w:trPr>
          <w:trHeight w:val="300"/>
        </w:trPr>
        <w:tc>
          <w:tcPr>
            <w:tcW w:w="12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主管部门</w:t>
            </w:r>
          </w:p>
        </w:tc>
        <w:tc>
          <w:tcPr>
            <w:tcW w:w="5059"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南昌市青云谱区发展和改革委员会(部门)</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实施单位</w:t>
            </w:r>
          </w:p>
        </w:tc>
        <w:tc>
          <w:tcPr>
            <w:tcW w:w="1997" w:type="dxa"/>
            <w:gridSpan w:val="3"/>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南昌市青云谱区发展和改革委员会</w:t>
            </w:r>
          </w:p>
        </w:tc>
      </w:tr>
      <w:tr w:rsidR="00781DEC" w:rsidRPr="00781DEC" w:rsidTr="00781DEC">
        <w:trPr>
          <w:trHeight w:val="300"/>
        </w:trPr>
        <w:tc>
          <w:tcPr>
            <w:tcW w:w="126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项目资金</w:t>
            </w:r>
            <w:r w:rsidRPr="00781DEC">
              <w:rPr>
                <w:rFonts w:ascii="宋体" w:hAnsi="宋体" w:cs="宋体" w:hint="eastAsia"/>
                <w:kern w:val="0"/>
                <w:sz w:val="18"/>
                <w:szCs w:val="18"/>
              </w:rPr>
              <w:br/>
              <w:t>（万元）</w:t>
            </w: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年初预算数</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全年预算数A</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全年执行数B</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617"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执行率</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得分</w:t>
            </w:r>
          </w:p>
        </w:tc>
      </w:tr>
      <w:tr w:rsidR="00781DEC" w:rsidRPr="00781DEC" w:rsidTr="00781DEC">
        <w:trPr>
          <w:trHeight w:val="300"/>
        </w:trPr>
        <w:tc>
          <w:tcPr>
            <w:tcW w:w="126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年度资金总额</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0</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217.341</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217.341</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 xml:space="preserve">10 </w:t>
            </w:r>
          </w:p>
        </w:tc>
        <w:tc>
          <w:tcPr>
            <w:tcW w:w="617"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r>
      <w:tr w:rsidR="00781DEC" w:rsidRPr="00781DEC" w:rsidTr="00781DEC">
        <w:trPr>
          <w:trHeight w:val="300"/>
        </w:trPr>
        <w:tc>
          <w:tcPr>
            <w:tcW w:w="126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222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政府预算资金</w:t>
            </w:r>
          </w:p>
        </w:tc>
        <w:tc>
          <w:tcPr>
            <w:tcW w:w="1366"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0</w:t>
            </w:r>
          </w:p>
        </w:tc>
        <w:tc>
          <w:tcPr>
            <w:tcW w:w="147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217.34123</w:t>
            </w:r>
          </w:p>
        </w:tc>
        <w:tc>
          <w:tcPr>
            <w:tcW w:w="170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217.34123</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20"/>
                <w:szCs w:val="20"/>
              </w:rPr>
            </w:pPr>
            <w:r w:rsidRPr="00781DEC">
              <w:rPr>
                <w:rFonts w:ascii="宋体" w:hAnsi="宋体" w:cs="宋体" w:hint="eastAsia"/>
                <w:kern w:val="0"/>
                <w:sz w:val="20"/>
                <w:szCs w:val="20"/>
              </w:rPr>
              <w:t>—</w:t>
            </w:r>
          </w:p>
        </w:tc>
        <w:tc>
          <w:tcPr>
            <w:tcW w:w="617"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614"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20"/>
                <w:szCs w:val="20"/>
              </w:rPr>
            </w:pPr>
            <w:r w:rsidRPr="00781DEC">
              <w:rPr>
                <w:rFonts w:ascii="宋体" w:hAnsi="宋体" w:cs="宋体" w:hint="eastAsia"/>
                <w:kern w:val="0"/>
                <w:sz w:val="20"/>
                <w:szCs w:val="20"/>
              </w:rPr>
              <w:t>—</w:t>
            </w:r>
          </w:p>
        </w:tc>
      </w:tr>
      <w:tr w:rsidR="00781DEC" w:rsidRPr="00781DEC" w:rsidTr="00781DEC">
        <w:trPr>
          <w:trHeight w:val="30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总体</w:t>
            </w:r>
            <w:r w:rsidRPr="00781DEC">
              <w:rPr>
                <w:rFonts w:ascii="宋体" w:hAnsi="宋体" w:cs="宋体" w:hint="eastAsia"/>
                <w:kern w:val="0"/>
                <w:sz w:val="18"/>
                <w:szCs w:val="18"/>
              </w:rPr>
              <w:br/>
              <w:t>目标</w:t>
            </w:r>
          </w:p>
        </w:tc>
        <w:tc>
          <w:tcPr>
            <w:tcW w:w="5646" w:type="dxa"/>
            <w:gridSpan w:val="6"/>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预期目标</w:t>
            </w:r>
          </w:p>
        </w:tc>
        <w:tc>
          <w:tcPr>
            <w:tcW w:w="3699"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实际完成情况</w:t>
            </w:r>
          </w:p>
        </w:tc>
      </w:tr>
      <w:tr w:rsidR="00781DEC" w:rsidRPr="00781DEC" w:rsidTr="00781DEC">
        <w:trPr>
          <w:trHeight w:val="60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5646" w:type="dxa"/>
            <w:gridSpan w:val="6"/>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杜绝新冠疫情在我区蔓延，全力做好新冠疫情防控工作。</w:t>
            </w:r>
          </w:p>
        </w:tc>
        <w:tc>
          <w:tcPr>
            <w:tcW w:w="3699" w:type="dxa"/>
            <w:gridSpan w:val="5"/>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工作运转正常，较好的完成了各项主要工作。</w:t>
            </w:r>
          </w:p>
        </w:tc>
      </w:tr>
      <w:tr w:rsidR="00781DEC" w:rsidRPr="00781DEC" w:rsidTr="00781DEC">
        <w:trPr>
          <w:trHeight w:val="582"/>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绩效指标</w:t>
            </w:r>
          </w:p>
        </w:tc>
        <w:tc>
          <w:tcPr>
            <w:tcW w:w="119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一级指标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二级指标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 xml:space="preserve">  三级指标</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年度</w:t>
            </w:r>
            <w:r w:rsidRPr="00781DEC">
              <w:rPr>
                <w:rFonts w:ascii="宋体" w:hAnsi="宋体" w:cs="宋体" w:hint="eastAsia"/>
                <w:kern w:val="0"/>
                <w:sz w:val="18"/>
                <w:szCs w:val="18"/>
              </w:rPr>
              <w:br/>
              <w:t>指标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实际</w:t>
            </w:r>
            <w:r w:rsidRPr="00781DEC">
              <w:rPr>
                <w:rFonts w:ascii="宋体" w:hAnsi="宋体" w:cs="宋体" w:hint="eastAsia"/>
                <w:kern w:val="0"/>
                <w:sz w:val="18"/>
                <w:szCs w:val="18"/>
              </w:rPr>
              <w:br/>
              <w:t>完成值</w:t>
            </w:r>
          </w:p>
        </w:tc>
        <w:tc>
          <w:tcPr>
            <w:tcW w:w="559" w:type="dxa"/>
            <w:tcBorders>
              <w:top w:val="nil"/>
              <w:left w:val="nil"/>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分值</w:t>
            </w:r>
          </w:p>
        </w:tc>
        <w:tc>
          <w:tcPr>
            <w:tcW w:w="766" w:type="dxa"/>
            <w:tcBorders>
              <w:top w:val="nil"/>
              <w:left w:val="nil"/>
              <w:bottom w:val="single" w:sz="4" w:space="0" w:color="000000"/>
              <w:right w:val="single" w:sz="4" w:space="0" w:color="000000"/>
            </w:tcBorders>
            <w:shd w:val="clear" w:color="auto" w:fill="auto"/>
            <w:textDirection w:val="tbRlV"/>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得分</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偏差原因分析</w:t>
            </w:r>
            <w:r w:rsidRPr="00781DEC">
              <w:rPr>
                <w:rFonts w:ascii="宋体" w:hAnsi="宋体" w:cs="宋体" w:hint="eastAsia"/>
                <w:kern w:val="0"/>
                <w:sz w:val="18"/>
                <w:szCs w:val="18"/>
              </w:rPr>
              <w:br/>
              <w:t>及改进措施</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成本指标</w:t>
            </w:r>
          </w:p>
        </w:tc>
        <w:tc>
          <w:tcPr>
            <w:tcW w:w="16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经济成本指标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防疫用品</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≤200万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200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防疫物资</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≤600万</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600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社会成本指标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生态环境成本指标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产出指标</w:t>
            </w:r>
          </w:p>
        </w:tc>
        <w:tc>
          <w:tcPr>
            <w:tcW w:w="16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数量指标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防疫药品数量</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＝1批</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防疫物资数量</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＝1批</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质量指标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完成全员核酸检测</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时效指标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按要求完成</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85</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6.25</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效益指标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经济效益指标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社会效益指标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有效遏制疫情扩散</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＝100%</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11.25</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该活动具有延展性和复杂性，后续继续努力完成。</w:t>
            </w:r>
          </w:p>
        </w:tc>
      </w:tr>
      <w:tr w:rsidR="00781DEC" w:rsidRPr="00781DEC" w:rsidTr="00781DEC">
        <w:trPr>
          <w:trHeight w:val="42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生态效益指标</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 xml:space="preserve">　</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r w:rsidR="00781DEC" w:rsidRPr="00781DEC" w:rsidTr="00781DEC">
        <w:trPr>
          <w:trHeight w:val="840"/>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781DEC" w:rsidRPr="00781DEC" w:rsidRDefault="00781DEC" w:rsidP="00781DEC">
            <w:pPr>
              <w:widowControl/>
              <w:jc w:val="left"/>
              <w:rPr>
                <w:rFonts w:ascii="宋体" w:hAnsi="宋体" w:cs="宋体"/>
                <w:kern w:val="0"/>
                <w:sz w:val="18"/>
                <w:szCs w:val="18"/>
              </w:rPr>
            </w:pPr>
          </w:p>
        </w:tc>
        <w:tc>
          <w:tcPr>
            <w:tcW w:w="1192"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满意度指标</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t>服务对象满意度</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left"/>
              <w:rPr>
                <w:rFonts w:ascii="宋体" w:hAnsi="宋体" w:cs="宋体"/>
                <w:kern w:val="0"/>
                <w:sz w:val="18"/>
                <w:szCs w:val="18"/>
              </w:rPr>
            </w:pPr>
            <w:r w:rsidRPr="00781DEC">
              <w:rPr>
                <w:rFonts w:ascii="宋体" w:hAnsi="宋体" w:cs="宋体" w:hint="eastAsia"/>
                <w:kern w:val="0"/>
                <w:sz w:val="18"/>
                <w:szCs w:val="18"/>
              </w:rPr>
              <w:t>采样点、隔离点满意度</w:t>
            </w:r>
          </w:p>
        </w:tc>
        <w:tc>
          <w:tcPr>
            <w:tcW w:w="858"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≥95%</w:t>
            </w:r>
          </w:p>
        </w:tc>
        <w:tc>
          <w:tcPr>
            <w:tcW w:w="1143" w:type="dxa"/>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15</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13.03</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该活动具有延展性和复杂性，</w:t>
            </w:r>
            <w:r w:rsidRPr="00781DEC">
              <w:rPr>
                <w:rFonts w:ascii="宋体" w:hAnsi="宋体" w:cs="宋体" w:hint="eastAsia"/>
                <w:color w:val="000000"/>
                <w:kern w:val="0"/>
                <w:sz w:val="22"/>
              </w:rPr>
              <w:lastRenderedPageBreak/>
              <w:t>后续继续努力完成。</w:t>
            </w:r>
          </w:p>
        </w:tc>
      </w:tr>
      <w:tr w:rsidR="00781DEC" w:rsidRPr="00781DEC" w:rsidTr="00781DEC">
        <w:trPr>
          <w:trHeight w:val="578"/>
        </w:trPr>
        <w:tc>
          <w:tcPr>
            <w:tcW w:w="7464"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kern w:val="0"/>
                <w:sz w:val="18"/>
                <w:szCs w:val="18"/>
              </w:rPr>
            </w:pPr>
            <w:r w:rsidRPr="00781DEC">
              <w:rPr>
                <w:rFonts w:ascii="宋体" w:hAnsi="宋体" w:cs="宋体" w:hint="eastAsia"/>
                <w:kern w:val="0"/>
                <w:sz w:val="18"/>
                <w:szCs w:val="18"/>
              </w:rPr>
              <w:lastRenderedPageBreak/>
              <w:t>总分</w:t>
            </w:r>
          </w:p>
        </w:tc>
        <w:tc>
          <w:tcPr>
            <w:tcW w:w="559"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18"/>
                <w:szCs w:val="18"/>
              </w:rPr>
            </w:pPr>
            <w:r w:rsidRPr="00781DEC">
              <w:rPr>
                <w:rFonts w:ascii="宋体" w:hAnsi="宋体" w:cs="宋体" w:hint="eastAsia"/>
                <w:color w:val="000000"/>
                <w:kern w:val="0"/>
                <w:sz w:val="18"/>
                <w:szCs w:val="18"/>
              </w:rPr>
              <w:t>100</w:t>
            </w:r>
          </w:p>
        </w:tc>
        <w:tc>
          <w:tcPr>
            <w:tcW w:w="766" w:type="dxa"/>
            <w:tcBorders>
              <w:top w:val="nil"/>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90.53</w:t>
            </w:r>
          </w:p>
        </w:tc>
        <w:tc>
          <w:tcPr>
            <w:tcW w:w="1231" w:type="dxa"/>
            <w:gridSpan w:val="2"/>
            <w:tcBorders>
              <w:top w:val="single" w:sz="4" w:space="0" w:color="000000"/>
              <w:left w:val="nil"/>
              <w:bottom w:val="single" w:sz="4" w:space="0" w:color="000000"/>
              <w:right w:val="single" w:sz="4" w:space="0" w:color="000000"/>
            </w:tcBorders>
            <w:shd w:val="clear" w:color="auto" w:fill="auto"/>
            <w:vAlign w:val="center"/>
            <w:hideMark/>
          </w:tcPr>
          <w:p w:rsidR="00781DEC" w:rsidRPr="00781DEC" w:rsidRDefault="00781DEC" w:rsidP="00781DEC">
            <w:pPr>
              <w:widowControl/>
              <w:jc w:val="center"/>
              <w:rPr>
                <w:rFonts w:ascii="宋体" w:hAnsi="宋体" w:cs="宋体"/>
                <w:color w:val="000000"/>
                <w:kern w:val="0"/>
                <w:sz w:val="22"/>
              </w:rPr>
            </w:pPr>
            <w:r w:rsidRPr="00781DEC">
              <w:rPr>
                <w:rFonts w:ascii="宋体" w:hAnsi="宋体" w:cs="宋体" w:hint="eastAsia"/>
                <w:color w:val="000000"/>
                <w:kern w:val="0"/>
                <w:sz w:val="22"/>
              </w:rPr>
              <w:t xml:space="preserve">　</w:t>
            </w:r>
          </w:p>
        </w:tc>
      </w:tr>
    </w:tbl>
    <w:p w:rsidR="00DE0F5C" w:rsidRDefault="00DE0F5C" w:rsidP="00781DEC">
      <w:pPr>
        <w:pageBreakBefore/>
        <w:widowControl/>
        <w:spacing w:line="600" w:lineRule="exact"/>
        <w:outlineLvl w:val="0"/>
        <w:rPr>
          <w:rFonts w:ascii="宋体" w:hAnsi="宋体" w:cs="宋体"/>
          <w:b/>
          <w:bCs/>
          <w:sz w:val="44"/>
          <w:szCs w:val="44"/>
        </w:rPr>
      </w:pPr>
    </w:p>
    <w:p w:rsidR="00DE0F5C" w:rsidRDefault="00DC4736">
      <w:pPr>
        <w:widowControl/>
        <w:spacing w:line="600" w:lineRule="exact"/>
        <w:ind w:firstLine="641"/>
        <w:jc w:val="center"/>
        <w:outlineLvl w:val="0"/>
        <w:rPr>
          <w:rFonts w:ascii="方正小标宋简体" w:eastAsia="方正小标宋简体" w:hAnsi="方正小标宋简体" w:cs="方正小标宋简体"/>
          <w:sz w:val="44"/>
          <w:szCs w:val="44"/>
        </w:rPr>
      </w:pPr>
      <w:r>
        <w:rPr>
          <w:rFonts w:ascii="宋体" w:hAnsi="宋体" w:cs="宋体" w:hint="eastAsia"/>
          <w:b/>
          <w:bCs/>
          <w:sz w:val="44"/>
          <w:szCs w:val="44"/>
        </w:rPr>
        <w:t>第四部分  名词解释</w:t>
      </w:r>
    </w:p>
    <w:p w:rsidR="00DE0F5C" w:rsidRDefault="00DE0F5C">
      <w:pPr>
        <w:pStyle w:val="p0"/>
        <w:spacing w:line="600" w:lineRule="atLeast"/>
        <w:ind w:firstLine="600"/>
        <w:rPr>
          <w:rFonts w:ascii="仿宋_GB2312" w:eastAsia="仿宋_GB2312" w:hAnsi="仿宋_GB2312"/>
          <w:sz w:val="30"/>
          <w:szCs w:val="30"/>
        </w:rPr>
      </w:pPr>
    </w:p>
    <w:p w:rsidR="00491608" w:rsidRDefault="00491608" w:rsidP="00491608">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一、收入科目</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财政拨款：指当年财政拨付的资金。</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事业收入：指事业单位开展专业业务活动及辅助活动取得的收入。</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事业单位经营收入：指事业单位在专业业务活动及辅助活动之外开展非独立核算经营活动取得的收入。</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其他收入：指除财政拨款、事业收入、事业单位经营收入等以外的各项收入。</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附属单位上缴收入：反映事业单位附属的独立核算单位按规定标准或比例缴纳的各项收入。包括附属的事业单位上缴的收入和附属的企业上缴的利润等。</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上级补助收入：反映事业单位从主管部门和上级单位取得的非财政补助收入。</w:t>
      </w:r>
    </w:p>
    <w:p w:rsidR="00491608" w:rsidRDefault="00491608" w:rsidP="00491608">
      <w:pPr>
        <w:ind w:firstLineChars="200" w:firstLine="64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上年结转和结余：全部结转和结余的资金数，包括结转结余资金和历年滚存结转结余资金。</w:t>
      </w:r>
    </w:p>
    <w:p w:rsidR="00491608" w:rsidRDefault="00491608" w:rsidP="00491608">
      <w:pPr>
        <w:numPr>
          <w:ilvl w:val="0"/>
          <w:numId w:val="1"/>
        </w:num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支出科目</w:t>
      </w:r>
    </w:p>
    <w:p w:rsidR="00491608" w:rsidRDefault="00491608" w:rsidP="00491608">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一般公共服务支出：是指政府提供一般公共服务所发生的基本支出和项目支出。这些支出主要用于保障机关事业单位的正常运转，支持各机关单位履行职能，以及保障各机关</w:t>
      </w:r>
      <w:r>
        <w:rPr>
          <w:rFonts w:ascii="仿宋_GB2312" w:eastAsia="仿宋_GB2312" w:hAnsi="仿宋_GB2312" w:cs="仿宋_GB2312" w:hint="eastAsia"/>
          <w:color w:val="000000"/>
          <w:sz w:val="32"/>
          <w:szCs w:val="32"/>
        </w:rPr>
        <w:lastRenderedPageBreak/>
        <w:t>部门的项目的支出。具体包括为保障机构正常运转、完成日常工作任务而发生的人员支出和公用支出，以及在基本支出之外为完成特定行政任务和事业发展目标所发生的支出。此外，一般公共服务支出还包括机关运行经费，即为了保障单位运行用于购买货物和服务的各项资金，涵盖办公及印刷费、邮电费、差旅费、会议费、日常维修费、专用设备及一般设备购置费、水电费、取暖费、物业管理费等各项费用。</w:t>
      </w:r>
    </w:p>
    <w:p w:rsidR="00491608" w:rsidRDefault="00491608" w:rsidP="00491608">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社会保障和就业支出：是指国家和社会为了保障公民的基本生活权益和促进就业而进行的财政投入。这些支出主要包括社会保险、社会救助、社会福利、就业支出等。</w:t>
      </w:r>
    </w:p>
    <w:p w:rsidR="00491608" w:rsidRDefault="00491608" w:rsidP="00491608">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卫生健康支出：主要涵盖与卫生健康相关的各项支出，包括卫生健康管理事务(款)行政运行(项)、卫生健康管理事务(款)一般行政管理事务(项)、卫生健康管理事务(款)其他卫生健康管理事务支出(项)、公共卫生(款)应急救治机构(项)、计划生育事务(款)计划生育服务(项)、医疗救助(款)疾病应急救助(项)。</w:t>
      </w:r>
    </w:p>
    <w:p w:rsidR="00491608" w:rsidRDefault="00491608" w:rsidP="00491608">
      <w:pPr>
        <w:ind w:firstLine="640"/>
        <w:jc w:val="left"/>
        <w:outlineLvl w:val="1"/>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灾害防治及应急管理支出：主要用于其他安全生产监管支出，</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以及资金用于本年度应急管理事务及救灾物资储备库管理费等工作。</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这类支出包括为应对自然灾害和其他紧急情况所需的各种措施和活动，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旨在预防、</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减轻或应对灾害的影响</w:t>
      </w:r>
      <w:r>
        <w:rPr>
          <w:rFonts w:ascii="仿宋_GB2312" w:eastAsia="仿宋_GB2312" w:hAnsi="仿宋_GB2312" w:cs="仿宋_GB2312" w:hint="eastAsia"/>
          <w:color w:val="000000"/>
          <w:sz w:val="32"/>
          <w:szCs w:val="32"/>
        </w:rPr>
        <w:t>，</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保护人民生命财产安全，</w:t>
      </w:r>
      <w:r>
        <w:rPr>
          <w:rFonts w:ascii="MS Mincho" w:eastAsia="MS Mincho" w:hAnsi="MS Mincho" w:cs="MS Mincho" w:hint="eastAsia"/>
          <w:color w:val="000000"/>
          <w:sz w:val="32"/>
          <w:szCs w:val="32"/>
        </w:rPr>
        <w:t>‌</w:t>
      </w:r>
      <w:r>
        <w:rPr>
          <w:rFonts w:ascii="仿宋" w:eastAsia="仿宋" w:hAnsi="仿宋" w:cs="仿宋" w:hint="eastAsia"/>
          <w:color w:val="000000"/>
          <w:sz w:val="32"/>
          <w:szCs w:val="32"/>
        </w:rPr>
        <w:t>维护社会稳定。</w:t>
      </w:r>
      <w:r>
        <w:rPr>
          <w:rFonts w:ascii="MS Mincho" w:eastAsia="MS Mincho" w:hAnsi="MS Mincho" w:cs="MS Mincho" w:hint="eastAsia"/>
          <w:color w:val="000000"/>
          <w:sz w:val="32"/>
          <w:szCs w:val="32"/>
        </w:rPr>
        <w:t>‌</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城乡社区支出：反映政府城乡社区事务支出，包括城乡</w:t>
      </w:r>
      <w:r>
        <w:rPr>
          <w:rFonts w:ascii="仿宋_GB2312" w:eastAsia="仿宋_GB2312" w:hAnsi="仿宋_GB2312" w:hint="eastAsia"/>
          <w:color w:val="000000"/>
          <w:kern w:val="0"/>
          <w:sz w:val="32"/>
          <w:szCs w:val="32"/>
        </w:rPr>
        <w:lastRenderedPageBreak/>
        <w:t>社区管理事务、城乡社区规划与管理、城乡社区公共设施、城乡社区环境卫生、建设市场管理与监督等支出。属于一般公共预算支出范畴，一般公共预算支出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农林水支出：反映政府农林水事务支出，包括农业农村、林业和草原、水利、扶贫、农村综合改革、普惠金融发展等支出。属于一般公共预算支出范畴，是指国家财政将筹集起来的资金进行分配使用，以满足经济建设和各项事业的需要。主要包括：一般公共服务、外交、国防、公共安全、教育、科学技术、文化体育与传媒、社会保障和就业、医疗卫生与计划生育、节能环保、城乡社区、农林水、交通运输、资源勘探信息等、商业服务业等、金融、援助其他地区、国土海洋气象等、住房保障、粮油物资储备、政府债务付息等方面的支出。财政支出根据政府在经济和社会活动中的不同职权，划分为中央财政支出和地方财政支出。</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lastRenderedPageBreak/>
        <w:t>资源勘探工业信息等支出：反映用于资源勘探、制造业、建筑业、工业信息等方面支出。反映工业和信息产业监管方面的支出。反映行政单位(包括实行公务员管理的事业单位)未单独设置项级科目的其他项目支出。</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商业服务业等支出：指纳入商务部部门预算管理的主要用于支持经贸促进活动、应对贸易摩擦等为促进外经贸事业发展提供公共服务项目的支出。</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文化旅游体育与传媒支出：主要指的是用于文化和旅游方面的支出，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包括文化作品创作及保护、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文化和旅游管理事务、</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以及其他文化和旅游支出。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这类支出是文化和旅游部信息系统运维、</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安全保护、</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功能优化完善以及机构日常运转等所需经费的预算。</w:t>
      </w:r>
    </w:p>
    <w:p w:rsidR="00491608" w:rsidRDefault="00491608" w:rsidP="00491608">
      <w:pPr>
        <w:ind w:firstLine="630"/>
        <w:jc w:val="left"/>
        <w:outlineLvl w:val="1"/>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住房保障支出：是指反映用于住房保障方面的支出，</w:t>
      </w:r>
      <w:r>
        <w:rPr>
          <w:rFonts w:ascii="MS Mincho" w:eastAsia="MS Mincho" w:hAnsi="MS Mincho" w:cs="MS Mincho" w:hint="eastAsia"/>
          <w:color w:val="000000"/>
          <w:kern w:val="0"/>
          <w:sz w:val="32"/>
          <w:szCs w:val="32"/>
        </w:rPr>
        <w:t>‌</w:t>
      </w:r>
      <w:r>
        <w:rPr>
          <w:rFonts w:ascii="仿宋" w:eastAsia="仿宋" w:hAnsi="仿宋" w:cs="仿宋" w:hint="eastAsia"/>
          <w:color w:val="000000"/>
          <w:kern w:val="0"/>
          <w:sz w:val="32"/>
          <w:szCs w:val="32"/>
        </w:rPr>
        <w:t>是政府为了保障每个人都有房子住而实施的一系列政策措施的资金支出。</w:t>
      </w:r>
    </w:p>
    <w:p w:rsidR="00491608" w:rsidRDefault="00491608" w:rsidP="00491608">
      <w:pPr>
        <w:ind w:firstLine="630"/>
        <w:jc w:val="left"/>
        <w:outlineLvl w:val="1"/>
        <w:rPr>
          <w:rFonts w:ascii="黑体" w:eastAsia="黑体" w:hAnsi="黑体"/>
          <w:color w:val="000000"/>
          <w:sz w:val="32"/>
          <w:szCs w:val="32"/>
        </w:rPr>
      </w:pPr>
      <w:r>
        <w:rPr>
          <w:rFonts w:ascii="黑体" w:eastAsia="黑体" w:hAnsi="黑体" w:hint="eastAsia"/>
          <w:color w:val="000000"/>
          <w:sz w:val="32"/>
          <w:szCs w:val="32"/>
        </w:rPr>
        <w:t>三、相关专业名词</w:t>
      </w:r>
    </w:p>
    <w:p w:rsidR="00491608" w:rsidRDefault="00491608" w:rsidP="00491608">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（一）</w:t>
      </w:r>
      <w:r>
        <w:rPr>
          <w:rFonts w:ascii="仿宋_GB2312" w:eastAsia="仿宋_GB2312" w:hAnsi="仿宋_GB2312" w:hint="eastAsia"/>
          <w:color w:val="000000"/>
          <w:kern w:val="0"/>
          <w:sz w:val="32"/>
          <w:szCs w:val="32"/>
        </w:rPr>
        <w:t>“三公”经费：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w:t>
      </w:r>
      <w:r>
        <w:rPr>
          <w:rFonts w:ascii="仿宋_GB2312" w:eastAsia="仿宋_GB2312" w:hAnsi="仿宋_GB2312" w:hint="eastAsia"/>
          <w:color w:val="000000"/>
          <w:kern w:val="0"/>
          <w:sz w:val="32"/>
          <w:szCs w:val="32"/>
        </w:rPr>
        <w:lastRenderedPageBreak/>
        <w:t>费、维修费、过桥过路费、保险费、安全奖励费用等支出；公务接待费反映单位按规定开支的各类公务接待（含外宾接待）支出。</w:t>
      </w:r>
    </w:p>
    <w:p w:rsidR="00491608" w:rsidRDefault="00491608" w:rsidP="00491608">
      <w:pPr>
        <w:ind w:firstLine="600"/>
        <w:rPr>
          <w:rFonts w:ascii="仿宋_GB2312" w:eastAsia="仿宋_GB2312" w:hAnsi="仿宋_GB2312"/>
          <w:color w:val="000000"/>
          <w:kern w:val="0"/>
          <w:sz w:val="32"/>
          <w:szCs w:val="32"/>
        </w:rPr>
      </w:pPr>
      <w:r>
        <w:rPr>
          <w:rFonts w:ascii="仿宋_GB2312" w:eastAsia="仿宋_GB2312" w:hAnsi="仿宋_GB2312" w:cs="仿宋_GB2312" w:hint="eastAsia"/>
          <w:color w:val="000000"/>
          <w:kern w:val="0"/>
          <w:sz w:val="32"/>
          <w:szCs w:val="32"/>
        </w:rPr>
        <w:t>（二）</w:t>
      </w:r>
      <w:r>
        <w:rPr>
          <w:rFonts w:ascii="仿宋_GB2312" w:eastAsia="仿宋_GB2312" w:hAnsi="仿宋_GB2312" w:hint="eastAsia"/>
          <w:color w:val="000000"/>
          <w:kern w:val="0"/>
          <w:sz w:val="32"/>
          <w:szCs w:val="32"/>
        </w:rPr>
        <w:t>机关运行经费：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rsidR="00491608" w:rsidRDefault="00491608" w:rsidP="00491608">
      <w:pPr>
        <w:ind w:firstLine="600"/>
        <w:rPr>
          <w:rFonts w:ascii="仿宋_GB2312" w:eastAsia="仿宋_GB2312" w:hAnsi="仿宋_GB2312"/>
          <w:color w:val="000000"/>
          <w:kern w:val="0"/>
          <w:sz w:val="32"/>
          <w:szCs w:val="32"/>
        </w:rPr>
      </w:pPr>
      <w:r>
        <w:rPr>
          <w:rFonts w:ascii="仿宋_GB2312" w:eastAsia="仿宋_GB2312" w:hAnsi="仿宋_GB2312" w:hint="eastAsia"/>
          <w:color w:val="000000"/>
          <w:kern w:val="0"/>
          <w:sz w:val="32"/>
          <w:szCs w:val="32"/>
        </w:rPr>
        <w:t>。</w:t>
      </w:r>
    </w:p>
    <w:p w:rsidR="00DE0F5C" w:rsidRDefault="00DE0F5C" w:rsidP="00491608">
      <w:pPr>
        <w:ind w:firstLine="600"/>
      </w:pPr>
    </w:p>
    <w:sectPr w:rsidR="00DE0F5C" w:rsidSect="00DE0F5C">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9FE" w:rsidRDefault="005659FE" w:rsidP="00DE0F5C">
      <w:r>
        <w:separator/>
      </w:r>
    </w:p>
  </w:endnote>
  <w:endnote w:type="continuationSeparator" w:id="1">
    <w:p w:rsidR="005659FE" w:rsidRDefault="005659FE" w:rsidP="00DE0F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方正小标宋简体">
    <w:altName w:val="黑体"/>
    <w:charset w:val="86"/>
    <w:family w:val="auto"/>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36" w:rsidRDefault="00660EE5">
    <w:pPr>
      <w:pStyle w:val="13"/>
    </w:pPr>
    <w:r>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772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filled="f" stroked="f">
          <v:textbox style="mso-fit-shape-to-text:t" inset="0,0,0,0">
            <w:txbxContent>
              <w:p w:rsidR="00DC4736" w:rsidRDefault="00DC4736">
                <w:pPr>
                  <w:pStyle w:val="13"/>
                  <w:rPr>
                    <w:rFonts w:ascii="宋体" w:hAnsi="宋体" w:cs="宋体"/>
                    <w:sz w:val="28"/>
                    <w:szCs w:val="28"/>
                  </w:rPr>
                </w:pPr>
                <w:r>
                  <w:rPr>
                    <w:rFonts w:ascii="宋体" w:hAnsi="宋体" w:cs="宋体" w:hint="eastAsia"/>
                    <w:sz w:val="28"/>
                    <w:szCs w:val="28"/>
                  </w:rPr>
                  <w:t xml:space="preserve">— </w:t>
                </w:r>
                <w:r w:rsidR="00660EE5">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660EE5">
                  <w:rPr>
                    <w:rFonts w:ascii="宋体" w:hAnsi="宋体" w:cs="宋体" w:hint="eastAsia"/>
                    <w:sz w:val="28"/>
                    <w:szCs w:val="28"/>
                  </w:rPr>
                  <w:fldChar w:fldCharType="separate"/>
                </w:r>
                <w:r w:rsidR="00227600">
                  <w:rPr>
                    <w:rFonts w:ascii="宋体" w:hAnsi="宋体" w:cs="宋体"/>
                    <w:noProof/>
                    <w:sz w:val="28"/>
                    <w:szCs w:val="28"/>
                  </w:rPr>
                  <w:t>30</w:t>
                </w:r>
                <w:r w:rsidR="00660EE5">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9FE" w:rsidRDefault="005659FE" w:rsidP="00DE0F5C">
      <w:r>
        <w:separator/>
      </w:r>
    </w:p>
  </w:footnote>
  <w:footnote w:type="continuationSeparator" w:id="1">
    <w:p w:rsidR="005659FE" w:rsidRDefault="005659FE" w:rsidP="00DE0F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1FE6C"/>
    <w:multiLevelType w:val="singleLevel"/>
    <w:tmpl w:val="6691FE6C"/>
    <w:lvl w:ilvl="0">
      <w:start w:val="2"/>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oNotShadeFormData/>
  <w:noPunctuationKerning/>
  <w:characterSpacingControl w:val="compressPunctuation"/>
  <w:noLineBreaksAfter w:lang="zh-CN" w:val="([{·‘“〈《「『【〔〖（．［｛￡￥"/>
  <w:noLineBreaksBefore w:lang="zh-CN" w:val="!),.:;?]}¨·ˇˉ―‖’”…∶、。〃々〉》」』】〕〗！＂＇），．：；？］｀｜｝～￠"/>
  <w:hdrShapeDefaults>
    <o:shapedefaults v:ext="edit" spidmax="6146"/>
    <o:shapelayout v:ext="edit">
      <o:idmap v:ext="edit" data="1"/>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docVars>
    <w:docVar w:name="commondata" w:val="eyJoZGlkIjoiMTE2ZDYyZGIzNDIyZWI2ZjQ4NGZmZDBmMTk3ZTYyMjIifQ=="/>
  </w:docVars>
  <w:rsids>
    <w:rsidRoot w:val="00DE0F5C"/>
    <w:rsid w:val="00227600"/>
    <w:rsid w:val="00426785"/>
    <w:rsid w:val="00491608"/>
    <w:rsid w:val="00527F87"/>
    <w:rsid w:val="005659FE"/>
    <w:rsid w:val="00660EE5"/>
    <w:rsid w:val="00781DEC"/>
    <w:rsid w:val="007B5FC1"/>
    <w:rsid w:val="00923766"/>
    <w:rsid w:val="00DB416F"/>
    <w:rsid w:val="00DC4736"/>
    <w:rsid w:val="00DE0F5C"/>
    <w:rsid w:val="00F24DBB"/>
    <w:rsid w:val="354359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0F5C"/>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rsid w:val="00DE0F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
    <w:name w:val="默认段落字体1"/>
    <w:rsid w:val="00DE0F5C"/>
  </w:style>
  <w:style w:type="table" w:customStyle="1" w:styleId="10">
    <w:name w:val="普通表格1"/>
    <w:semiHidden/>
    <w:qFormat/>
    <w:rsid w:val="00DE0F5C"/>
    <w:tblPr>
      <w:tblCellMar>
        <w:top w:w="0" w:type="dxa"/>
        <w:left w:w="108" w:type="dxa"/>
        <w:bottom w:w="0" w:type="dxa"/>
        <w:right w:w="108" w:type="dxa"/>
      </w:tblCellMar>
    </w:tblPr>
  </w:style>
  <w:style w:type="paragraph" w:customStyle="1" w:styleId="11">
    <w:name w:val="批注文字1"/>
    <w:basedOn w:val="a"/>
    <w:qFormat/>
    <w:rsid w:val="00DE0F5C"/>
    <w:pPr>
      <w:jc w:val="left"/>
    </w:pPr>
  </w:style>
  <w:style w:type="paragraph" w:customStyle="1" w:styleId="12">
    <w:name w:val="批注框文本1"/>
    <w:basedOn w:val="a"/>
    <w:link w:val="Char"/>
    <w:rsid w:val="00DE0F5C"/>
    <w:rPr>
      <w:rFonts w:ascii="Times New Roman" w:hAnsi="Times New Roman"/>
      <w:kern w:val="0"/>
      <w:sz w:val="18"/>
      <w:szCs w:val="18"/>
    </w:rPr>
  </w:style>
  <w:style w:type="character" w:customStyle="1" w:styleId="Char">
    <w:name w:val="批注框文本 Char"/>
    <w:link w:val="12"/>
    <w:rsid w:val="00DE0F5C"/>
    <w:rPr>
      <w:sz w:val="18"/>
      <w:szCs w:val="18"/>
    </w:rPr>
  </w:style>
  <w:style w:type="paragraph" w:customStyle="1" w:styleId="13">
    <w:name w:val="页脚1"/>
    <w:basedOn w:val="a"/>
    <w:link w:val="Char0"/>
    <w:qFormat/>
    <w:rsid w:val="00DE0F5C"/>
    <w:pPr>
      <w:tabs>
        <w:tab w:val="center" w:pos="4153"/>
        <w:tab w:val="right" w:pos="8306"/>
      </w:tabs>
      <w:snapToGrid w:val="0"/>
      <w:jc w:val="left"/>
    </w:pPr>
    <w:rPr>
      <w:rFonts w:ascii="Times New Roman" w:hAnsi="Times New Roman"/>
      <w:kern w:val="0"/>
      <w:sz w:val="18"/>
      <w:szCs w:val="18"/>
    </w:rPr>
  </w:style>
  <w:style w:type="character" w:customStyle="1" w:styleId="Char0">
    <w:name w:val="页脚 Char"/>
    <w:link w:val="13"/>
    <w:rsid w:val="00DE0F5C"/>
    <w:rPr>
      <w:sz w:val="18"/>
      <w:szCs w:val="18"/>
    </w:rPr>
  </w:style>
  <w:style w:type="paragraph" w:customStyle="1" w:styleId="14">
    <w:name w:val="页眉1"/>
    <w:basedOn w:val="a"/>
    <w:link w:val="Char1"/>
    <w:rsid w:val="00DE0F5C"/>
    <w:pPr>
      <w:pBdr>
        <w:bottom w:val="single" w:sz="6" w:space="1" w:color="auto"/>
      </w:pBdr>
      <w:tabs>
        <w:tab w:val="center" w:pos="4153"/>
        <w:tab w:val="right" w:pos="8306"/>
      </w:tabs>
      <w:snapToGrid w:val="0"/>
      <w:jc w:val="center"/>
    </w:pPr>
    <w:rPr>
      <w:rFonts w:ascii="Times New Roman" w:hAnsi="Times New Roman"/>
      <w:kern w:val="0"/>
      <w:sz w:val="18"/>
      <w:szCs w:val="18"/>
    </w:rPr>
  </w:style>
  <w:style w:type="character" w:customStyle="1" w:styleId="Char1">
    <w:name w:val="页眉 Char"/>
    <w:link w:val="14"/>
    <w:rsid w:val="00DE0F5C"/>
    <w:rPr>
      <w:sz w:val="18"/>
      <w:szCs w:val="18"/>
    </w:rPr>
  </w:style>
  <w:style w:type="table" w:customStyle="1" w:styleId="15">
    <w:name w:val="网格型1"/>
    <w:basedOn w:val="10"/>
    <w:rsid w:val="00DE0F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qFormat/>
    <w:rsid w:val="00DE0F5C"/>
    <w:pPr>
      <w:widowControl/>
    </w:pPr>
    <w:rPr>
      <w:kern w:val="0"/>
      <w:szCs w:val="21"/>
    </w:rPr>
  </w:style>
  <w:style w:type="paragraph" w:styleId="2">
    <w:name w:val="Body Text Indent 2"/>
    <w:basedOn w:val="a"/>
    <w:link w:val="2Char"/>
    <w:rsid w:val="00DC4736"/>
    <w:pPr>
      <w:spacing w:after="120" w:line="480" w:lineRule="auto"/>
      <w:ind w:leftChars="200" w:left="420"/>
    </w:pPr>
    <w:rPr>
      <w:rFonts w:cs="黑体"/>
    </w:rPr>
  </w:style>
  <w:style w:type="character" w:customStyle="1" w:styleId="2Char">
    <w:name w:val="正文文本缩进 2 Char"/>
    <w:basedOn w:val="a0"/>
    <w:link w:val="2"/>
    <w:rsid w:val="00DC4736"/>
    <w:rPr>
      <w:rFonts w:ascii="Calibri" w:hAnsi="Calibri" w:cs="黑体"/>
      <w:kern w:val="2"/>
      <w:sz w:val="21"/>
      <w:szCs w:val="22"/>
    </w:rPr>
  </w:style>
</w:styles>
</file>

<file path=word/webSettings.xml><?xml version="1.0" encoding="utf-8"?>
<w:webSettings xmlns:r="http://schemas.openxmlformats.org/officeDocument/2006/relationships" xmlns:w="http://schemas.openxmlformats.org/wordprocessingml/2006/main">
  <w:divs>
    <w:div w:id="889878181">
      <w:bodyDiv w:val="1"/>
      <w:marLeft w:val="0"/>
      <w:marRight w:val="0"/>
      <w:marTop w:val="0"/>
      <w:marBottom w:val="0"/>
      <w:divBdr>
        <w:top w:val="none" w:sz="0" w:space="0" w:color="auto"/>
        <w:left w:val="none" w:sz="0" w:space="0" w:color="auto"/>
        <w:bottom w:val="none" w:sz="0" w:space="0" w:color="auto"/>
        <w:right w:val="none" w:sz="0" w:space="0" w:color="auto"/>
      </w:divBdr>
    </w:div>
    <w:div w:id="1883668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32</Pages>
  <Words>2606</Words>
  <Characters>14860</Characters>
  <Application>Microsoft Office Word</Application>
  <DocSecurity>0</DocSecurity>
  <Lines>123</Lines>
  <Paragraphs>34</Paragraphs>
  <ScaleCrop>false</ScaleCrop>
  <Company>Hewlett-Packard Company</Company>
  <LinksUpToDate>false</LinksUpToDate>
  <CharactersWithSpaces>17432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3</cp:revision>
  <cp:lastPrinted>2024-05-22T07:51:00Z</cp:lastPrinted>
  <dcterms:created xsi:type="dcterms:W3CDTF">2019-05-30T16:41:00Z</dcterms:created>
  <dcterms:modified xsi:type="dcterms:W3CDTF">2024-10-31T09:00:00Z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3336E9DEE6F641C188B7ECF0AE427564</vt:lpwstr>
  </property>
</Properties>
</file>