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1"/>
        <w:keepNext/>
        <w:keepLines/>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center"/>
        <w:textAlignment w:val="auto"/>
        <w:rPr>
          <w:rFonts w:hint="eastAsia" w:ascii="方正小标宋简体" w:hAnsi="方正小标宋简体" w:eastAsia="方正小标宋简体" w:cs="方正小标宋简体"/>
          <w:color w:val="000000"/>
          <w:spacing w:val="0"/>
          <w:w w:val="100"/>
          <w:position w:val="0"/>
          <w:sz w:val="44"/>
          <w:szCs w:val="44"/>
          <w:lang w:eastAsia="zh-CN"/>
        </w:rPr>
      </w:pPr>
      <w:bookmarkStart w:id="0" w:name="bookmark34"/>
      <w:bookmarkStart w:id="1" w:name="bookmark36"/>
      <w:bookmarkStart w:id="2" w:name="bookmark35"/>
      <w:r>
        <w:rPr>
          <w:rFonts w:hint="eastAsia" w:ascii="方正小标宋简体" w:hAnsi="方正小标宋简体" w:eastAsia="方正小标宋简体" w:cs="方正小标宋简体"/>
          <w:color w:val="000000"/>
          <w:spacing w:val="0"/>
          <w:w w:val="100"/>
          <w:position w:val="0"/>
          <w:sz w:val="44"/>
          <w:szCs w:val="44"/>
          <w:lang w:eastAsia="zh-CN"/>
        </w:rPr>
        <w:t>青云谱区市场监督管理局</w:t>
      </w:r>
    </w:p>
    <w:p>
      <w:pPr>
        <w:pStyle w:val="11"/>
        <w:keepNext/>
        <w:keepLines/>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color w:val="000000"/>
          <w:spacing w:val="0"/>
          <w:w w:val="100"/>
          <w:position w:val="0"/>
          <w:sz w:val="44"/>
          <w:szCs w:val="44"/>
        </w:rPr>
        <w:t>政府信息</w:t>
      </w:r>
      <w:r>
        <w:rPr>
          <w:rFonts w:hint="eastAsia" w:ascii="方正小标宋简体" w:hAnsi="方正小标宋简体" w:eastAsia="方正小标宋简体" w:cs="方正小标宋简体"/>
          <w:color w:val="000000"/>
          <w:spacing w:val="0"/>
          <w:w w:val="100"/>
          <w:position w:val="0"/>
          <w:sz w:val="44"/>
          <w:szCs w:val="44"/>
          <w:lang w:val="zh-CN" w:eastAsia="zh-CN" w:bidi="zh-CN"/>
        </w:rPr>
        <w:t>公开工</w:t>
      </w:r>
      <w:r>
        <w:rPr>
          <w:rFonts w:hint="eastAsia" w:ascii="方正小标宋简体" w:hAnsi="方正小标宋简体" w:eastAsia="方正小标宋简体" w:cs="方正小标宋简体"/>
          <w:color w:val="000000"/>
          <w:spacing w:val="0"/>
          <w:w w:val="100"/>
          <w:position w:val="0"/>
          <w:sz w:val="44"/>
          <w:szCs w:val="44"/>
        </w:rPr>
        <w:t>作年度报告</w:t>
      </w:r>
      <w:bookmarkEnd w:id="0"/>
      <w:bookmarkEnd w:id="1"/>
      <w:bookmarkEnd w:id="2"/>
    </w:p>
    <w:p>
      <w:pPr>
        <w:pStyle w:val="9"/>
        <w:keepNext w:val="0"/>
        <w:keepLines w:val="0"/>
        <w:pageBreakBefore w:val="0"/>
        <w:widowControl w:val="0"/>
        <w:shd w:val="clear" w:color="auto" w:fill="auto"/>
        <w:tabs>
          <w:tab w:val="left" w:pos="1243"/>
        </w:tabs>
        <w:kinsoku/>
        <w:wordWrap/>
        <w:overflowPunct/>
        <w:topLinePunct w:val="0"/>
        <w:autoSpaceDE/>
        <w:autoSpaceDN/>
        <w:bidi w:val="0"/>
        <w:adjustRightInd/>
        <w:snapToGrid/>
        <w:spacing w:before="0" w:after="0" w:line="560" w:lineRule="exact"/>
        <w:ind w:left="0" w:right="0" w:firstLine="640"/>
        <w:jc w:val="left"/>
        <w:textAlignment w:val="auto"/>
        <w:rPr>
          <w:rFonts w:hint="eastAsia" w:ascii="黑体" w:hAnsi="黑体" w:eastAsia="黑体" w:cs="黑体"/>
          <w:color w:val="000000"/>
          <w:spacing w:val="0"/>
          <w:w w:val="100"/>
          <w:position w:val="0"/>
        </w:rPr>
      </w:pPr>
      <w:bookmarkStart w:id="3" w:name="bookmark37"/>
    </w:p>
    <w:p>
      <w:pPr>
        <w:keepNext w:val="0"/>
        <w:keepLines w:val="0"/>
        <w:pageBreakBefore w:val="0"/>
        <w:widowControl/>
        <w:kinsoku/>
        <w:wordWrap/>
        <w:overflowPunct/>
        <w:topLinePunct w:val="0"/>
        <w:autoSpaceDE/>
        <w:autoSpaceDN/>
        <w:bidi w:val="0"/>
        <w:adjustRightInd/>
        <w:snapToGrid/>
        <w:spacing w:line="520" w:lineRule="exact"/>
        <w:ind w:firstLine="640" w:firstLineChars="200"/>
        <w:jc w:val="left"/>
        <w:textAlignment w:val="auto"/>
        <w:rPr>
          <w:rFonts w:hint="eastAsia" w:ascii="黑体" w:hAnsi="黑体" w:eastAsia="黑体" w:cs="黑体"/>
          <w:color w:val="000000"/>
          <w:spacing w:val="0"/>
          <w:w w:val="100"/>
          <w:position w:val="0"/>
          <w:sz w:val="32"/>
          <w:szCs w:val="32"/>
        </w:rPr>
      </w:pPr>
      <w:r>
        <w:rPr>
          <w:rFonts w:hint="eastAsia" w:ascii="仿宋" w:hAnsi="仿宋" w:eastAsia="仿宋" w:cs="仿宋_GB2312"/>
          <w:kern w:val="0"/>
          <w:sz w:val="32"/>
          <w:szCs w:val="32"/>
          <w:lang w:bidi="ar"/>
        </w:rPr>
        <w:t>2019年，我局遵循公开、公平、便民的原则，按照区党委、政府的部署要求，结合我局市场监管工作实际，坚持统筹兼顾、突出重点，大力推进政务信息公开，建立健全相关制度，积极推进重点领域信息公开，带动政府信息公开工作全面深入开展，进而提升我局工作的透明度和公信力。在切实保障群众的知情权、参与权和监督权和促进机关事务工作健康发展等方面取得了成效。现将2019年度政务公开工作情况报告如下：</w:t>
      </w:r>
    </w:p>
    <w:p>
      <w:pPr>
        <w:pStyle w:val="9"/>
        <w:keepNext w:val="0"/>
        <w:keepLines w:val="0"/>
        <w:pageBreakBefore w:val="0"/>
        <w:widowControl w:val="0"/>
        <w:shd w:val="clear" w:color="auto" w:fill="auto"/>
        <w:tabs>
          <w:tab w:val="left" w:pos="1243"/>
        </w:tabs>
        <w:kinsoku/>
        <w:wordWrap/>
        <w:overflowPunct/>
        <w:topLinePunct w:val="0"/>
        <w:autoSpaceDE/>
        <w:autoSpaceDN/>
        <w:bidi w:val="0"/>
        <w:adjustRightInd/>
        <w:snapToGrid/>
        <w:spacing w:before="0" w:after="0" w:line="560" w:lineRule="exact"/>
        <w:ind w:left="0" w:right="0" w:firstLine="640"/>
        <w:jc w:val="left"/>
        <w:textAlignment w:val="auto"/>
        <w:rPr>
          <w:rFonts w:hint="eastAsia" w:ascii="黑体" w:hAnsi="黑体" w:eastAsia="黑体" w:cs="黑体"/>
          <w:sz w:val="32"/>
          <w:szCs w:val="32"/>
        </w:rPr>
      </w:pPr>
      <w:r>
        <w:rPr>
          <w:rFonts w:hint="eastAsia" w:ascii="黑体" w:hAnsi="黑体" w:eastAsia="黑体" w:cs="黑体"/>
          <w:color w:val="000000"/>
          <w:spacing w:val="0"/>
          <w:w w:val="100"/>
          <w:position w:val="0"/>
          <w:sz w:val="32"/>
          <w:szCs w:val="32"/>
        </w:rPr>
        <w:t>一</w:t>
      </w:r>
      <w:bookmarkEnd w:id="3"/>
      <w:r>
        <w:rPr>
          <w:rFonts w:hint="eastAsia" w:ascii="黑体" w:hAnsi="黑体" w:eastAsia="黑体" w:cs="黑体"/>
          <w:color w:val="000000"/>
          <w:spacing w:val="0"/>
          <w:w w:val="100"/>
          <w:position w:val="0"/>
          <w:sz w:val="32"/>
          <w:szCs w:val="32"/>
        </w:rPr>
        <w:t>、</w:t>
      </w:r>
      <w:r>
        <w:rPr>
          <w:rFonts w:hint="eastAsia" w:ascii="黑体" w:hAnsi="黑体" w:eastAsia="黑体" w:cs="黑体"/>
          <w:color w:val="000000"/>
          <w:spacing w:val="0"/>
          <w:w w:val="100"/>
          <w:position w:val="0"/>
          <w:sz w:val="32"/>
          <w:szCs w:val="32"/>
        </w:rPr>
        <w:tab/>
      </w:r>
      <w:r>
        <w:rPr>
          <w:rFonts w:hint="eastAsia" w:ascii="黑体" w:hAnsi="黑体" w:eastAsia="黑体" w:cs="黑体"/>
          <w:color w:val="000000"/>
          <w:spacing w:val="0"/>
          <w:w w:val="100"/>
          <w:position w:val="0"/>
          <w:sz w:val="32"/>
          <w:szCs w:val="32"/>
        </w:rPr>
        <w:t>总体情况</w:t>
      </w:r>
    </w:p>
    <w:p>
      <w:pPr>
        <w:keepNext w:val="0"/>
        <w:keepLines w:val="0"/>
        <w:pageBreakBefore w:val="0"/>
        <w:widowControl/>
        <w:kinsoku/>
        <w:wordWrap/>
        <w:overflowPunct/>
        <w:topLinePunct w:val="0"/>
        <w:autoSpaceDE/>
        <w:autoSpaceDN/>
        <w:bidi w:val="0"/>
        <w:adjustRightInd/>
        <w:snapToGrid/>
        <w:spacing w:line="520" w:lineRule="exact"/>
        <w:ind w:firstLine="640" w:firstLineChars="200"/>
        <w:jc w:val="left"/>
        <w:textAlignment w:val="auto"/>
        <w:rPr>
          <w:rFonts w:hint="eastAsia" w:ascii="仿宋" w:hAnsi="仿宋" w:eastAsia="仿宋" w:cs="仿宋_GB2312"/>
          <w:sz w:val="32"/>
          <w:szCs w:val="32"/>
        </w:rPr>
      </w:pPr>
      <w:bookmarkStart w:id="4" w:name="bookmark38"/>
      <w:r>
        <w:rPr>
          <w:rFonts w:hint="eastAsia" w:ascii="仿宋" w:hAnsi="仿宋" w:eastAsia="仿宋" w:cs="仿宋_GB2312"/>
          <w:kern w:val="0"/>
          <w:sz w:val="32"/>
          <w:szCs w:val="32"/>
          <w:lang w:bidi="ar"/>
        </w:rPr>
        <w:t>青云谱区市场监督管理局将政务公开作为机关行政效能建设的重要内容，强化各项工作落实，切实提升政务公开实效。　　</w:t>
      </w:r>
    </w:p>
    <w:p>
      <w:pPr>
        <w:keepNext w:val="0"/>
        <w:keepLines w:val="0"/>
        <w:pageBreakBefore w:val="0"/>
        <w:widowControl/>
        <w:kinsoku/>
        <w:wordWrap/>
        <w:overflowPunct/>
        <w:topLinePunct w:val="0"/>
        <w:autoSpaceDE/>
        <w:autoSpaceDN/>
        <w:bidi w:val="0"/>
        <w:adjustRightInd/>
        <w:snapToGrid/>
        <w:spacing w:line="520" w:lineRule="exact"/>
        <w:ind w:firstLine="640" w:firstLineChars="200"/>
        <w:jc w:val="left"/>
        <w:textAlignment w:val="auto"/>
        <w:rPr>
          <w:rFonts w:hint="eastAsia" w:ascii="仿宋" w:hAnsi="仿宋" w:eastAsia="仿宋" w:cs="仿宋_GB2312"/>
          <w:kern w:val="0"/>
          <w:sz w:val="32"/>
          <w:szCs w:val="32"/>
          <w:lang w:bidi="ar"/>
        </w:rPr>
      </w:pPr>
      <w:r>
        <w:rPr>
          <w:rFonts w:hint="eastAsia" w:ascii="仿宋" w:hAnsi="仿宋" w:eastAsia="仿宋" w:cs="仿宋_GB2312"/>
          <w:kern w:val="0"/>
          <w:sz w:val="32"/>
          <w:szCs w:val="32"/>
          <w:lang w:bidi="ar"/>
        </w:rPr>
        <w:t>（一）加强组织领导。我局制定了《青云谱区市场和质量监督管理局2019年政务公开工作实施方案》，成立工作领导小组，加强政务公开工作的组织领导；区局办公室是政务公开工作的责任部门，信息中心配合工作，并指定专人负责政务信息的公开工作，认真完善行政审批和公共事务服务事项，及时上报各项数据，对主动公开的政府信息进行及时更新。</w:t>
      </w:r>
    </w:p>
    <w:p>
      <w:pPr>
        <w:keepNext w:val="0"/>
        <w:keepLines w:val="0"/>
        <w:pageBreakBefore w:val="0"/>
        <w:widowControl/>
        <w:kinsoku/>
        <w:wordWrap/>
        <w:overflowPunct/>
        <w:topLinePunct w:val="0"/>
        <w:autoSpaceDE/>
        <w:autoSpaceDN/>
        <w:bidi w:val="0"/>
        <w:adjustRightInd/>
        <w:snapToGrid/>
        <w:spacing w:line="520" w:lineRule="exact"/>
        <w:ind w:firstLine="640" w:firstLineChars="200"/>
        <w:jc w:val="left"/>
        <w:textAlignment w:val="auto"/>
        <w:rPr>
          <w:rFonts w:hint="eastAsia" w:ascii="仿宋" w:hAnsi="仿宋" w:eastAsia="仿宋" w:cs="仿宋_GB2312"/>
          <w:sz w:val="32"/>
          <w:szCs w:val="32"/>
        </w:rPr>
      </w:pPr>
      <w:r>
        <w:rPr>
          <w:rFonts w:hint="eastAsia" w:ascii="仿宋" w:hAnsi="仿宋" w:eastAsia="仿宋" w:cs="仿宋_GB2312"/>
          <w:kern w:val="0"/>
          <w:sz w:val="32"/>
          <w:szCs w:val="32"/>
          <w:lang w:bidi="ar"/>
        </w:rPr>
        <w:t>（二）增强政务公开工作的责任感。我局高度重视政务公开工作，把政务公开作为推进依法行政的重要手段，不断扩大公开范围，细化公开内容，做到让权利在阳光下运行，较好提升了政府公信力。</w:t>
      </w:r>
    </w:p>
    <w:p>
      <w:pPr>
        <w:keepNext w:val="0"/>
        <w:keepLines w:val="0"/>
        <w:pageBreakBefore w:val="0"/>
        <w:widowControl/>
        <w:kinsoku/>
        <w:wordWrap/>
        <w:overflowPunct/>
        <w:topLinePunct w:val="0"/>
        <w:autoSpaceDE/>
        <w:autoSpaceDN/>
        <w:bidi w:val="0"/>
        <w:adjustRightInd/>
        <w:snapToGrid/>
        <w:spacing w:line="520" w:lineRule="exact"/>
        <w:ind w:firstLine="640" w:firstLineChars="200"/>
        <w:jc w:val="left"/>
        <w:textAlignment w:val="auto"/>
        <w:rPr>
          <w:rFonts w:hint="eastAsia" w:ascii="仿宋" w:hAnsi="仿宋" w:eastAsia="仿宋" w:cs="仿宋_GB2312"/>
          <w:sz w:val="32"/>
          <w:szCs w:val="32"/>
        </w:rPr>
      </w:pPr>
      <w:r>
        <w:rPr>
          <w:rFonts w:hint="eastAsia" w:ascii="仿宋" w:hAnsi="仿宋" w:eastAsia="仿宋" w:cs="仿宋_GB2312"/>
          <w:kern w:val="0"/>
          <w:sz w:val="32"/>
          <w:szCs w:val="32"/>
          <w:lang w:bidi="ar"/>
        </w:rPr>
        <w:t>（三）较好履行了政务公开工作的各项职责。通过完善政务公开工作的领导体制和工作机制，明确工作职责，统筹工作力量，及时研究解决工作中遇到的重大问题，通过加强协调，抓好落实，强化督导，依法依规完成了政务公开各项任务。</w:t>
      </w:r>
    </w:p>
    <w:p>
      <w:pPr>
        <w:pStyle w:val="9"/>
        <w:keepNext w:val="0"/>
        <w:keepLines w:val="0"/>
        <w:widowControl w:val="0"/>
        <w:shd w:val="clear" w:color="auto" w:fill="auto"/>
        <w:tabs>
          <w:tab w:val="left" w:pos="1243"/>
        </w:tabs>
        <w:bidi w:val="0"/>
        <w:spacing w:before="0" w:after="260" w:line="240" w:lineRule="auto"/>
        <w:ind w:left="0" w:right="0" w:firstLine="640"/>
        <w:jc w:val="left"/>
        <w:rPr>
          <w:rFonts w:hint="eastAsia" w:ascii="黑体" w:hAnsi="黑体" w:eastAsia="黑体" w:cs="黑体"/>
          <w:sz w:val="32"/>
          <w:szCs w:val="32"/>
        </w:rPr>
      </w:pPr>
      <w:r>
        <w:rPr>
          <w:rFonts w:hint="eastAsia" w:ascii="黑体" w:hAnsi="黑体" w:eastAsia="黑体" w:cs="黑体"/>
          <w:color w:val="000000"/>
          <w:spacing w:val="0"/>
          <w:w w:val="100"/>
          <w:position w:val="0"/>
          <w:sz w:val="32"/>
          <w:szCs w:val="32"/>
        </w:rPr>
        <w:t>二</w:t>
      </w:r>
      <w:bookmarkEnd w:id="4"/>
      <w:r>
        <w:rPr>
          <w:rFonts w:hint="eastAsia" w:ascii="黑体" w:hAnsi="黑体" w:eastAsia="黑体" w:cs="黑体"/>
          <w:color w:val="000000"/>
          <w:spacing w:val="0"/>
          <w:w w:val="100"/>
          <w:position w:val="0"/>
          <w:sz w:val="32"/>
          <w:szCs w:val="32"/>
        </w:rPr>
        <w:t>、</w:t>
      </w:r>
      <w:r>
        <w:rPr>
          <w:rFonts w:hint="eastAsia" w:ascii="黑体" w:hAnsi="黑体" w:eastAsia="黑体" w:cs="黑体"/>
          <w:color w:val="000000"/>
          <w:spacing w:val="0"/>
          <w:w w:val="100"/>
          <w:position w:val="0"/>
          <w:sz w:val="32"/>
          <w:szCs w:val="32"/>
        </w:rPr>
        <w:tab/>
      </w:r>
      <w:r>
        <w:rPr>
          <w:rFonts w:hint="eastAsia" w:ascii="黑体" w:hAnsi="黑体" w:eastAsia="黑体" w:cs="黑体"/>
          <w:color w:val="000000"/>
          <w:spacing w:val="0"/>
          <w:w w:val="100"/>
          <w:position w:val="0"/>
          <w:sz w:val="32"/>
          <w:szCs w:val="32"/>
        </w:rPr>
        <w:t>主动公开政府信息情况</w:t>
      </w:r>
    </w:p>
    <w:tbl>
      <w:tblPr>
        <w:tblStyle w:val="2"/>
        <w:tblW w:w="0" w:type="auto"/>
        <w:jc w:val="center"/>
        <w:tblLayout w:type="fixed"/>
        <w:tblCellMar>
          <w:top w:w="0" w:type="dxa"/>
          <w:left w:w="10" w:type="dxa"/>
          <w:bottom w:w="0" w:type="dxa"/>
          <w:right w:w="10" w:type="dxa"/>
        </w:tblCellMar>
      </w:tblPr>
      <w:tblGrid>
        <w:gridCol w:w="2894"/>
        <w:gridCol w:w="2045"/>
        <w:gridCol w:w="2050"/>
        <w:gridCol w:w="1872"/>
      </w:tblGrid>
      <w:tr>
        <w:tblPrEx>
          <w:tblCellMar>
            <w:top w:w="0" w:type="dxa"/>
            <w:left w:w="10" w:type="dxa"/>
            <w:bottom w:w="0" w:type="dxa"/>
            <w:right w:w="10" w:type="dxa"/>
          </w:tblCellMar>
        </w:tblPrEx>
        <w:trPr>
          <w:trHeight w:val="509" w:hRule="exact"/>
          <w:jc w:val="center"/>
        </w:trPr>
        <w:tc>
          <w:tcPr>
            <w:gridSpan w:val="4"/>
            <w:tcBorders>
              <w:top w:val="single" w:color="auto" w:sz="4" w:space="0"/>
              <w:left w:val="single" w:color="auto" w:sz="4" w:space="0"/>
              <w:right w:val="single" w:color="auto" w:sz="4" w:space="0"/>
            </w:tcBorders>
            <w:shd w:val="clear" w:color="auto" w:fill="FFFFFF"/>
            <w:vAlign w:val="center"/>
          </w:tcPr>
          <w:p>
            <w:pPr>
              <w:pStyle w:val="19"/>
              <w:keepNext w:val="0"/>
              <w:keepLines w:val="0"/>
              <w:widowControl w:val="0"/>
              <w:shd w:val="clear" w:color="auto" w:fill="auto"/>
              <w:bidi w:val="0"/>
              <w:spacing w:before="0" w:after="0" w:line="240" w:lineRule="auto"/>
              <w:ind w:left="0" w:right="0" w:firstLine="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pacing w:val="0"/>
                <w:w w:val="100"/>
                <w:position w:val="0"/>
                <w:sz w:val="24"/>
                <w:szCs w:val="24"/>
              </w:rPr>
              <w:t>第二十条第（一）项</w:t>
            </w:r>
          </w:p>
        </w:tc>
      </w:tr>
      <w:tr>
        <w:tblPrEx>
          <w:tblCellMar>
            <w:top w:w="0" w:type="dxa"/>
            <w:left w:w="10" w:type="dxa"/>
            <w:bottom w:w="0" w:type="dxa"/>
            <w:right w:w="10" w:type="dxa"/>
          </w:tblCellMar>
        </w:tblPrEx>
        <w:trPr>
          <w:trHeight w:val="499" w:hRule="exact"/>
          <w:jc w:val="center"/>
        </w:trPr>
        <w:tc>
          <w:tcPr>
            <w:tcBorders>
              <w:top w:val="single" w:color="auto" w:sz="4" w:space="0"/>
              <w:left w:val="single" w:color="auto" w:sz="4" w:space="0"/>
            </w:tcBorders>
            <w:shd w:val="clear" w:color="auto" w:fill="FFFFFF"/>
            <w:vAlign w:val="center"/>
          </w:tcPr>
          <w:p>
            <w:pPr>
              <w:pStyle w:val="19"/>
              <w:keepNext w:val="0"/>
              <w:keepLines w:val="0"/>
              <w:widowControl w:val="0"/>
              <w:shd w:val="clear" w:color="auto" w:fill="auto"/>
              <w:bidi w:val="0"/>
              <w:spacing w:before="0" w:after="0" w:line="240" w:lineRule="auto"/>
              <w:ind w:left="0" w:right="0" w:firstLine="96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pacing w:val="0"/>
                <w:w w:val="100"/>
                <w:position w:val="0"/>
                <w:sz w:val="24"/>
                <w:szCs w:val="24"/>
              </w:rPr>
              <w:t>信息内容</w:t>
            </w:r>
          </w:p>
        </w:tc>
        <w:tc>
          <w:tcPr>
            <w:tcBorders>
              <w:top w:val="single" w:color="auto" w:sz="4" w:space="0"/>
              <w:left w:val="single" w:color="auto" w:sz="4" w:space="0"/>
            </w:tcBorders>
            <w:shd w:val="clear" w:color="auto" w:fill="FFFFFF"/>
            <w:vAlign w:val="center"/>
          </w:tcPr>
          <w:p>
            <w:pPr>
              <w:pStyle w:val="19"/>
              <w:keepNext w:val="0"/>
              <w:keepLines w:val="0"/>
              <w:widowControl w:val="0"/>
              <w:shd w:val="clear" w:color="auto" w:fill="auto"/>
              <w:bidi w:val="0"/>
              <w:spacing w:before="0" w:after="0" w:line="240" w:lineRule="auto"/>
              <w:ind w:left="0" w:right="0" w:firstLine="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pacing w:val="0"/>
                <w:w w:val="100"/>
                <w:position w:val="0"/>
                <w:sz w:val="24"/>
                <w:szCs w:val="24"/>
              </w:rPr>
              <w:t>本年新制作数量</w:t>
            </w:r>
          </w:p>
        </w:tc>
        <w:tc>
          <w:tcPr>
            <w:tcBorders>
              <w:top w:val="single" w:color="auto" w:sz="4" w:space="0"/>
              <w:left w:val="single" w:color="auto" w:sz="4" w:space="0"/>
            </w:tcBorders>
            <w:shd w:val="clear" w:color="auto" w:fill="FFFFFF"/>
            <w:vAlign w:val="center"/>
          </w:tcPr>
          <w:p>
            <w:pPr>
              <w:pStyle w:val="19"/>
              <w:keepNext w:val="0"/>
              <w:keepLines w:val="0"/>
              <w:widowControl w:val="0"/>
              <w:shd w:val="clear" w:color="auto" w:fill="auto"/>
              <w:bidi w:val="0"/>
              <w:spacing w:before="0" w:after="0" w:line="240" w:lineRule="auto"/>
              <w:ind w:left="0" w:right="0" w:firstLine="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pacing w:val="0"/>
                <w:w w:val="100"/>
                <w:position w:val="0"/>
                <w:sz w:val="24"/>
                <w:szCs w:val="24"/>
              </w:rPr>
              <w:t>本年新公开数量</w:t>
            </w:r>
          </w:p>
        </w:tc>
        <w:tc>
          <w:tcPr>
            <w:tcBorders>
              <w:top w:val="single" w:color="auto" w:sz="4" w:space="0"/>
              <w:left w:val="single" w:color="auto" w:sz="4" w:space="0"/>
              <w:right w:val="single" w:color="auto" w:sz="4" w:space="0"/>
            </w:tcBorders>
            <w:shd w:val="clear" w:color="auto" w:fill="FFFFFF"/>
            <w:vAlign w:val="center"/>
          </w:tcPr>
          <w:p>
            <w:pPr>
              <w:pStyle w:val="19"/>
              <w:keepNext w:val="0"/>
              <w:keepLines w:val="0"/>
              <w:widowControl w:val="0"/>
              <w:shd w:val="clear" w:color="auto" w:fill="auto"/>
              <w:bidi w:val="0"/>
              <w:spacing w:before="0" w:after="0" w:line="240" w:lineRule="auto"/>
              <w:ind w:left="0" w:right="0" w:firstLine="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pacing w:val="0"/>
                <w:w w:val="100"/>
                <w:position w:val="0"/>
                <w:sz w:val="24"/>
                <w:szCs w:val="24"/>
              </w:rPr>
              <w:t>对外公开总数量</w:t>
            </w:r>
          </w:p>
        </w:tc>
      </w:tr>
      <w:tr>
        <w:tblPrEx>
          <w:tblCellMar>
            <w:top w:w="0" w:type="dxa"/>
            <w:left w:w="10" w:type="dxa"/>
            <w:bottom w:w="0" w:type="dxa"/>
            <w:right w:w="10" w:type="dxa"/>
          </w:tblCellMar>
        </w:tblPrEx>
        <w:trPr>
          <w:trHeight w:val="499" w:hRule="exact"/>
          <w:jc w:val="center"/>
        </w:trPr>
        <w:tc>
          <w:tcPr>
            <w:tcBorders>
              <w:top w:val="single" w:color="auto" w:sz="4" w:space="0"/>
              <w:left w:val="single" w:color="auto" w:sz="4" w:space="0"/>
            </w:tcBorders>
            <w:shd w:val="clear" w:color="auto" w:fill="FFFFFF"/>
            <w:vAlign w:val="center"/>
          </w:tcPr>
          <w:p>
            <w:pPr>
              <w:pStyle w:val="19"/>
              <w:keepNext w:val="0"/>
              <w:keepLines w:val="0"/>
              <w:widowControl w:val="0"/>
              <w:shd w:val="clear" w:color="auto" w:fill="auto"/>
              <w:bidi w:val="0"/>
              <w:spacing w:before="0" w:after="0" w:line="240" w:lineRule="auto"/>
              <w:ind w:left="0" w:right="0" w:firstLine="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pacing w:val="0"/>
                <w:w w:val="100"/>
                <w:position w:val="0"/>
                <w:sz w:val="24"/>
                <w:szCs w:val="24"/>
              </w:rPr>
              <w:t>规章</w:t>
            </w:r>
          </w:p>
        </w:tc>
        <w:tc>
          <w:tcPr>
            <w:tcBorders>
              <w:top w:val="single" w:color="auto" w:sz="4" w:space="0"/>
              <w:left w:val="single" w:color="auto" w:sz="4" w:space="0"/>
            </w:tcBorders>
            <w:shd w:val="clear" w:color="auto" w:fill="FFFFFF"/>
            <w:vAlign w:val="center"/>
          </w:tcPr>
          <w:p>
            <w:pPr>
              <w:widowControl w:val="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0</w:t>
            </w:r>
          </w:p>
        </w:tc>
        <w:tc>
          <w:tcPr>
            <w:tcBorders>
              <w:top w:val="single" w:color="auto" w:sz="4" w:space="0"/>
              <w:left w:val="single" w:color="auto" w:sz="4" w:space="0"/>
            </w:tcBorders>
            <w:shd w:val="clear" w:color="auto" w:fill="FFFFFF"/>
            <w:vAlign w:val="center"/>
          </w:tcPr>
          <w:p>
            <w:pPr>
              <w:widowControl w:val="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0</w:t>
            </w:r>
          </w:p>
        </w:tc>
        <w:tc>
          <w:tcPr>
            <w:tcBorders>
              <w:top w:val="single" w:color="auto" w:sz="4" w:space="0"/>
              <w:left w:val="single" w:color="auto" w:sz="4" w:space="0"/>
              <w:right w:val="single" w:color="auto" w:sz="4" w:space="0"/>
            </w:tcBorders>
            <w:shd w:val="clear" w:color="auto" w:fill="FFFFFF"/>
            <w:vAlign w:val="center"/>
          </w:tcPr>
          <w:p>
            <w:pPr>
              <w:widowControl w:val="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0</w:t>
            </w:r>
          </w:p>
        </w:tc>
      </w:tr>
      <w:tr>
        <w:tblPrEx>
          <w:tblCellMar>
            <w:top w:w="0" w:type="dxa"/>
            <w:left w:w="10" w:type="dxa"/>
            <w:bottom w:w="0" w:type="dxa"/>
            <w:right w:w="10" w:type="dxa"/>
          </w:tblCellMar>
        </w:tblPrEx>
        <w:trPr>
          <w:trHeight w:val="499" w:hRule="exact"/>
          <w:jc w:val="center"/>
        </w:trPr>
        <w:tc>
          <w:tcPr>
            <w:tcBorders>
              <w:top w:val="single" w:color="auto" w:sz="4" w:space="0"/>
              <w:left w:val="single" w:color="auto" w:sz="4" w:space="0"/>
            </w:tcBorders>
            <w:shd w:val="clear" w:color="auto" w:fill="FFFFFF"/>
            <w:vAlign w:val="center"/>
          </w:tcPr>
          <w:p>
            <w:pPr>
              <w:pStyle w:val="19"/>
              <w:keepNext w:val="0"/>
              <w:keepLines w:val="0"/>
              <w:widowControl w:val="0"/>
              <w:shd w:val="clear" w:color="auto" w:fill="auto"/>
              <w:bidi w:val="0"/>
              <w:spacing w:before="0" w:after="0" w:line="240" w:lineRule="auto"/>
              <w:ind w:left="0" w:right="0" w:firstLine="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pacing w:val="0"/>
                <w:w w:val="100"/>
                <w:position w:val="0"/>
                <w:sz w:val="24"/>
                <w:szCs w:val="24"/>
              </w:rPr>
              <w:t>规范性文件</w:t>
            </w:r>
          </w:p>
        </w:tc>
        <w:tc>
          <w:tcPr>
            <w:tcBorders>
              <w:top w:val="single" w:color="auto" w:sz="4" w:space="0"/>
              <w:left w:val="single" w:color="auto" w:sz="4" w:space="0"/>
            </w:tcBorders>
            <w:shd w:val="clear" w:color="auto" w:fill="FFFFFF"/>
            <w:vAlign w:val="center"/>
          </w:tcPr>
          <w:p>
            <w:pPr>
              <w:widowControl w:val="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7</w:t>
            </w:r>
          </w:p>
        </w:tc>
        <w:tc>
          <w:tcPr>
            <w:tcBorders>
              <w:top w:val="single" w:color="auto" w:sz="4" w:space="0"/>
              <w:left w:val="single" w:color="auto" w:sz="4" w:space="0"/>
            </w:tcBorders>
            <w:shd w:val="clear" w:color="auto" w:fill="FFFFFF"/>
            <w:vAlign w:val="center"/>
          </w:tcPr>
          <w:p>
            <w:pPr>
              <w:widowControl w:val="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7</w:t>
            </w:r>
          </w:p>
        </w:tc>
        <w:tc>
          <w:tcPr>
            <w:tcBorders>
              <w:top w:val="single" w:color="auto" w:sz="4" w:space="0"/>
              <w:left w:val="single" w:color="auto" w:sz="4" w:space="0"/>
              <w:right w:val="single" w:color="auto" w:sz="4" w:space="0"/>
            </w:tcBorders>
            <w:shd w:val="clear" w:color="auto" w:fill="FFFFFF"/>
            <w:vAlign w:val="center"/>
          </w:tcPr>
          <w:p>
            <w:pPr>
              <w:widowControl w:val="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7</w:t>
            </w:r>
          </w:p>
        </w:tc>
      </w:tr>
      <w:tr>
        <w:tblPrEx>
          <w:tblCellMar>
            <w:top w:w="0" w:type="dxa"/>
            <w:left w:w="10" w:type="dxa"/>
            <w:bottom w:w="0" w:type="dxa"/>
            <w:right w:w="10" w:type="dxa"/>
          </w:tblCellMar>
        </w:tblPrEx>
        <w:trPr>
          <w:trHeight w:val="494" w:hRule="exact"/>
          <w:jc w:val="center"/>
        </w:trPr>
        <w:tc>
          <w:tcPr>
            <w:gridSpan w:val="4"/>
            <w:tcBorders>
              <w:top w:val="single" w:color="auto" w:sz="4" w:space="0"/>
              <w:left w:val="single" w:color="auto" w:sz="4" w:space="0"/>
              <w:right w:val="single" w:color="auto" w:sz="4" w:space="0"/>
            </w:tcBorders>
            <w:shd w:val="clear" w:color="auto" w:fill="FFFFFF"/>
            <w:vAlign w:val="center"/>
          </w:tcPr>
          <w:p>
            <w:pPr>
              <w:pStyle w:val="19"/>
              <w:keepNext w:val="0"/>
              <w:keepLines w:val="0"/>
              <w:widowControl w:val="0"/>
              <w:shd w:val="clear" w:color="auto" w:fill="auto"/>
              <w:bidi w:val="0"/>
              <w:spacing w:before="0" w:after="0" w:line="240" w:lineRule="auto"/>
              <w:ind w:left="0" w:right="0" w:firstLine="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pacing w:val="0"/>
                <w:w w:val="100"/>
                <w:position w:val="0"/>
                <w:sz w:val="24"/>
                <w:szCs w:val="24"/>
              </w:rPr>
              <w:t>第二十条第（五）项</w:t>
            </w:r>
          </w:p>
        </w:tc>
      </w:tr>
      <w:tr>
        <w:tblPrEx>
          <w:tblCellMar>
            <w:top w:w="0" w:type="dxa"/>
            <w:left w:w="10" w:type="dxa"/>
            <w:bottom w:w="0" w:type="dxa"/>
            <w:right w:w="10" w:type="dxa"/>
          </w:tblCellMar>
        </w:tblPrEx>
        <w:trPr>
          <w:trHeight w:val="499" w:hRule="exact"/>
          <w:jc w:val="center"/>
        </w:trPr>
        <w:tc>
          <w:tcPr>
            <w:tcBorders>
              <w:top w:val="single" w:color="auto" w:sz="4" w:space="0"/>
              <w:left w:val="single" w:color="auto" w:sz="4" w:space="0"/>
            </w:tcBorders>
            <w:shd w:val="clear" w:color="auto" w:fill="FFFFFF"/>
            <w:vAlign w:val="center"/>
          </w:tcPr>
          <w:p>
            <w:pPr>
              <w:pStyle w:val="19"/>
              <w:keepNext w:val="0"/>
              <w:keepLines w:val="0"/>
              <w:widowControl w:val="0"/>
              <w:shd w:val="clear" w:color="auto" w:fill="auto"/>
              <w:bidi w:val="0"/>
              <w:spacing w:before="0" w:after="0" w:line="240" w:lineRule="auto"/>
              <w:ind w:left="0" w:right="0" w:firstLine="96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pacing w:val="0"/>
                <w:w w:val="100"/>
                <w:position w:val="0"/>
                <w:sz w:val="24"/>
                <w:szCs w:val="24"/>
              </w:rPr>
              <w:t>信息内容</w:t>
            </w:r>
          </w:p>
        </w:tc>
        <w:tc>
          <w:tcPr>
            <w:tcBorders>
              <w:top w:val="single" w:color="auto" w:sz="4" w:space="0"/>
              <w:left w:val="single" w:color="auto" w:sz="4" w:space="0"/>
            </w:tcBorders>
            <w:shd w:val="clear" w:color="auto" w:fill="FFFFFF"/>
            <w:vAlign w:val="center"/>
          </w:tcPr>
          <w:p>
            <w:pPr>
              <w:pStyle w:val="19"/>
              <w:keepNext w:val="0"/>
              <w:keepLines w:val="0"/>
              <w:widowControl w:val="0"/>
              <w:shd w:val="clear" w:color="auto" w:fill="auto"/>
              <w:bidi w:val="0"/>
              <w:spacing w:before="0" w:after="0" w:line="240" w:lineRule="auto"/>
              <w:ind w:left="0" w:right="0" w:firstLine="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pacing w:val="0"/>
                <w:w w:val="100"/>
                <w:position w:val="0"/>
                <w:sz w:val="24"/>
                <w:szCs w:val="24"/>
              </w:rPr>
              <w:t>上一年项目数量</w:t>
            </w:r>
          </w:p>
        </w:tc>
        <w:tc>
          <w:tcPr>
            <w:tcBorders>
              <w:top w:val="single" w:color="auto" w:sz="4" w:space="0"/>
              <w:left w:val="single" w:color="auto" w:sz="4" w:space="0"/>
            </w:tcBorders>
            <w:shd w:val="clear" w:color="auto" w:fill="FFFFFF"/>
            <w:vAlign w:val="center"/>
          </w:tcPr>
          <w:p>
            <w:pPr>
              <w:pStyle w:val="19"/>
              <w:keepNext w:val="0"/>
              <w:keepLines w:val="0"/>
              <w:widowControl w:val="0"/>
              <w:shd w:val="clear" w:color="auto" w:fill="auto"/>
              <w:bidi w:val="0"/>
              <w:spacing w:before="0" w:after="0" w:line="240" w:lineRule="auto"/>
              <w:ind w:left="0" w:right="0" w:firstLine="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pacing w:val="0"/>
                <w:w w:val="100"/>
                <w:position w:val="0"/>
                <w:sz w:val="24"/>
                <w:szCs w:val="24"/>
              </w:rPr>
              <w:t>本年增/减</w:t>
            </w:r>
          </w:p>
        </w:tc>
        <w:tc>
          <w:tcPr>
            <w:tcBorders>
              <w:top w:val="single" w:color="auto" w:sz="4" w:space="0"/>
              <w:left w:val="single" w:color="auto" w:sz="4" w:space="0"/>
              <w:right w:val="single" w:color="auto" w:sz="4" w:space="0"/>
            </w:tcBorders>
            <w:shd w:val="clear" w:color="auto" w:fill="FFFFFF"/>
            <w:vAlign w:val="center"/>
          </w:tcPr>
          <w:p>
            <w:pPr>
              <w:pStyle w:val="19"/>
              <w:keepNext w:val="0"/>
              <w:keepLines w:val="0"/>
              <w:widowControl w:val="0"/>
              <w:shd w:val="clear" w:color="auto" w:fill="auto"/>
              <w:bidi w:val="0"/>
              <w:spacing w:before="0" w:after="0" w:line="240" w:lineRule="auto"/>
              <w:ind w:left="0" w:right="0" w:firstLine="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pacing w:val="0"/>
                <w:w w:val="100"/>
                <w:position w:val="0"/>
                <w:sz w:val="24"/>
                <w:szCs w:val="24"/>
              </w:rPr>
              <w:t>处理决定数量</w:t>
            </w:r>
          </w:p>
        </w:tc>
      </w:tr>
      <w:tr>
        <w:tblPrEx>
          <w:tblCellMar>
            <w:top w:w="0" w:type="dxa"/>
            <w:left w:w="10" w:type="dxa"/>
            <w:bottom w:w="0" w:type="dxa"/>
            <w:right w:w="10" w:type="dxa"/>
          </w:tblCellMar>
        </w:tblPrEx>
        <w:trPr>
          <w:trHeight w:val="504" w:hRule="exact"/>
          <w:jc w:val="center"/>
        </w:trPr>
        <w:tc>
          <w:tcPr>
            <w:tcBorders>
              <w:top w:val="single" w:color="auto" w:sz="4" w:space="0"/>
              <w:left w:val="single" w:color="auto" w:sz="4" w:space="0"/>
            </w:tcBorders>
            <w:shd w:val="clear" w:color="auto" w:fill="FFFFFF"/>
            <w:vAlign w:val="center"/>
          </w:tcPr>
          <w:p>
            <w:pPr>
              <w:pStyle w:val="19"/>
              <w:keepNext w:val="0"/>
              <w:keepLines w:val="0"/>
              <w:widowControl w:val="0"/>
              <w:shd w:val="clear" w:color="auto" w:fill="auto"/>
              <w:bidi w:val="0"/>
              <w:spacing w:before="0" w:after="0" w:line="240" w:lineRule="auto"/>
              <w:ind w:left="0" w:right="0" w:firstLine="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pacing w:val="0"/>
                <w:w w:val="100"/>
                <w:position w:val="0"/>
                <w:sz w:val="24"/>
                <w:szCs w:val="24"/>
              </w:rPr>
              <w:t>行政许可</w:t>
            </w:r>
          </w:p>
        </w:tc>
        <w:tc>
          <w:tcPr>
            <w:tcBorders>
              <w:top w:val="single" w:color="auto" w:sz="4" w:space="0"/>
              <w:left w:val="single" w:color="auto" w:sz="4" w:space="0"/>
            </w:tcBorders>
            <w:shd w:val="clear" w:color="auto" w:fill="FFFFFF"/>
            <w:vAlign w:val="center"/>
          </w:tcPr>
          <w:p>
            <w:pPr>
              <w:widowControl w:val="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2649</w:t>
            </w:r>
          </w:p>
        </w:tc>
        <w:tc>
          <w:tcPr>
            <w:tcBorders>
              <w:top w:val="single" w:color="auto" w:sz="4" w:space="0"/>
              <w:left w:val="single" w:color="auto" w:sz="4" w:space="0"/>
            </w:tcBorders>
            <w:shd w:val="clear" w:color="auto" w:fill="FFFFFF"/>
            <w:vAlign w:val="center"/>
          </w:tcPr>
          <w:p>
            <w:pPr>
              <w:widowControl w:val="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eastAsia="zh-CN"/>
              </w:rPr>
              <w:t>减</w:t>
            </w:r>
            <w:r>
              <w:rPr>
                <w:rFonts w:hint="eastAsia" w:asciiTheme="minorEastAsia" w:hAnsiTheme="minorEastAsia" w:eastAsiaTheme="minorEastAsia" w:cstheme="minorEastAsia"/>
                <w:sz w:val="24"/>
                <w:szCs w:val="24"/>
                <w:lang w:val="en-US" w:eastAsia="zh-CN"/>
              </w:rPr>
              <w:t>815</w:t>
            </w:r>
          </w:p>
        </w:tc>
        <w:tc>
          <w:tcPr>
            <w:tcBorders>
              <w:top w:val="single" w:color="auto" w:sz="4" w:space="0"/>
              <w:left w:val="single" w:color="auto" w:sz="4" w:space="0"/>
              <w:right w:val="single" w:color="auto" w:sz="4" w:space="0"/>
            </w:tcBorders>
            <w:shd w:val="clear" w:color="auto" w:fill="FFFFFF"/>
            <w:vAlign w:val="center"/>
          </w:tcPr>
          <w:p>
            <w:pPr>
              <w:widowControl w:val="0"/>
              <w:jc w:val="center"/>
              <w:rPr>
                <w:rFonts w:hint="eastAsia" w:asciiTheme="minorEastAsia" w:hAnsiTheme="minorEastAsia" w:eastAsiaTheme="minorEastAsia" w:cstheme="minorEastAsia"/>
                <w:sz w:val="24"/>
                <w:szCs w:val="24"/>
              </w:rPr>
            </w:pPr>
          </w:p>
        </w:tc>
      </w:tr>
      <w:tr>
        <w:tblPrEx>
          <w:tblCellMar>
            <w:top w:w="0" w:type="dxa"/>
            <w:left w:w="10" w:type="dxa"/>
            <w:bottom w:w="0" w:type="dxa"/>
            <w:right w:w="10" w:type="dxa"/>
          </w:tblCellMar>
        </w:tblPrEx>
        <w:trPr>
          <w:trHeight w:val="499" w:hRule="exact"/>
          <w:jc w:val="center"/>
        </w:trPr>
        <w:tc>
          <w:tcPr>
            <w:tcBorders>
              <w:top w:val="single" w:color="auto" w:sz="4" w:space="0"/>
              <w:left w:val="single" w:color="auto" w:sz="4" w:space="0"/>
            </w:tcBorders>
            <w:shd w:val="clear" w:color="auto" w:fill="FFFFFF"/>
            <w:vAlign w:val="center"/>
          </w:tcPr>
          <w:p>
            <w:pPr>
              <w:pStyle w:val="19"/>
              <w:keepNext w:val="0"/>
              <w:keepLines w:val="0"/>
              <w:widowControl w:val="0"/>
              <w:shd w:val="clear" w:color="auto" w:fill="auto"/>
              <w:bidi w:val="0"/>
              <w:spacing w:before="0" w:after="0" w:line="240" w:lineRule="auto"/>
              <w:ind w:left="0" w:right="0" w:firstLine="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pacing w:val="0"/>
                <w:w w:val="100"/>
                <w:position w:val="0"/>
                <w:sz w:val="24"/>
                <w:szCs w:val="24"/>
              </w:rPr>
              <w:t>其他对外管理服务事项</w:t>
            </w:r>
          </w:p>
        </w:tc>
        <w:tc>
          <w:tcPr>
            <w:tcBorders>
              <w:top w:val="single" w:color="auto" w:sz="4" w:space="0"/>
              <w:left w:val="single" w:color="auto" w:sz="4" w:space="0"/>
            </w:tcBorders>
            <w:shd w:val="clear" w:color="auto" w:fill="FFFFFF"/>
            <w:vAlign w:val="center"/>
          </w:tcPr>
          <w:p>
            <w:pPr>
              <w:widowControl w:val="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0</w:t>
            </w:r>
          </w:p>
        </w:tc>
        <w:tc>
          <w:tcPr>
            <w:tcBorders>
              <w:top w:val="single" w:color="auto" w:sz="4" w:space="0"/>
              <w:left w:val="single" w:color="auto" w:sz="4" w:space="0"/>
            </w:tcBorders>
            <w:shd w:val="clear" w:color="auto" w:fill="FFFFFF"/>
            <w:vAlign w:val="center"/>
          </w:tcPr>
          <w:p>
            <w:pPr>
              <w:widowControl w:val="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0</w:t>
            </w:r>
          </w:p>
        </w:tc>
        <w:tc>
          <w:tcPr>
            <w:tcBorders>
              <w:top w:val="single" w:color="auto" w:sz="4" w:space="0"/>
              <w:left w:val="single" w:color="auto" w:sz="4" w:space="0"/>
              <w:right w:val="single" w:color="auto" w:sz="4" w:space="0"/>
            </w:tcBorders>
            <w:shd w:val="clear" w:color="auto" w:fill="FFFFFF"/>
            <w:vAlign w:val="center"/>
          </w:tcPr>
          <w:p>
            <w:pPr>
              <w:widowControl w:val="0"/>
              <w:jc w:val="center"/>
              <w:rPr>
                <w:rFonts w:hint="eastAsia" w:asciiTheme="minorEastAsia" w:hAnsiTheme="minorEastAsia" w:eastAsiaTheme="minorEastAsia" w:cstheme="minorEastAsia"/>
                <w:sz w:val="24"/>
                <w:szCs w:val="24"/>
              </w:rPr>
            </w:pPr>
          </w:p>
        </w:tc>
      </w:tr>
      <w:tr>
        <w:tblPrEx>
          <w:tblCellMar>
            <w:top w:w="0" w:type="dxa"/>
            <w:left w:w="10" w:type="dxa"/>
            <w:bottom w:w="0" w:type="dxa"/>
            <w:right w:w="10" w:type="dxa"/>
          </w:tblCellMar>
        </w:tblPrEx>
        <w:trPr>
          <w:trHeight w:val="499" w:hRule="exact"/>
          <w:jc w:val="center"/>
        </w:trPr>
        <w:tc>
          <w:tcPr>
            <w:gridSpan w:val="4"/>
            <w:tcBorders>
              <w:top w:val="single" w:color="auto" w:sz="4" w:space="0"/>
              <w:left w:val="single" w:color="auto" w:sz="4" w:space="0"/>
              <w:right w:val="single" w:color="auto" w:sz="4" w:space="0"/>
            </w:tcBorders>
            <w:shd w:val="clear" w:color="auto" w:fill="FFFFFF"/>
            <w:vAlign w:val="center"/>
          </w:tcPr>
          <w:p>
            <w:pPr>
              <w:pStyle w:val="19"/>
              <w:keepNext w:val="0"/>
              <w:keepLines w:val="0"/>
              <w:widowControl w:val="0"/>
              <w:shd w:val="clear" w:color="auto" w:fill="auto"/>
              <w:bidi w:val="0"/>
              <w:spacing w:before="0" w:after="0" w:line="240" w:lineRule="auto"/>
              <w:ind w:left="0" w:right="0" w:firstLine="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pacing w:val="0"/>
                <w:w w:val="100"/>
                <w:position w:val="0"/>
                <w:sz w:val="24"/>
                <w:szCs w:val="24"/>
              </w:rPr>
              <w:t>第二十条第（六）项</w:t>
            </w:r>
          </w:p>
        </w:tc>
      </w:tr>
      <w:tr>
        <w:tblPrEx>
          <w:tblCellMar>
            <w:top w:w="0" w:type="dxa"/>
            <w:left w:w="10" w:type="dxa"/>
            <w:bottom w:w="0" w:type="dxa"/>
            <w:right w:w="10" w:type="dxa"/>
          </w:tblCellMar>
        </w:tblPrEx>
        <w:trPr>
          <w:trHeight w:val="494" w:hRule="exact"/>
          <w:jc w:val="center"/>
        </w:trPr>
        <w:tc>
          <w:tcPr>
            <w:tcBorders>
              <w:top w:val="single" w:color="auto" w:sz="4" w:space="0"/>
              <w:left w:val="single" w:color="auto" w:sz="4" w:space="0"/>
            </w:tcBorders>
            <w:shd w:val="clear" w:color="auto" w:fill="FFFFFF"/>
            <w:vAlign w:val="center"/>
          </w:tcPr>
          <w:p>
            <w:pPr>
              <w:pStyle w:val="19"/>
              <w:keepNext w:val="0"/>
              <w:keepLines w:val="0"/>
              <w:widowControl w:val="0"/>
              <w:shd w:val="clear" w:color="auto" w:fill="auto"/>
              <w:bidi w:val="0"/>
              <w:spacing w:before="0" w:after="0" w:line="240" w:lineRule="auto"/>
              <w:ind w:left="0" w:right="0" w:firstLine="96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pacing w:val="0"/>
                <w:w w:val="100"/>
                <w:position w:val="0"/>
                <w:sz w:val="24"/>
                <w:szCs w:val="24"/>
              </w:rPr>
              <w:t>信息内容</w:t>
            </w:r>
          </w:p>
        </w:tc>
        <w:tc>
          <w:tcPr>
            <w:tcBorders>
              <w:top w:val="single" w:color="auto" w:sz="4" w:space="0"/>
              <w:left w:val="single" w:color="auto" w:sz="4" w:space="0"/>
            </w:tcBorders>
            <w:shd w:val="clear" w:color="auto" w:fill="FFFFFF"/>
            <w:vAlign w:val="center"/>
          </w:tcPr>
          <w:p>
            <w:pPr>
              <w:pStyle w:val="19"/>
              <w:keepNext w:val="0"/>
              <w:keepLines w:val="0"/>
              <w:widowControl w:val="0"/>
              <w:shd w:val="clear" w:color="auto" w:fill="auto"/>
              <w:bidi w:val="0"/>
              <w:spacing w:before="0" w:after="0" w:line="240" w:lineRule="auto"/>
              <w:ind w:left="0" w:right="0" w:firstLine="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pacing w:val="0"/>
                <w:w w:val="100"/>
                <w:position w:val="0"/>
                <w:sz w:val="24"/>
                <w:szCs w:val="24"/>
              </w:rPr>
              <w:t>上一年项目数最</w:t>
            </w:r>
          </w:p>
        </w:tc>
        <w:tc>
          <w:tcPr>
            <w:tcBorders>
              <w:top w:val="single" w:color="auto" w:sz="4" w:space="0"/>
              <w:left w:val="single" w:color="auto" w:sz="4" w:space="0"/>
            </w:tcBorders>
            <w:shd w:val="clear" w:color="auto" w:fill="FFFFFF"/>
            <w:vAlign w:val="center"/>
          </w:tcPr>
          <w:p>
            <w:pPr>
              <w:pStyle w:val="19"/>
              <w:keepNext w:val="0"/>
              <w:keepLines w:val="0"/>
              <w:widowControl w:val="0"/>
              <w:shd w:val="clear" w:color="auto" w:fill="auto"/>
              <w:bidi w:val="0"/>
              <w:spacing w:before="0" w:after="0" w:line="240" w:lineRule="auto"/>
              <w:ind w:left="0" w:right="0" w:firstLine="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pacing w:val="0"/>
                <w:w w:val="100"/>
                <w:position w:val="0"/>
                <w:sz w:val="24"/>
                <w:szCs w:val="24"/>
              </w:rPr>
              <w:t>本年增/减</w:t>
            </w:r>
          </w:p>
        </w:tc>
        <w:tc>
          <w:tcPr>
            <w:tcBorders>
              <w:top w:val="single" w:color="auto" w:sz="4" w:space="0"/>
              <w:left w:val="single" w:color="auto" w:sz="4" w:space="0"/>
              <w:right w:val="single" w:color="auto" w:sz="4" w:space="0"/>
            </w:tcBorders>
            <w:shd w:val="clear" w:color="auto" w:fill="FFFFFF"/>
            <w:vAlign w:val="center"/>
          </w:tcPr>
          <w:p>
            <w:pPr>
              <w:pStyle w:val="19"/>
              <w:keepNext w:val="0"/>
              <w:keepLines w:val="0"/>
              <w:widowControl w:val="0"/>
              <w:shd w:val="clear" w:color="auto" w:fill="auto"/>
              <w:bidi w:val="0"/>
              <w:spacing w:before="0" w:after="0" w:line="240" w:lineRule="auto"/>
              <w:ind w:left="0" w:right="0" w:firstLine="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pacing w:val="0"/>
                <w:w w:val="100"/>
                <w:position w:val="0"/>
                <w:sz w:val="24"/>
                <w:szCs w:val="24"/>
              </w:rPr>
              <w:t>处理决定数是</w:t>
            </w:r>
          </w:p>
        </w:tc>
      </w:tr>
      <w:tr>
        <w:tblPrEx>
          <w:tblCellMar>
            <w:top w:w="0" w:type="dxa"/>
            <w:left w:w="10" w:type="dxa"/>
            <w:bottom w:w="0" w:type="dxa"/>
            <w:right w:w="10" w:type="dxa"/>
          </w:tblCellMar>
        </w:tblPrEx>
        <w:trPr>
          <w:trHeight w:val="504" w:hRule="exact"/>
          <w:jc w:val="center"/>
        </w:trPr>
        <w:tc>
          <w:tcPr>
            <w:tcBorders>
              <w:top w:val="single" w:color="auto" w:sz="4" w:space="0"/>
              <w:left w:val="single" w:color="auto" w:sz="4" w:space="0"/>
            </w:tcBorders>
            <w:shd w:val="clear" w:color="auto" w:fill="FFFFFF"/>
            <w:vAlign w:val="center"/>
          </w:tcPr>
          <w:p>
            <w:pPr>
              <w:pStyle w:val="19"/>
              <w:keepNext w:val="0"/>
              <w:keepLines w:val="0"/>
              <w:widowControl w:val="0"/>
              <w:shd w:val="clear" w:color="auto" w:fill="auto"/>
              <w:bidi w:val="0"/>
              <w:spacing w:before="0" w:after="0" w:line="240" w:lineRule="auto"/>
              <w:ind w:left="0" w:right="0" w:firstLine="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pacing w:val="0"/>
                <w:w w:val="100"/>
                <w:position w:val="0"/>
                <w:sz w:val="24"/>
                <w:szCs w:val="24"/>
              </w:rPr>
              <w:t>行政处罚</w:t>
            </w:r>
          </w:p>
        </w:tc>
        <w:tc>
          <w:tcPr>
            <w:tcBorders>
              <w:top w:val="single" w:color="auto" w:sz="4" w:space="0"/>
              <w:left w:val="single" w:color="auto" w:sz="4" w:space="0"/>
            </w:tcBorders>
            <w:shd w:val="clear" w:color="auto" w:fill="FFFFFF"/>
            <w:vAlign w:val="top"/>
          </w:tcPr>
          <w:p>
            <w:pPr>
              <w:widowControl w:val="0"/>
              <w:shd w:val="clear" w:color="auto" w:fill="auto"/>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97</w:t>
            </w:r>
          </w:p>
        </w:tc>
        <w:tc>
          <w:tcPr>
            <w:tcBorders>
              <w:top w:val="single" w:color="auto" w:sz="4" w:space="0"/>
              <w:left w:val="single" w:color="auto" w:sz="4" w:space="0"/>
            </w:tcBorders>
            <w:shd w:val="clear" w:color="auto" w:fill="FFFFFF"/>
            <w:vAlign w:val="top"/>
          </w:tcPr>
          <w:p>
            <w:pPr>
              <w:widowControl w:val="0"/>
              <w:shd w:val="clear" w:color="auto" w:fill="auto"/>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77</w:t>
            </w:r>
          </w:p>
        </w:tc>
        <w:tc>
          <w:tcPr>
            <w:tcBorders>
              <w:top w:val="single" w:color="auto" w:sz="4" w:space="0"/>
              <w:left w:val="single" w:color="auto" w:sz="4" w:space="0"/>
              <w:right w:val="single" w:color="auto" w:sz="4" w:space="0"/>
            </w:tcBorders>
            <w:shd w:val="clear" w:color="auto" w:fill="FFFFFF"/>
            <w:vAlign w:val="top"/>
          </w:tcPr>
          <w:p>
            <w:pPr>
              <w:widowControl w:val="0"/>
              <w:shd w:val="clear" w:color="auto" w:fill="auto"/>
              <w:jc w:val="center"/>
              <w:rPr>
                <w:rFonts w:hint="default" w:asciiTheme="minorEastAsia" w:hAnsiTheme="minorEastAsia" w:eastAsiaTheme="minorEastAsia" w:cstheme="minorEastAsia"/>
                <w:sz w:val="24"/>
                <w:szCs w:val="24"/>
                <w:lang w:val="en-US" w:eastAsia="zh-CN"/>
              </w:rPr>
            </w:pPr>
          </w:p>
        </w:tc>
      </w:tr>
      <w:tr>
        <w:tblPrEx>
          <w:tblCellMar>
            <w:top w:w="0" w:type="dxa"/>
            <w:left w:w="10" w:type="dxa"/>
            <w:bottom w:w="0" w:type="dxa"/>
            <w:right w:w="10" w:type="dxa"/>
          </w:tblCellMar>
        </w:tblPrEx>
        <w:trPr>
          <w:trHeight w:val="499" w:hRule="exact"/>
          <w:jc w:val="center"/>
        </w:trPr>
        <w:tc>
          <w:tcPr>
            <w:tcBorders>
              <w:top w:val="single" w:color="auto" w:sz="4" w:space="0"/>
              <w:left w:val="single" w:color="auto" w:sz="4" w:space="0"/>
            </w:tcBorders>
            <w:shd w:val="clear" w:color="auto" w:fill="FFFFFF"/>
            <w:vAlign w:val="center"/>
          </w:tcPr>
          <w:p>
            <w:pPr>
              <w:pStyle w:val="19"/>
              <w:keepNext w:val="0"/>
              <w:keepLines w:val="0"/>
              <w:widowControl w:val="0"/>
              <w:shd w:val="clear" w:color="auto" w:fill="auto"/>
              <w:bidi w:val="0"/>
              <w:spacing w:before="0" w:after="0" w:line="240" w:lineRule="auto"/>
              <w:ind w:left="0" w:right="0" w:firstLine="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pacing w:val="0"/>
                <w:w w:val="100"/>
                <w:position w:val="0"/>
                <w:sz w:val="24"/>
                <w:szCs w:val="24"/>
              </w:rPr>
              <w:t>行政强制</w:t>
            </w:r>
          </w:p>
        </w:tc>
        <w:tc>
          <w:tcPr>
            <w:tcBorders>
              <w:top w:val="single" w:color="auto" w:sz="4" w:space="0"/>
              <w:left w:val="single" w:color="auto" w:sz="4" w:space="0"/>
            </w:tcBorders>
            <w:shd w:val="clear" w:color="auto" w:fill="FFFFFF"/>
            <w:vAlign w:val="top"/>
          </w:tcPr>
          <w:p>
            <w:pPr>
              <w:widowControl w:val="0"/>
              <w:shd w:val="clear" w:color="auto" w:fill="auto"/>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0</w:t>
            </w:r>
          </w:p>
        </w:tc>
        <w:tc>
          <w:tcPr>
            <w:tcBorders>
              <w:top w:val="single" w:color="auto" w:sz="4" w:space="0"/>
              <w:left w:val="single" w:color="auto" w:sz="4" w:space="0"/>
              <w:right w:val="single" w:color="auto" w:sz="4" w:space="0"/>
            </w:tcBorders>
            <w:shd w:val="clear" w:color="auto" w:fill="FFFFFF"/>
            <w:vAlign w:val="top"/>
          </w:tcPr>
          <w:p>
            <w:pPr>
              <w:widowControl w:val="0"/>
              <w:shd w:val="clear" w:color="auto" w:fill="auto"/>
              <w:jc w:val="center"/>
              <w:rPr>
                <w:rFonts w:hint="eastAsia" w:asciiTheme="minorEastAsia" w:hAnsiTheme="minorEastAsia" w:eastAsiaTheme="minorEastAsia" w:cstheme="minorEastAsia"/>
                <w:sz w:val="24"/>
                <w:szCs w:val="24"/>
                <w:lang w:val="en-US" w:eastAsia="zh-CN"/>
              </w:rPr>
            </w:pPr>
          </w:p>
        </w:tc>
      </w:tr>
      <w:tr>
        <w:tblPrEx>
          <w:tblCellMar>
            <w:top w:w="0" w:type="dxa"/>
            <w:left w:w="10" w:type="dxa"/>
            <w:bottom w:w="0" w:type="dxa"/>
            <w:right w:w="10" w:type="dxa"/>
          </w:tblCellMar>
        </w:tblPrEx>
        <w:trPr>
          <w:trHeight w:val="499" w:hRule="exact"/>
          <w:jc w:val="center"/>
        </w:trPr>
        <w:tc>
          <w:tcPr>
            <w:gridSpan w:val="4"/>
            <w:tcBorders>
              <w:top w:val="single" w:color="auto" w:sz="4" w:space="0"/>
              <w:left w:val="single" w:color="auto" w:sz="4" w:space="0"/>
              <w:right w:val="single" w:color="auto" w:sz="4" w:space="0"/>
            </w:tcBorders>
            <w:shd w:val="clear" w:color="auto" w:fill="FFFFFF"/>
            <w:vAlign w:val="center"/>
          </w:tcPr>
          <w:p>
            <w:pPr>
              <w:pStyle w:val="19"/>
              <w:keepNext w:val="0"/>
              <w:keepLines w:val="0"/>
              <w:widowControl w:val="0"/>
              <w:shd w:val="clear" w:color="auto" w:fill="auto"/>
              <w:bidi w:val="0"/>
              <w:spacing w:before="0" w:after="0" w:line="240" w:lineRule="auto"/>
              <w:ind w:left="0" w:right="0" w:firstLine="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pacing w:val="0"/>
                <w:w w:val="100"/>
                <w:position w:val="0"/>
                <w:sz w:val="24"/>
                <w:szCs w:val="24"/>
              </w:rPr>
              <w:t>第二十条第（八）项</w:t>
            </w:r>
          </w:p>
        </w:tc>
      </w:tr>
      <w:tr>
        <w:tblPrEx>
          <w:tblCellMar>
            <w:top w:w="0" w:type="dxa"/>
            <w:left w:w="10" w:type="dxa"/>
            <w:bottom w:w="0" w:type="dxa"/>
            <w:right w:w="10" w:type="dxa"/>
          </w:tblCellMar>
        </w:tblPrEx>
        <w:trPr>
          <w:trHeight w:val="499" w:hRule="exact"/>
          <w:jc w:val="center"/>
        </w:trPr>
        <w:tc>
          <w:tcPr>
            <w:tcBorders>
              <w:top w:val="single" w:color="auto" w:sz="4" w:space="0"/>
              <w:left w:val="single" w:color="auto" w:sz="4" w:space="0"/>
            </w:tcBorders>
            <w:shd w:val="clear" w:color="auto" w:fill="FFFFFF"/>
            <w:vAlign w:val="center"/>
          </w:tcPr>
          <w:p>
            <w:pPr>
              <w:pStyle w:val="19"/>
              <w:keepNext w:val="0"/>
              <w:keepLines w:val="0"/>
              <w:widowControl w:val="0"/>
              <w:shd w:val="clear" w:color="auto" w:fill="auto"/>
              <w:bidi w:val="0"/>
              <w:spacing w:before="0" w:after="0" w:line="240" w:lineRule="auto"/>
              <w:ind w:left="0" w:right="0" w:firstLine="96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pacing w:val="0"/>
                <w:w w:val="100"/>
                <w:position w:val="0"/>
                <w:sz w:val="24"/>
                <w:szCs w:val="24"/>
              </w:rPr>
              <w:t>信息内容</w:t>
            </w:r>
          </w:p>
        </w:tc>
        <w:tc>
          <w:tcPr>
            <w:tcBorders>
              <w:top w:val="single" w:color="auto" w:sz="4" w:space="0"/>
              <w:left w:val="single" w:color="auto" w:sz="4" w:space="0"/>
            </w:tcBorders>
            <w:shd w:val="clear" w:color="auto" w:fill="FFFFFF"/>
            <w:vAlign w:val="center"/>
          </w:tcPr>
          <w:p>
            <w:pPr>
              <w:pStyle w:val="19"/>
              <w:keepNext w:val="0"/>
              <w:keepLines w:val="0"/>
              <w:widowControl w:val="0"/>
              <w:shd w:val="clear" w:color="auto" w:fill="auto"/>
              <w:bidi w:val="0"/>
              <w:spacing w:before="0" w:after="0" w:line="240" w:lineRule="auto"/>
              <w:ind w:left="0" w:right="0" w:firstLine="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pacing w:val="0"/>
                <w:w w:val="100"/>
                <w:position w:val="0"/>
                <w:sz w:val="24"/>
                <w:szCs w:val="24"/>
              </w:rPr>
              <w:t>上一年项目数量</w:t>
            </w:r>
          </w:p>
        </w:tc>
        <w:tc>
          <w:tcPr>
            <w:tcBorders>
              <w:top w:val="single" w:color="auto" w:sz="4" w:space="0"/>
              <w:left w:val="single" w:color="auto" w:sz="4" w:space="0"/>
            </w:tcBorders>
            <w:shd w:val="clear" w:color="auto" w:fill="FFFFFF"/>
            <w:vAlign w:val="center"/>
          </w:tcPr>
          <w:p>
            <w:pPr>
              <w:pStyle w:val="19"/>
              <w:keepNext w:val="0"/>
              <w:keepLines w:val="0"/>
              <w:widowControl w:val="0"/>
              <w:shd w:val="clear" w:color="auto" w:fill="auto"/>
              <w:bidi w:val="0"/>
              <w:spacing w:before="0" w:after="0" w:line="240" w:lineRule="auto"/>
              <w:ind w:left="0" w:right="0" w:firstLine="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pacing w:val="0"/>
                <w:w w:val="100"/>
                <w:position w:val="0"/>
                <w:sz w:val="24"/>
                <w:szCs w:val="24"/>
              </w:rPr>
              <w:t>本年增/减</w:t>
            </w:r>
          </w:p>
        </w:tc>
        <w:tc>
          <w:tcPr>
            <w:tcBorders>
              <w:top w:val="single" w:color="auto" w:sz="4" w:space="0"/>
              <w:left w:val="single" w:color="auto" w:sz="4" w:space="0"/>
              <w:right w:val="single" w:color="auto" w:sz="4" w:space="0"/>
            </w:tcBorders>
            <w:shd w:val="clear" w:color="auto" w:fill="FFFFFF"/>
            <w:vAlign w:val="top"/>
          </w:tcPr>
          <w:p>
            <w:pPr>
              <w:widowControl w:val="0"/>
              <w:rPr>
                <w:rFonts w:hint="eastAsia" w:asciiTheme="minorEastAsia" w:hAnsiTheme="minorEastAsia" w:eastAsiaTheme="minorEastAsia" w:cstheme="minorEastAsia"/>
                <w:sz w:val="24"/>
                <w:szCs w:val="24"/>
              </w:rPr>
            </w:pPr>
          </w:p>
        </w:tc>
      </w:tr>
      <w:tr>
        <w:tblPrEx>
          <w:tblCellMar>
            <w:top w:w="0" w:type="dxa"/>
            <w:left w:w="10" w:type="dxa"/>
            <w:bottom w:w="0" w:type="dxa"/>
            <w:right w:w="10" w:type="dxa"/>
          </w:tblCellMar>
        </w:tblPrEx>
        <w:trPr>
          <w:trHeight w:val="499" w:hRule="exact"/>
          <w:jc w:val="center"/>
        </w:trPr>
        <w:tc>
          <w:tcPr>
            <w:tcBorders>
              <w:top w:val="single" w:color="auto" w:sz="4" w:space="0"/>
              <w:left w:val="single" w:color="auto" w:sz="4" w:space="0"/>
            </w:tcBorders>
            <w:shd w:val="clear" w:color="auto" w:fill="FFFFFF"/>
            <w:vAlign w:val="center"/>
          </w:tcPr>
          <w:p>
            <w:pPr>
              <w:pStyle w:val="19"/>
              <w:keepNext w:val="0"/>
              <w:keepLines w:val="0"/>
              <w:widowControl w:val="0"/>
              <w:shd w:val="clear" w:color="auto" w:fill="auto"/>
              <w:bidi w:val="0"/>
              <w:spacing w:before="0" w:after="0" w:line="240" w:lineRule="auto"/>
              <w:ind w:left="0" w:right="0" w:firstLine="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pacing w:val="0"/>
                <w:w w:val="100"/>
                <w:position w:val="0"/>
                <w:sz w:val="24"/>
                <w:szCs w:val="24"/>
              </w:rPr>
              <w:t>行政事业性收费</w:t>
            </w:r>
          </w:p>
        </w:tc>
        <w:tc>
          <w:tcPr>
            <w:tcBorders>
              <w:top w:val="single" w:color="auto" w:sz="4" w:space="0"/>
              <w:left w:val="single" w:color="auto" w:sz="4" w:space="0"/>
            </w:tcBorders>
            <w:shd w:val="clear" w:color="auto" w:fill="FFFFFF"/>
            <w:vAlign w:val="top"/>
          </w:tcPr>
          <w:p>
            <w:pPr>
              <w:widowControl w:val="0"/>
              <w:shd w:val="clear" w:color="auto" w:fill="auto"/>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w:t>
            </w:r>
          </w:p>
        </w:tc>
        <w:tc>
          <w:tcPr>
            <w:tcBorders>
              <w:top w:val="single" w:color="auto" w:sz="4" w:space="0"/>
              <w:left w:val="single" w:color="auto" w:sz="4" w:space="0"/>
            </w:tcBorders>
            <w:shd w:val="clear" w:color="auto" w:fill="FFFFFF"/>
            <w:vAlign w:val="top"/>
          </w:tcPr>
          <w:p>
            <w:pPr>
              <w:widowControl w:val="0"/>
              <w:shd w:val="clear" w:color="auto" w:fill="auto"/>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eastAsia="zh-CN"/>
              </w:rPr>
              <w:t>减</w:t>
            </w:r>
            <w:r>
              <w:rPr>
                <w:rFonts w:hint="eastAsia" w:asciiTheme="minorEastAsia" w:hAnsiTheme="minorEastAsia" w:eastAsiaTheme="minorEastAsia" w:cstheme="minorEastAsia"/>
                <w:sz w:val="24"/>
                <w:szCs w:val="24"/>
                <w:lang w:val="en-US" w:eastAsia="zh-CN"/>
              </w:rPr>
              <w:t>1</w:t>
            </w:r>
          </w:p>
        </w:tc>
        <w:tc>
          <w:tcPr>
            <w:tcBorders>
              <w:top w:val="single" w:color="auto" w:sz="4" w:space="0"/>
              <w:left w:val="single" w:color="auto" w:sz="4" w:space="0"/>
              <w:right w:val="single" w:color="auto" w:sz="4" w:space="0"/>
            </w:tcBorders>
            <w:shd w:val="clear" w:color="auto" w:fill="FFFFFF"/>
            <w:vAlign w:val="top"/>
          </w:tcPr>
          <w:p>
            <w:pPr>
              <w:widowControl w:val="0"/>
              <w:shd w:val="clear" w:color="auto" w:fill="auto"/>
              <w:jc w:val="center"/>
              <w:rPr>
                <w:rFonts w:hint="eastAsia" w:asciiTheme="minorEastAsia" w:hAnsiTheme="minorEastAsia" w:eastAsiaTheme="minorEastAsia" w:cstheme="minorEastAsia"/>
                <w:sz w:val="24"/>
                <w:szCs w:val="24"/>
                <w:lang w:val="en-US" w:eastAsia="zh-CN"/>
              </w:rPr>
            </w:pPr>
          </w:p>
        </w:tc>
      </w:tr>
      <w:tr>
        <w:tblPrEx>
          <w:tblCellMar>
            <w:top w:w="0" w:type="dxa"/>
            <w:left w:w="10" w:type="dxa"/>
            <w:bottom w:w="0" w:type="dxa"/>
            <w:right w:w="10" w:type="dxa"/>
          </w:tblCellMar>
        </w:tblPrEx>
        <w:trPr>
          <w:trHeight w:val="499" w:hRule="exact"/>
          <w:jc w:val="center"/>
        </w:trPr>
        <w:tc>
          <w:tcPr>
            <w:gridSpan w:val="4"/>
            <w:tcBorders>
              <w:top w:val="single" w:color="auto" w:sz="4" w:space="0"/>
              <w:left w:val="single" w:color="auto" w:sz="4" w:space="0"/>
              <w:right w:val="single" w:color="auto" w:sz="4" w:space="0"/>
            </w:tcBorders>
            <w:shd w:val="clear" w:color="auto" w:fill="FFFFFF"/>
            <w:vAlign w:val="center"/>
          </w:tcPr>
          <w:p>
            <w:pPr>
              <w:pStyle w:val="19"/>
              <w:keepNext w:val="0"/>
              <w:keepLines w:val="0"/>
              <w:widowControl w:val="0"/>
              <w:shd w:val="clear" w:color="auto" w:fill="auto"/>
              <w:bidi w:val="0"/>
              <w:spacing w:before="0" w:after="0" w:line="240" w:lineRule="auto"/>
              <w:ind w:left="0" w:right="0" w:firstLine="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pacing w:val="0"/>
                <w:w w:val="100"/>
                <w:position w:val="0"/>
                <w:sz w:val="24"/>
                <w:szCs w:val="24"/>
              </w:rPr>
              <w:t>第二十条第（九）项</w:t>
            </w:r>
          </w:p>
        </w:tc>
      </w:tr>
      <w:tr>
        <w:tblPrEx>
          <w:tblCellMar>
            <w:top w:w="0" w:type="dxa"/>
            <w:left w:w="10" w:type="dxa"/>
            <w:bottom w:w="0" w:type="dxa"/>
            <w:right w:w="10" w:type="dxa"/>
          </w:tblCellMar>
        </w:tblPrEx>
        <w:trPr>
          <w:trHeight w:val="499" w:hRule="exact"/>
          <w:jc w:val="center"/>
        </w:trPr>
        <w:tc>
          <w:tcPr>
            <w:tcBorders>
              <w:top w:val="single" w:color="auto" w:sz="4" w:space="0"/>
              <w:left w:val="single" w:color="auto" w:sz="4" w:space="0"/>
            </w:tcBorders>
            <w:shd w:val="clear" w:color="auto" w:fill="FFFFFF"/>
            <w:vAlign w:val="center"/>
          </w:tcPr>
          <w:p>
            <w:pPr>
              <w:pStyle w:val="19"/>
              <w:keepNext w:val="0"/>
              <w:keepLines w:val="0"/>
              <w:widowControl w:val="0"/>
              <w:shd w:val="clear" w:color="auto" w:fill="auto"/>
              <w:bidi w:val="0"/>
              <w:spacing w:before="0" w:after="0" w:line="240" w:lineRule="auto"/>
              <w:ind w:left="0" w:right="0" w:firstLine="96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pacing w:val="0"/>
                <w:w w:val="100"/>
                <w:position w:val="0"/>
                <w:sz w:val="24"/>
                <w:szCs w:val="24"/>
              </w:rPr>
              <w:t>信息内容</w:t>
            </w:r>
          </w:p>
        </w:tc>
        <w:tc>
          <w:tcPr>
            <w:tcBorders>
              <w:top w:val="single" w:color="auto" w:sz="4" w:space="0"/>
              <w:left w:val="single" w:color="auto" w:sz="4" w:space="0"/>
            </w:tcBorders>
            <w:shd w:val="clear" w:color="auto" w:fill="FFFFFF"/>
            <w:vAlign w:val="center"/>
          </w:tcPr>
          <w:p>
            <w:pPr>
              <w:pStyle w:val="19"/>
              <w:keepNext w:val="0"/>
              <w:keepLines w:val="0"/>
              <w:widowControl w:val="0"/>
              <w:shd w:val="clear" w:color="auto" w:fill="auto"/>
              <w:bidi w:val="0"/>
              <w:spacing w:before="0" w:after="0" w:line="240" w:lineRule="auto"/>
              <w:ind w:left="0" w:right="0" w:firstLine="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pacing w:val="0"/>
                <w:w w:val="100"/>
                <w:position w:val="0"/>
                <w:sz w:val="24"/>
                <w:szCs w:val="24"/>
              </w:rPr>
              <w:t>采购项冃数量</w:t>
            </w:r>
          </w:p>
        </w:tc>
        <w:tc>
          <w:tcPr>
            <w:tcBorders>
              <w:top w:val="single" w:color="auto" w:sz="4" w:space="0"/>
              <w:left w:val="single" w:color="auto" w:sz="4" w:space="0"/>
            </w:tcBorders>
            <w:shd w:val="clear" w:color="auto" w:fill="FFFFFF"/>
            <w:vAlign w:val="center"/>
          </w:tcPr>
          <w:p>
            <w:pPr>
              <w:pStyle w:val="19"/>
              <w:keepNext w:val="0"/>
              <w:keepLines w:val="0"/>
              <w:widowControl w:val="0"/>
              <w:shd w:val="clear" w:color="auto" w:fill="auto"/>
              <w:bidi w:val="0"/>
              <w:spacing w:before="0" w:after="0" w:line="240" w:lineRule="auto"/>
              <w:ind w:left="0" w:right="0" w:firstLine="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pacing w:val="0"/>
                <w:w w:val="100"/>
                <w:position w:val="0"/>
                <w:sz w:val="24"/>
                <w:szCs w:val="24"/>
              </w:rPr>
              <w:t>采购总金额</w:t>
            </w:r>
          </w:p>
        </w:tc>
        <w:tc>
          <w:tcPr>
            <w:tcBorders>
              <w:top w:val="single" w:color="auto" w:sz="4" w:space="0"/>
              <w:left w:val="single" w:color="auto" w:sz="4" w:space="0"/>
              <w:right w:val="single" w:color="auto" w:sz="4" w:space="0"/>
            </w:tcBorders>
            <w:shd w:val="clear" w:color="auto" w:fill="FFFFFF"/>
            <w:vAlign w:val="top"/>
          </w:tcPr>
          <w:p>
            <w:pPr>
              <w:widowControl w:val="0"/>
              <w:rPr>
                <w:rFonts w:hint="eastAsia" w:asciiTheme="minorEastAsia" w:hAnsiTheme="minorEastAsia" w:eastAsiaTheme="minorEastAsia" w:cstheme="minorEastAsia"/>
                <w:sz w:val="24"/>
                <w:szCs w:val="24"/>
              </w:rPr>
            </w:pPr>
          </w:p>
        </w:tc>
      </w:tr>
      <w:tr>
        <w:tblPrEx>
          <w:tblCellMar>
            <w:top w:w="0" w:type="dxa"/>
            <w:left w:w="10" w:type="dxa"/>
            <w:bottom w:w="0" w:type="dxa"/>
            <w:right w:w="10" w:type="dxa"/>
          </w:tblCellMar>
        </w:tblPrEx>
        <w:trPr>
          <w:trHeight w:val="509" w:hRule="exact"/>
          <w:jc w:val="center"/>
        </w:trPr>
        <w:tc>
          <w:tcPr>
            <w:tcBorders>
              <w:top w:val="single" w:color="auto" w:sz="4" w:space="0"/>
              <w:left w:val="single" w:color="auto" w:sz="4" w:space="0"/>
              <w:bottom w:val="single" w:color="auto" w:sz="4" w:space="0"/>
            </w:tcBorders>
            <w:shd w:val="clear" w:color="auto" w:fill="FFFFFF"/>
            <w:vAlign w:val="center"/>
          </w:tcPr>
          <w:p>
            <w:pPr>
              <w:pStyle w:val="19"/>
              <w:keepNext w:val="0"/>
              <w:keepLines w:val="0"/>
              <w:widowControl w:val="0"/>
              <w:shd w:val="clear" w:color="auto" w:fill="auto"/>
              <w:bidi w:val="0"/>
              <w:spacing w:before="0" w:after="0" w:line="240" w:lineRule="auto"/>
              <w:ind w:left="0" w:right="0" w:firstLine="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pacing w:val="0"/>
                <w:w w:val="100"/>
                <w:position w:val="0"/>
                <w:sz w:val="24"/>
                <w:szCs w:val="24"/>
              </w:rPr>
              <w:t>政府集中采购</w:t>
            </w:r>
          </w:p>
        </w:tc>
        <w:tc>
          <w:tcPr>
            <w:tcBorders>
              <w:top w:val="single" w:color="auto" w:sz="4" w:space="0"/>
              <w:left w:val="single" w:color="auto" w:sz="4" w:space="0"/>
              <w:bottom w:val="single" w:color="auto" w:sz="4" w:space="0"/>
            </w:tcBorders>
            <w:shd w:val="clear" w:color="auto" w:fill="FFFFFF"/>
            <w:vAlign w:val="top"/>
          </w:tcPr>
          <w:p>
            <w:pPr>
              <w:widowControl w:val="0"/>
              <w:shd w:val="clear" w:color="auto" w:fill="auto"/>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0</w:t>
            </w:r>
          </w:p>
        </w:tc>
        <w:tc>
          <w:tcPr>
            <w:tcBorders>
              <w:top w:val="single" w:color="auto" w:sz="4" w:space="0"/>
              <w:left w:val="single" w:color="auto" w:sz="4" w:space="0"/>
              <w:bottom w:val="single" w:color="auto" w:sz="4" w:space="0"/>
            </w:tcBorders>
            <w:shd w:val="clear" w:color="auto" w:fill="FFFFFF"/>
            <w:vAlign w:val="top"/>
          </w:tcPr>
          <w:p>
            <w:pPr>
              <w:widowControl w:val="0"/>
              <w:shd w:val="clear" w:color="auto" w:fill="auto"/>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0</w:t>
            </w:r>
          </w:p>
        </w:tc>
        <w:tc>
          <w:tcPr>
            <w:tcBorders>
              <w:top w:val="single" w:color="auto" w:sz="4" w:space="0"/>
              <w:left w:val="single" w:color="auto" w:sz="4" w:space="0"/>
              <w:bottom w:val="single" w:color="auto" w:sz="4" w:space="0"/>
              <w:right w:val="single" w:color="auto" w:sz="4" w:space="0"/>
            </w:tcBorders>
            <w:shd w:val="clear" w:color="auto" w:fill="FFFFFF"/>
            <w:vAlign w:val="top"/>
          </w:tcPr>
          <w:p>
            <w:pPr>
              <w:widowControl w:val="0"/>
              <w:shd w:val="clear" w:color="auto" w:fill="auto"/>
              <w:jc w:val="center"/>
              <w:rPr>
                <w:rFonts w:hint="eastAsia" w:asciiTheme="minorEastAsia" w:hAnsiTheme="minorEastAsia" w:eastAsiaTheme="minorEastAsia" w:cstheme="minorEastAsia"/>
                <w:sz w:val="24"/>
                <w:szCs w:val="24"/>
                <w:lang w:val="en-US" w:eastAsia="zh-CN"/>
              </w:rPr>
            </w:pPr>
          </w:p>
        </w:tc>
      </w:tr>
    </w:tbl>
    <w:p>
      <w:pPr>
        <w:spacing w:line="1" w:lineRule="exact"/>
        <w:rPr>
          <w:sz w:val="2"/>
          <w:szCs w:val="2"/>
        </w:rPr>
      </w:pPr>
      <w:r>
        <w:br w:type="page"/>
      </w:r>
    </w:p>
    <w:p>
      <w:pPr>
        <w:pStyle w:val="9"/>
        <w:keepNext w:val="0"/>
        <w:keepLines w:val="0"/>
        <w:widowControl w:val="0"/>
        <w:shd w:val="clear" w:color="auto" w:fill="auto"/>
        <w:bidi w:val="0"/>
        <w:spacing w:before="0" w:after="220" w:line="240" w:lineRule="auto"/>
        <w:ind w:left="0" w:right="0" w:firstLine="620"/>
        <w:jc w:val="left"/>
        <w:rPr>
          <w:rFonts w:hint="eastAsia" w:ascii="黑体" w:hAnsi="黑体" w:eastAsia="黑体" w:cs="黑体"/>
        </w:rPr>
      </w:pPr>
      <w:bookmarkStart w:id="5" w:name="bookmark39"/>
      <w:r>
        <w:rPr>
          <w:rFonts w:hint="eastAsia" w:ascii="黑体" w:hAnsi="黑体" w:eastAsia="黑体" w:cs="黑体"/>
          <w:color w:val="000000"/>
          <w:spacing w:val="0"/>
          <w:w w:val="100"/>
          <w:position w:val="0"/>
        </w:rPr>
        <w:t>三</w:t>
      </w:r>
      <w:bookmarkEnd w:id="5"/>
      <w:r>
        <w:rPr>
          <w:rFonts w:hint="eastAsia" w:ascii="黑体" w:hAnsi="黑体" w:eastAsia="黑体" w:cs="黑体"/>
          <w:color w:val="000000"/>
          <w:spacing w:val="0"/>
          <w:w w:val="100"/>
          <w:position w:val="0"/>
        </w:rPr>
        <w:t>、收到和处理政府信息公开申请情况</w:t>
      </w:r>
    </w:p>
    <w:tbl>
      <w:tblPr>
        <w:tblStyle w:val="2"/>
        <w:tblW w:w="8861" w:type="dxa"/>
        <w:jc w:val="center"/>
        <w:tblLayout w:type="fixed"/>
        <w:tblCellMar>
          <w:top w:w="0" w:type="dxa"/>
          <w:left w:w="10" w:type="dxa"/>
          <w:bottom w:w="0" w:type="dxa"/>
          <w:right w:w="10" w:type="dxa"/>
        </w:tblCellMar>
      </w:tblPr>
      <w:tblGrid>
        <w:gridCol w:w="533"/>
        <w:gridCol w:w="523"/>
        <w:gridCol w:w="2827"/>
        <w:gridCol w:w="840"/>
        <w:gridCol w:w="629"/>
        <w:gridCol w:w="629"/>
        <w:gridCol w:w="840"/>
        <w:gridCol w:w="835"/>
        <w:gridCol w:w="629"/>
        <w:gridCol w:w="576"/>
      </w:tblGrid>
      <w:tr>
        <w:tblPrEx>
          <w:tblCellMar>
            <w:top w:w="0" w:type="dxa"/>
            <w:left w:w="10" w:type="dxa"/>
            <w:bottom w:w="0" w:type="dxa"/>
            <w:right w:w="10" w:type="dxa"/>
          </w:tblCellMar>
        </w:tblPrEx>
        <w:trPr>
          <w:trHeight w:val="437" w:hRule="exact"/>
          <w:jc w:val="center"/>
        </w:trPr>
        <w:tc>
          <w:tcPr>
            <w:gridSpan w:val="3"/>
            <w:vMerge w:val="restart"/>
            <w:tcBorders>
              <w:top w:val="single" w:color="auto" w:sz="4" w:space="0"/>
              <w:left w:val="single" w:color="auto" w:sz="4" w:space="0"/>
            </w:tcBorders>
            <w:shd w:val="clear" w:color="auto" w:fill="FFFFFF"/>
            <w:vAlign w:val="center"/>
          </w:tcPr>
          <w:p>
            <w:pPr>
              <w:pStyle w:val="19"/>
              <w:keepNext w:val="0"/>
              <w:keepLines w:val="0"/>
              <w:widowControl w:val="0"/>
              <w:shd w:val="clear" w:color="auto" w:fill="auto"/>
              <w:bidi w:val="0"/>
              <w:spacing w:before="0" w:after="0" w:line="259" w:lineRule="exact"/>
              <w:ind w:left="0" w:right="0" w:firstLine="0"/>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spacing w:val="0"/>
                <w:w w:val="100"/>
                <w:position w:val="0"/>
                <w:sz w:val="20"/>
                <w:szCs w:val="20"/>
              </w:rPr>
              <w:t>（本列数据的勾稽关系为：第一项加第二项 之和，等于第三项加第四项之和）</w:t>
            </w:r>
          </w:p>
        </w:tc>
        <w:tc>
          <w:tcPr>
            <w:gridSpan w:val="7"/>
            <w:tcBorders>
              <w:top w:val="single" w:color="auto" w:sz="4" w:space="0"/>
              <w:left w:val="single" w:color="auto" w:sz="4" w:space="0"/>
              <w:right w:val="single" w:color="auto" w:sz="4" w:space="0"/>
            </w:tcBorders>
            <w:shd w:val="clear" w:color="auto" w:fill="FFFFFF"/>
            <w:vAlign w:val="center"/>
          </w:tcPr>
          <w:p>
            <w:pPr>
              <w:pStyle w:val="19"/>
              <w:keepNext w:val="0"/>
              <w:keepLines w:val="0"/>
              <w:widowControl w:val="0"/>
              <w:shd w:val="clear" w:color="auto" w:fill="auto"/>
              <w:bidi w:val="0"/>
              <w:spacing w:before="0" w:after="0" w:line="240" w:lineRule="auto"/>
              <w:ind w:left="0" w:right="0" w:firstLine="0"/>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spacing w:val="0"/>
                <w:w w:val="100"/>
                <w:position w:val="0"/>
                <w:sz w:val="20"/>
                <w:szCs w:val="20"/>
              </w:rPr>
              <w:t>申请人情况</w:t>
            </w:r>
          </w:p>
        </w:tc>
      </w:tr>
      <w:tr>
        <w:tblPrEx>
          <w:tblCellMar>
            <w:top w:w="0" w:type="dxa"/>
            <w:left w:w="10" w:type="dxa"/>
            <w:bottom w:w="0" w:type="dxa"/>
            <w:right w:w="10" w:type="dxa"/>
          </w:tblCellMar>
        </w:tblPrEx>
        <w:trPr>
          <w:trHeight w:val="418" w:hRule="exact"/>
          <w:jc w:val="center"/>
        </w:trPr>
        <w:tc>
          <w:tcPr>
            <w:gridSpan w:val="3"/>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rPr>
            </w:pPr>
          </w:p>
        </w:tc>
        <w:tc>
          <w:tcPr>
            <w:vMerge w:val="restart"/>
            <w:tcBorders>
              <w:top w:val="single" w:color="auto" w:sz="4" w:space="0"/>
              <w:left w:val="single" w:color="auto" w:sz="4" w:space="0"/>
            </w:tcBorders>
            <w:shd w:val="clear" w:color="auto" w:fill="FFFFFF"/>
            <w:vAlign w:val="center"/>
          </w:tcPr>
          <w:p>
            <w:pPr>
              <w:pStyle w:val="19"/>
              <w:keepNext w:val="0"/>
              <w:keepLines w:val="0"/>
              <w:widowControl w:val="0"/>
              <w:shd w:val="clear" w:color="auto" w:fill="auto"/>
              <w:bidi w:val="0"/>
              <w:spacing w:before="0" w:after="0" w:line="240" w:lineRule="auto"/>
              <w:ind w:left="0" w:right="0" w:firstLine="0"/>
              <w:jc w:val="left"/>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spacing w:val="0"/>
                <w:w w:val="100"/>
                <w:position w:val="0"/>
                <w:sz w:val="20"/>
                <w:szCs w:val="20"/>
              </w:rPr>
              <w:t>自然人</w:t>
            </w:r>
          </w:p>
        </w:tc>
        <w:tc>
          <w:tcPr>
            <w:gridSpan w:val="5"/>
            <w:tcBorders>
              <w:top w:val="single" w:color="auto" w:sz="4" w:space="0"/>
              <w:left w:val="single" w:color="auto" w:sz="4" w:space="0"/>
            </w:tcBorders>
            <w:shd w:val="clear" w:color="auto" w:fill="FFFFFF"/>
            <w:vAlign w:val="center"/>
          </w:tcPr>
          <w:p>
            <w:pPr>
              <w:pStyle w:val="19"/>
              <w:keepNext w:val="0"/>
              <w:keepLines w:val="0"/>
              <w:widowControl w:val="0"/>
              <w:shd w:val="clear" w:color="auto" w:fill="auto"/>
              <w:bidi w:val="0"/>
              <w:spacing w:before="0" w:after="0" w:line="240" w:lineRule="auto"/>
              <w:ind w:left="0" w:right="0" w:firstLine="0"/>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spacing w:val="0"/>
                <w:w w:val="100"/>
                <w:position w:val="0"/>
                <w:sz w:val="20"/>
                <w:szCs w:val="20"/>
              </w:rPr>
              <w:t>法人或其他组织</w:t>
            </w:r>
          </w:p>
        </w:tc>
        <w:tc>
          <w:tcPr>
            <w:vMerge w:val="restart"/>
            <w:tcBorders>
              <w:top w:val="single" w:color="auto" w:sz="4" w:space="0"/>
              <w:left w:val="single" w:color="auto" w:sz="4" w:space="0"/>
              <w:right w:val="single" w:color="auto" w:sz="4" w:space="0"/>
            </w:tcBorders>
            <w:shd w:val="clear" w:color="auto" w:fill="FFFFFF"/>
            <w:vAlign w:val="center"/>
          </w:tcPr>
          <w:p>
            <w:pPr>
              <w:pStyle w:val="19"/>
              <w:keepNext w:val="0"/>
              <w:keepLines w:val="0"/>
              <w:widowControl w:val="0"/>
              <w:shd w:val="clear" w:color="auto" w:fill="auto"/>
              <w:bidi w:val="0"/>
              <w:spacing w:before="0" w:after="0" w:line="240" w:lineRule="auto"/>
              <w:ind w:left="0" w:right="0" w:firstLine="0"/>
              <w:jc w:val="right"/>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spacing w:val="0"/>
                <w:w w:val="100"/>
                <w:position w:val="0"/>
                <w:sz w:val="20"/>
                <w:szCs w:val="20"/>
              </w:rPr>
              <w:t>总计</w:t>
            </w:r>
          </w:p>
        </w:tc>
      </w:tr>
      <w:tr>
        <w:tblPrEx>
          <w:tblCellMar>
            <w:top w:w="0" w:type="dxa"/>
            <w:left w:w="10" w:type="dxa"/>
            <w:bottom w:w="0" w:type="dxa"/>
            <w:right w:w="10" w:type="dxa"/>
          </w:tblCellMar>
        </w:tblPrEx>
        <w:trPr>
          <w:trHeight w:val="629" w:hRule="exact"/>
          <w:jc w:val="center"/>
        </w:trPr>
        <w:tc>
          <w:tcPr>
            <w:gridSpan w:val="3"/>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rPr>
            </w:pPr>
          </w:p>
        </w:tc>
        <w:tc>
          <w:tcPr>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rPr>
            </w:pPr>
          </w:p>
        </w:tc>
        <w:tc>
          <w:tcPr>
            <w:tcBorders>
              <w:top w:val="single" w:color="auto" w:sz="4" w:space="0"/>
              <w:left w:val="single" w:color="auto" w:sz="4" w:space="0"/>
            </w:tcBorders>
            <w:shd w:val="clear" w:color="auto" w:fill="FFFFFF"/>
            <w:vAlign w:val="bottom"/>
          </w:tcPr>
          <w:p>
            <w:pPr>
              <w:pStyle w:val="19"/>
              <w:keepNext w:val="0"/>
              <w:keepLines w:val="0"/>
              <w:widowControl w:val="0"/>
              <w:shd w:val="clear" w:color="auto" w:fill="auto"/>
              <w:bidi w:val="0"/>
              <w:spacing w:before="0" w:after="0" w:line="264" w:lineRule="exact"/>
              <w:ind w:left="0" w:right="0" w:firstLine="0"/>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spacing w:val="0"/>
                <w:w w:val="100"/>
                <w:position w:val="0"/>
                <w:sz w:val="20"/>
                <w:szCs w:val="20"/>
              </w:rPr>
              <w:t>商业 企业</w:t>
            </w:r>
          </w:p>
        </w:tc>
        <w:tc>
          <w:tcPr>
            <w:tcBorders>
              <w:top w:val="single" w:color="auto" w:sz="4" w:space="0"/>
              <w:left w:val="single" w:color="auto" w:sz="4" w:space="0"/>
            </w:tcBorders>
            <w:shd w:val="clear" w:color="auto" w:fill="FFFFFF"/>
            <w:vAlign w:val="bottom"/>
          </w:tcPr>
          <w:p>
            <w:pPr>
              <w:pStyle w:val="19"/>
              <w:keepNext w:val="0"/>
              <w:keepLines w:val="0"/>
              <w:widowControl w:val="0"/>
              <w:shd w:val="clear" w:color="auto" w:fill="auto"/>
              <w:bidi w:val="0"/>
              <w:spacing w:before="0" w:after="0" w:line="254" w:lineRule="exact"/>
              <w:ind w:left="0" w:right="0" w:firstLine="0"/>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spacing w:val="0"/>
                <w:w w:val="100"/>
                <w:position w:val="0"/>
                <w:sz w:val="20"/>
                <w:szCs w:val="20"/>
              </w:rPr>
              <w:t>科研 机构</w:t>
            </w:r>
          </w:p>
        </w:tc>
        <w:tc>
          <w:tcPr>
            <w:tcBorders>
              <w:top w:val="single" w:color="auto" w:sz="4" w:space="0"/>
              <w:left w:val="single" w:color="auto" w:sz="4" w:space="0"/>
            </w:tcBorders>
            <w:shd w:val="clear" w:color="auto" w:fill="FFFFFF"/>
            <w:vAlign w:val="bottom"/>
          </w:tcPr>
          <w:p>
            <w:pPr>
              <w:pStyle w:val="19"/>
              <w:keepNext w:val="0"/>
              <w:keepLines w:val="0"/>
              <w:widowControl w:val="0"/>
              <w:shd w:val="clear" w:color="auto" w:fill="auto"/>
              <w:bidi w:val="0"/>
              <w:spacing w:before="0" w:after="0" w:line="269" w:lineRule="exact"/>
              <w:ind w:left="0" w:right="0" w:firstLine="0"/>
              <w:jc w:val="center"/>
              <w:rPr>
                <w:rFonts w:hint="eastAsia" w:asciiTheme="minorEastAsia" w:hAnsiTheme="minorEastAsia" w:eastAsiaTheme="minorEastAsia" w:cstheme="minorEastAsia"/>
                <w:color w:val="000000"/>
                <w:spacing w:val="0"/>
                <w:w w:val="100"/>
                <w:position w:val="0"/>
                <w:sz w:val="20"/>
                <w:szCs w:val="20"/>
              </w:rPr>
            </w:pPr>
            <w:r>
              <w:rPr>
                <w:rFonts w:hint="eastAsia" w:asciiTheme="minorEastAsia" w:hAnsiTheme="minorEastAsia" w:eastAsiaTheme="minorEastAsia" w:cstheme="minorEastAsia"/>
                <w:color w:val="000000"/>
                <w:spacing w:val="0"/>
                <w:w w:val="100"/>
                <w:position w:val="0"/>
                <w:sz w:val="20"/>
                <w:szCs w:val="20"/>
              </w:rPr>
              <w:t>社会公</w:t>
            </w:r>
          </w:p>
          <w:p>
            <w:pPr>
              <w:pStyle w:val="19"/>
              <w:keepNext w:val="0"/>
              <w:keepLines w:val="0"/>
              <w:widowControl w:val="0"/>
              <w:shd w:val="clear" w:color="auto" w:fill="auto"/>
              <w:bidi w:val="0"/>
              <w:spacing w:before="0" w:after="0" w:line="269" w:lineRule="exact"/>
              <w:ind w:left="0" w:right="0" w:firstLine="0"/>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spacing w:val="0"/>
                <w:w w:val="100"/>
                <w:position w:val="0"/>
                <w:sz w:val="20"/>
                <w:szCs w:val="20"/>
                <w:lang w:eastAsia="zh-CN"/>
              </w:rPr>
              <w:t>益</w:t>
            </w:r>
            <w:r>
              <w:rPr>
                <w:rFonts w:hint="eastAsia" w:asciiTheme="minorEastAsia" w:hAnsiTheme="minorEastAsia" w:eastAsiaTheme="minorEastAsia" w:cstheme="minorEastAsia"/>
                <w:color w:val="000000"/>
                <w:spacing w:val="0"/>
                <w:w w:val="100"/>
                <w:position w:val="0"/>
                <w:sz w:val="20"/>
                <w:szCs w:val="20"/>
              </w:rPr>
              <w:t>组织</w:t>
            </w:r>
          </w:p>
        </w:tc>
        <w:tc>
          <w:tcPr>
            <w:tcBorders>
              <w:top w:val="single" w:color="auto" w:sz="4" w:space="0"/>
              <w:left w:val="single" w:color="auto" w:sz="4" w:space="0"/>
            </w:tcBorders>
            <w:shd w:val="clear" w:color="auto" w:fill="FFFFFF"/>
            <w:vAlign w:val="bottom"/>
          </w:tcPr>
          <w:p>
            <w:pPr>
              <w:pStyle w:val="19"/>
              <w:keepNext w:val="0"/>
              <w:keepLines w:val="0"/>
              <w:widowControl w:val="0"/>
              <w:shd w:val="clear" w:color="auto" w:fill="auto"/>
              <w:bidi w:val="0"/>
              <w:spacing w:before="0" w:after="0" w:line="254" w:lineRule="exact"/>
              <w:ind w:left="0" w:right="0" w:firstLine="0"/>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spacing w:val="0"/>
                <w:w w:val="100"/>
                <w:position w:val="0"/>
                <w:sz w:val="20"/>
                <w:szCs w:val="20"/>
              </w:rPr>
              <w:t>法律服 务机构</w:t>
            </w:r>
          </w:p>
        </w:tc>
        <w:tc>
          <w:tcPr>
            <w:tcBorders>
              <w:top w:val="single" w:color="auto" w:sz="4" w:space="0"/>
              <w:left w:val="single" w:color="auto" w:sz="4" w:space="0"/>
            </w:tcBorders>
            <w:shd w:val="clear" w:color="auto" w:fill="FFFFFF"/>
            <w:vAlign w:val="center"/>
          </w:tcPr>
          <w:p>
            <w:pPr>
              <w:pStyle w:val="19"/>
              <w:keepNext w:val="0"/>
              <w:keepLines w:val="0"/>
              <w:widowControl w:val="0"/>
              <w:shd w:val="clear" w:color="auto" w:fill="auto"/>
              <w:bidi w:val="0"/>
              <w:spacing w:before="0" w:after="0" w:line="240" w:lineRule="auto"/>
              <w:ind w:left="0" w:right="0" w:firstLine="0"/>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spacing w:val="0"/>
                <w:w w:val="100"/>
                <w:position w:val="0"/>
                <w:sz w:val="20"/>
                <w:szCs w:val="20"/>
              </w:rPr>
              <w:t>其他</w:t>
            </w:r>
          </w:p>
        </w:tc>
        <w:tc>
          <w:tcPr>
            <w:vMerge w:val="continue"/>
            <w:tcBorders>
              <w:left w:val="single" w:color="auto" w:sz="4" w:space="0"/>
              <w:right w:val="single" w:color="auto" w:sz="4" w:space="0"/>
            </w:tcBorders>
            <w:shd w:val="clear" w:color="auto" w:fill="FFFFFF"/>
            <w:vAlign w:val="center"/>
          </w:tcPr>
          <w:p>
            <w:pPr>
              <w:rPr>
                <w:rFonts w:hint="eastAsia" w:asciiTheme="minorEastAsia" w:hAnsiTheme="minorEastAsia" w:eastAsiaTheme="minorEastAsia" w:cstheme="minorEastAsia"/>
              </w:rPr>
            </w:pPr>
          </w:p>
        </w:tc>
      </w:tr>
      <w:tr>
        <w:tblPrEx>
          <w:tblCellMar>
            <w:top w:w="0" w:type="dxa"/>
            <w:left w:w="10" w:type="dxa"/>
            <w:bottom w:w="0" w:type="dxa"/>
            <w:right w:w="10" w:type="dxa"/>
          </w:tblCellMar>
        </w:tblPrEx>
        <w:trPr>
          <w:trHeight w:val="466" w:hRule="exact"/>
          <w:jc w:val="center"/>
        </w:trPr>
        <w:tc>
          <w:tcPr>
            <w:gridSpan w:val="3"/>
            <w:tcBorders>
              <w:top w:val="single" w:color="auto" w:sz="4" w:space="0"/>
              <w:left w:val="single" w:color="auto" w:sz="4" w:space="0"/>
            </w:tcBorders>
            <w:shd w:val="clear" w:color="auto" w:fill="FFFFFF"/>
            <w:vAlign w:val="center"/>
          </w:tcPr>
          <w:p>
            <w:pPr>
              <w:pStyle w:val="19"/>
              <w:keepNext w:val="0"/>
              <w:keepLines w:val="0"/>
              <w:widowControl w:val="0"/>
              <w:shd w:val="clear" w:color="auto" w:fill="auto"/>
              <w:bidi w:val="0"/>
              <w:spacing w:before="0" w:after="0" w:line="240" w:lineRule="auto"/>
              <w:ind w:left="0" w:right="0" w:firstLine="0"/>
              <w:jc w:val="left"/>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spacing w:val="0"/>
                <w:w w:val="100"/>
                <w:position w:val="0"/>
                <w:sz w:val="20"/>
                <w:szCs w:val="20"/>
              </w:rPr>
              <w:t>一、本年新收政府信息公开申请数量</w:t>
            </w:r>
          </w:p>
        </w:tc>
        <w:tc>
          <w:tcPr>
            <w:tcBorders>
              <w:top w:val="single" w:color="auto" w:sz="4" w:space="0"/>
              <w:left w:val="single" w:color="auto" w:sz="4" w:space="0"/>
            </w:tcBorders>
            <w:shd w:val="clear" w:color="auto" w:fill="FFFFFF"/>
            <w:vAlign w:val="top"/>
          </w:tcPr>
          <w:p>
            <w:pPr>
              <w:widowControl w:val="0"/>
              <w:shd w:val="clear" w:color="auto" w:fill="auto"/>
              <w:jc w:val="center"/>
              <w:rPr>
                <w:rFonts w:hint="default"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jc w:val="center"/>
              <w:rPr>
                <w:rFonts w:hint="default"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jc w:val="center"/>
              <w:rPr>
                <w:rFonts w:hint="default"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jc w:val="center"/>
              <w:rPr>
                <w:rFonts w:hint="default"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jc w:val="center"/>
              <w:rPr>
                <w:rFonts w:hint="default"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jc w:val="center"/>
              <w:rPr>
                <w:rFonts w:hint="default"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right w:val="single" w:color="auto" w:sz="4" w:space="0"/>
            </w:tcBorders>
            <w:shd w:val="clear" w:color="auto" w:fill="FFFFFF"/>
            <w:vAlign w:val="top"/>
          </w:tcPr>
          <w:p>
            <w:pPr>
              <w:widowControl w:val="0"/>
              <w:shd w:val="clear" w:color="auto" w:fill="auto"/>
              <w:jc w:val="center"/>
              <w:rPr>
                <w:rFonts w:hint="default"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r>
      <w:tr>
        <w:tblPrEx>
          <w:tblCellMar>
            <w:top w:w="0" w:type="dxa"/>
            <w:left w:w="10" w:type="dxa"/>
            <w:bottom w:w="0" w:type="dxa"/>
            <w:right w:w="10" w:type="dxa"/>
          </w:tblCellMar>
        </w:tblPrEx>
        <w:trPr>
          <w:trHeight w:val="475" w:hRule="exact"/>
          <w:jc w:val="center"/>
        </w:trPr>
        <w:tc>
          <w:tcPr>
            <w:gridSpan w:val="3"/>
            <w:tcBorders>
              <w:top w:val="single" w:color="auto" w:sz="4" w:space="0"/>
              <w:left w:val="single" w:color="auto" w:sz="4" w:space="0"/>
            </w:tcBorders>
            <w:shd w:val="clear" w:color="auto" w:fill="FFFFFF"/>
            <w:vAlign w:val="center"/>
          </w:tcPr>
          <w:p>
            <w:pPr>
              <w:pStyle w:val="19"/>
              <w:keepNext w:val="0"/>
              <w:keepLines w:val="0"/>
              <w:widowControl w:val="0"/>
              <w:shd w:val="clear" w:color="auto" w:fill="auto"/>
              <w:bidi w:val="0"/>
              <w:spacing w:before="0" w:after="0" w:line="240" w:lineRule="auto"/>
              <w:ind w:left="0" w:right="0" w:firstLine="0"/>
              <w:jc w:val="left"/>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spacing w:val="0"/>
                <w:w w:val="100"/>
                <w:position w:val="0"/>
                <w:sz w:val="20"/>
                <w:szCs w:val="20"/>
              </w:rPr>
              <w:t>二、上年结转政府信息公开申请数量</w:t>
            </w:r>
          </w:p>
        </w:tc>
        <w:tc>
          <w:tcPr>
            <w:tcBorders>
              <w:top w:val="single" w:color="auto" w:sz="4" w:space="0"/>
              <w:left w:val="single" w:color="auto" w:sz="4" w:space="0"/>
            </w:tcBorders>
            <w:shd w:val="clear" w:color="auto" w:fill="FFFFFF"/>
            <w:vAlign w:val="top"/>
          </w:tcPr>
          <w:p>
            <w:pPr>
              <w:widowControl w:val="0"/>
              <w:shd w:val="clear" w:color="auto" w:fill="auto"/>
              <w:jc w:val="center"/>
              <w:rPr>
                <w:rFonts w:hint="default"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jc w:val="center"/>
              <w:rPr>
                <w:rFonts w:hint="default"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jc w:val="center"/>
              <w:rPr>
                <w:rFonts w:hint="default"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jc w:val="center"/>
              <w:rPr>
                <w:rFonts w:hint="default"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jc w:val="center"/>
              <w:rPr>
                <w:rFonts w:hint="default"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jc w:val="center"/>
              <w:rPr>
                <w:rFonts w:hint="default"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right w:val="single" w:color="auto" w:sz="4" w:space="0"/>
            </w:tcBorders>
            <w:shd w:val="clear" w:color="auto" w:fill="FFFFFF"/>
            <w:vAlign w:val="top"/>
          </w:tcPr>
          <w:p>
            <w:pPr>
              <w:widowControl w:val="0"/>
              <w:shd w:val="clear" w:color="auto" w:fill="auto"/>
              <w:jc w:val="center"/>
              <w:rPr>
                <w:rFonts w:hint="default"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r>
      <w:tr>
        <w:tblPrEx>
          <w:tblCellMar>
            <w:top w:w="0" w:type="dxa"/>
            <w:left w:w="10" w:type="dxa"/>
            <w:bottom w:w="0" w:type="dxa"/>
            <w:right w:w="10" w:type="dxa"/>
          </w:tblCellMar>
        </w:tblPrEx>
        <w:trPr>
          <w:trHeight w:val="470" w:hRule="exact"/>
          <w:jc w:val="center"/>
        </w:trPr>
        <w:tc>
          <w:tcPr>
            <w:vMerge w:val="restart"/>
            <w:tcBorders>
              <w:top w:val="single" w:color="auto" w:sz="4" w:space="0"/>
              <w:left w:val="single" w:color="auto" w:sz="4" w:space="0"/>
            </w:tcBorders>
            <w:shd w:val="clear" w:color="auto" w:fill="FFFFFF"/>
            <w:vAlign w:val="center"/>
          </w:tcPr>
          <w:p>
            <w:pPr>
              <w:pStyle w:val="19"/>
              <w:keepNext w:val="0"/>
              <w:keepLines w:val="0"/>
              <w:widowControl w:val="0"/>
              <w:shd w:val="clear" w:color="auto" w:fill="auto"/>
              <w:bidi w:val="0"/>
              <w:spacing w:before="0" w:after="0" w:line="263" w:lineRule="exact"/>
              <w:ind w:left="0" w:leftChars="0" w:right="0" w:firstLine="0" w:firstLineChars="0"/>
              <w:jc w:val="left"/>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spacing w:val="0"/>
                <w:w w:val="100"/>
                <w:position w:val="0"/>
                <w:sz w:val="20"/>
                <w:szCs w:val="20"/>
                <w:lang w:eastAsia="zh-CN"/>
              </w:rPr>
              <w:t>三</w:t>
            </w:r>
            <w:r>
              <w:rPr>
                <w:rFonts w:hint="eastAsia" w:asciiTheme="minorEastAsia" w:hAnsiTheme="minorEastAsia" w:eastAsiaTheme="minorEastAsia" w:cstheme="minorEastAsia"/>
                <w:color w:val="000000"/>
                <w:spacing w:val="0"/>
                <w:w w:val="100"/>
                <w:position w:val="0"/>
                <w:sz w:val="20"/>
                <w:szCs w:val="20"/>
              </w:rPr>
              <w:t>、 本年 度办 理结 果</w:t>
            </w:r>
          </w:p>
        </w:tc>
        <w:tc>
          <w:tcPr>
            <w:gridSpan w:val="2"/>
            <w:tcBorders>
              <w:top w:val="single" w:color="auto" w:sz="4" w:space="0"/>
              <w:left w:val="single" w:color="auto" w:sz="4" w:space="0"/>
            </w:tcBorders>
            <w:shd w:val="clear" w:color="auto" w:fill="FFFFFF"/>
            <w:vAlign w:val="center"/>
          </w:tcPr>
          <w:p>
            <w:pPr>
              <w:pStyle w:val="19"/>
              <w:keepNext w:val="0"/>
              <w:keepLines w:val="0"/>
              <w:widowControl w:val="0"/>
              <w:shd w:val="clear" w:color="auto" w:fill="auto"/>
              <w:bidi w:val="0"/>
              <w:spacing w:before="0" w:after="0" w:line="240" w:lineRule="auto"/>
              <w:ind w:left="0" w:right="0" w:firstLine="0"/>
              <w:jc w:val="left"/>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spacing w:val="0"/>
                <w:w w:val="100"/>
                <w:position w:val="0"/>
                <w:sz w:val="20"/>
                <w:szCs w:val="20"/>
              </w:rPr>
              <w:t>（一）予以公开</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righ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r>
      <w:tr>
        <w:tblPrEx>
          <w:tblCellMar>
            <w:top w:w="0" w:type="dxa"/>
            <w:left w:w="10" w:type="dxa"/>
            <w:bottom w:w="0" w:type="dxa"/>
            <w:right w:w="10" w:type="dxa"/>
          </w:tblCellMar>
        </w:tblPrEx>
        <w:trPr>
          <w:trHeight w:val="682" w:hRule="exact"/>
          <w:jc w:val="center"/>
        </w:trPr>
        <w:tc>
          <w:tcPr>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rPr>
            </w:pPr>
          </w:p>
        </w:tc>
        <w:tc>
          <w:tcPr>
            <w:gridSpan w:val="2"/>
            <w:tcBorders>
              <w:top w:val="single" w:color="auto" w:sz="4" w:space="0"/>
              <w:left w:val="single" w:color="auto" w:sz="4" w:space="0"/>
            </w:tcBorders>
            <w:shd w:val="clear" w:color="auto" w:fill="FFFFFF"/>
            <w:vAlign w:val="bottom"/>
          </w:tcPr>
          <w:p>
            <w:pPr>
              <w:pStyle w:val="19"/>
              <w:keepNext w:val="0"/>
              <w:keepLines w:val="0"/>
              <w:widowControl w:val="0"/>
              <w:shd w:val="clear" w:color="auto" w:fill="auto"/>
              <w:bidi w:val="0"/>
              <w:spacing w:before="0" w:after="0" w:line="288" w:lineRule="exact"/>
              <w:ind w:left="0" w:right="0" w:firstLine="0"/>
              <w:jc w:val="left"/>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spacing w:val="0"/>
                <w:w w:val="100"/>
                <w:position w:val="0"/>
                <w:sz w:val="20"/>
                <w:szCs w:val="20"/>
              </w:rPr>
              <w:t>（二）部分公开（区分处理的，只计这 一情形，不计其他情形）</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righ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r>
      <w:tr>
        <w:tblPrEx>
          <w:tblCellMar>
            <w:top w:w="0" w:type="dxa"/>
            <w:left w:w="10" w:type="dxa"/>
            <w:bottom w:w="0" w:type="dxa"/>
            <w:right w:w="10" w:type="dxa"/>
          </w:tblCellMar>
        </w:tblPrEx>
        <w:trPr>
          <w:trHeight w:val="442" w:hRule="exact"/>
          <w:jc w:val="center"/>
        </w:trPr>
        <w:tc>
          <w:tcPr>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rPr>
            </w:pPr>
          </w:p>
        </w:tc>
        <w:tc>
          <w:tcPr>
            <w:vMerge w:val="restart"/>
            <w:tcBorders>
              <w:top w:val="single" w:color="auto" w:sz="4" w:space="0"/>
              <w:left w:val="single" w:color="auto" w:sz="4" w:space="0"/>
            </w:tcBorders>
            <w:shd w:val="clear" w:color="auto" w:fill="FFFFFF"/>
            <w:vAlign w:val="center"/>
          </w:tcPr>
          <w:p>
            <w:pPr>
              <w:pStyle w:val="19"/>
              <w:keepNext w:val="0"/>
              <w:keepLines w:val="0"/>
              <w:widowControl w:val="0"/>
              <w:shd w:val="clear" w:color="auto" w:fill="auto"/>
              <w:bidi w:val="0"/>
              <w:spacing w:before="0" w:after="0" w:line="257" w:lineRule="exact"/>
              <w:ind w:left="0" w:right="0" w:firstLine="0"/>
              <w:jc w:val="left"/>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spacing w:val="0"/>
                <w:w w:val="100"/>
                <w:position w:val="0"/>
                <w:sz w:val="20"/>
                <w:szCs w:val="20"/>
              </w:rPr>
              <w:t>（三） 不予 公开</w:t>
            </w:r>
          </w:p>
        </w:tc>
        <w:tc>
          <w:tcPr>
            <w:tcBorders>
              <w:top w:val="single" w:color="auto" w:sz="4" w:space="0"/>
              <w:left w:val="single" w:color="auto" w:sz="4" w:space="0"/>
            </w:tcBorders>
            <w:shd w:val="clear" w:color="auto" w:fill="FFFFFF"/>
            <w:vAlign w:val="center"/>
          </w:tcPr>
          <w:p>
            <w:pPr>
              <w:pStyle w:val="19"/>
              <w:keepNext w:val="0"/>
              <w:keepLines w:val="0"/>
              <w:widowControl w:val="0"/>
              <w:shd w:val="clear" w:color="auto" w:fill="auto"/>
              <w:bidi w:val="0"/>
              <w:spacing w:before="0" w:after="0" w:line="240" w:lineRule="auto"/>
              <w:ind w:left="0" w:right="0" w:firstLine="0"/>
              <w:jc w:val="left"/>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spacing w:val="0"/>
                <w:w w:val="100"/>
                <w:position w:val="0"/>
                <w:sz w:val="19"/>
                <w:szCs w:val="19"/>
                <w:lang w:val="en-US" w:eastAsia="en-US" w:bidi="en-US"/>
              </w:rPr>
              <w:t>1.</w:t>
            </w:r>
            <w:r>
              <w:rPr>
                <w:rFonts w:hint="eastAsia" w:asciiTheme="minorEastAsia" w:hAnsiTheme="minorEastAsia" w:eastAsiaTheme="minorEastAsia" w:cstheme="minorEastAsia"/>
                <w:color w:val="000000"/>
                <w:spacing w:val="0"/>
                <w:w w:val="100"/>
                <w:position w:val="0"/>
                <w:sz w:val="20"/>
                <w:szCs w:val="20"/>
              </w:rPr>
              <w:t>属于国家秘密</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righ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r>
      <w:tr>
        <w:tblPrEx>
          <w:tblCellMar>
            <w:top w:w="0" w:type="dxa"/>
            <w:left w:w="10" w:type="dxa"/>
            <w:bottom w:w="0" w:type="dxa"/>
            <w:right w:w="10" w:type="dxa"/>
          </w:tblCellMar>
        </w:tblPrEx>
        <w:trPr>
          <w:trHeight w:val="446" w:hRule="exact"/>
          <w:jc w:val="center"/>
        </w:trPr>
        <w:tc>
          <w:tcPr>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rPr>
            </w:pPr>
          </w:p>
        </w:tc>
        <w:tc>
          <w:tcPr>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rPr>
            </w:pPr>
          </w:p>
        </w:tc>
        <w:tc>
          <w:tcPr>
            <w:tcBorders>
              <w:top w:val="single" w:color="auto" w:sz="4" w:space="0"/>
              <w:left w:val="single" w:color="auto" w:sz="4" w:space="0"/>
            </w:tcBorders>
            <w:shd w:val="clear" w:color="auto" w:fill="FFFFFF"/>
            <w:vAlign w:val="center"/>
          </w:tcPr>
          <w:p>
            <w:pPr>
              <w:pStyle w:val="19"/>
              <w:keepNext w:val="0"/>
              <w:keepLines w:val="0"/>
              <w:widowControl w:val="0"/>
              <w:shd w:val="clear" w:color="auto" w:fill="auto"/>
              <w:bidi w:val="0"/>
              <w:spacing w:before="0" w:after="0" w:line="240" w:lineRule="auto"/>
              <w:ind w:left="0" w:right="0" w:firstLine="0"/>
              <w:jc w:val="left"/>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spacing w:val="0"/>
                <w:w w:val="100"/>
                <w:position w:val="0"/>
                <w:sz w:val="19"/>
                <w:szCs w:val="19"/>
                <w:lang w:val="en-US" w:eastAsia="en-US" w:bidi="en-US"/>
              </w:rPr>
              <w:t>2.</w:t>
            </w:r>
            <w:r>
              <w:rPr>
                <w:rFonts w:hint="eastAsia" w:asciiTheme="minorEastAsia" w:hAnsiTheme="minorEastAsia" w:eastAsiaTheme="minorEastAsia" w:cstheme="minorEastAsia"/>
                <w:color w:val="000000"/>
                <w:spacing w:val="0"/>
                <w:w w:val="100"/>
                <w:position w:val="0"/>
                <w:sz w:val="20"/>
                <w:szCs w:val="20"/>
              </w:rPr>
              <w:t>其他法律行政法规禁止公开</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righ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r>
      <w:tr>
        <w:tblPrEx>
          <w:tblCellMar>
            <w:top w:w="0" w:type="dxa"/>
            <w:left w:w="10" w:type="dxa"/>
            <w:bottom w:w="0" w:type="dxa"/>
            <w:right w:w="10" w:type="dxa"/>
          </w:tblCellMar>
        </w:tblPrEx>
        <w:trPr>
          <w:trHeight w:val="446" w:hRule="exact"/>
          <w:jc w:val="center"/>
        </w:trPr>
        <w:tc>
          <w:tcPr>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rPr>
            </w:pPr>
          </w:p>
        </w:tc>
        <w:tc>
          <w:tcPr>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rPr>
            </w:pPr>
          </w:p>
        </w:tc>
        <w:tc>
          <w:tcPr>
            <w:tcBorders>
              <w:top w:val="single" w:color="auto" w:sz="4" w:space="0"/>
              <w:left w:val="single" w:color="auto" w:sz="4" w:space="0"/>
            </w:tcBorders>
            <w:shd w:val="clear" w:color="auto" w:fill="FFFFFF"/>
            <w:vAlign w:val="center"/>
          </w:tcPr>
          <w:p>
            <w:pPr>
              <w:pStyle w:val="19"/>
              <w:keepNext w:val="0"/>
              <w:keepLines w:val="0"/>
              <w:widowControl w:val="0"/>
              <w:shd w:val="clear" w:color="auto" w:fill="auto"/>
              <w:bidi w:val="0"/>
              <w:spacing w:before="0" w:after="0" w:line="240" w:lineRule="auto"/>
              <w:ind w:left="0" w:right="0" w:firstLine="0"/>
              <w:jc w:val="left"/>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spacing w:val="0"/>
                <w:w w:val="100"/>
                <w:position w:val="0"/>
                <w:sz w:val="19"/>
                <w:szCs w:val="19"/>
                <w:lang w:val="en-US" w:eastAsia="en-US" w:bidi="en-US"/>
              </w:rPr>
              <w:t>3.</w:t>
            </w:r>
            <w:r>
              <w:rPr>
                <w:rFonts w:hint="eastAsia" w:asciiTheme="minorEastAsia" w:hAnsiTheme="minorEastAsia" w:eastAsiaTheme="minorEastAsia" w:cstheme="minorEastAsia"/>
                <w:color w:val="000000"/>
                <w:spacing w:val="0"/>
                <w:w w:val="100"/>
                <w:position w:val="0"/>
                <w:sz w:val="20"/>
                <w:szCs w:val="20"/>
              </w:rPr>
              <w:t>危及</w:t>
            </w:r>
            <w:r>
              <w:rPr>
                <w:rFonts w:hint="eastAsia" w:asciiTheme="minorEastAsia" w:hAnsiTheme="minorEastAsia" w:eastAsiaTheme="minorEastAsia" w:cstheme="minorEastAsia"/>
                <w:color w:val="000000"/>
                <w:spacing w:val="0"/>
                <w:w w:val="100"/>
                <w:position w:val="0"/>
                <w:sz w:val="20"/>
                <w:szCs w:val="20"/>
                <w:lang w:val="zh-CN" w:eastAsia="zh-CN" w:bidi="zh-CN"/>
              </w:rPr>
              <w:t>“三</w:t>
            </w:r>
            <w:r>
              <w:rPr>
                <w:rFonts w:hint="eastAsia" w:asciiTheme="minorEastAsia" w:hAnsiTheme="minorEastAsia" w:eastAsiaTheme="minorEastAsia" w:cstheme="minorEastAsia"/>
                <w:color w:val="000000"/>
                <w:spacing w:val="0"/>
                <w:w w:val="100"/>
                <w:position w:val="0"/>
                <w:sz w:val="20"/>
                <w:szCs w:val="20"/>
              </w:rPr>
              <w:t>安全一稳定”</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righ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r>
      <w:tr>
        <w:tblPrEx>
          <w:tblCellMar>
            <w:top w:w="0" w:type="dxa"/>
            <w:left w:w="10" w:type="dxa"/>
            <w:bottom w:w="0" w:type="dxa"/>
            <w:right w:w="10" w:type="dxa"/>
          </w:tblCellMar>
        </w:tblPrEx>
        <w:trPr>
          <w:trHeight w:val="446" w:hRule="exact"/>
          <w:jc w:val="center"/>
        </w:trPr>
        <w:tc>
          <w:tcPr>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rPr>
            </w:pPr>
          </w:p>
        </w:tc>
        <w:tc>
          <w:tcPr>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rPr>
            </w:pPr>
          </w:p>
        </w:tc>
        <w:tc>
          <w:tcPr>
            <w:tcBorders>
              <w:top w:val="single" w:color="auto" w:sz="4" w:space="0"/>
              <w:left w:val="single" w:color="auto" w:sz="4" w:space="0"/>
            </w:tcBorders>
            <w:shd w:val="clear" w:color="auto" w:fill="FFFFFF"/>
            <w:vAlign w:val="center"/>
          </w:tcPr>
          <w:p>
            <w:pPr>
              <w:pStyle w:val="19"/>
              <w:keepNext w:val="0"/>
              <w:keepLines w:val="0"/>
              <w:widowControl w:val="0"/>
              <w:shd w:val="clear" w:color="auto" w:fill="auto"/>
              <w:bidi w:val="0"/>
              <w:spacing w:before="0" w:after="0" w:line="240" w:lineRule="auto"/>
              <w:ind w:left="0" w:right="0" w:firstLine="0"/>
              <w:jc w:val="left"/>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spacing w:val="0"/>
                <w:w w:val="100"/>
                <w:position w:val="0"/>
                <w:sz w:val="19"/>
                <w:szCs w:val="19"/>
              </w:rPr>
              <w:t>4</w:t>
            </w:r>
            <w:r>
              <w:rPr>
                <w:rFonts w:hint="eastAsia" w:asciiTheme="minorEastAsia" w:hAnsiTheme="minorEastAsia" w:eastAsiaTheme="minorEastAsia" w:cstheme="minorEastAsia"/>
                <w:color w:val="000000"/>
                <w:spacing w:val="0"/>
                <w:w w:val="100"/>
                <w:position w:val="0"/>
                <w:sz w:val="20"/>
                <w:szCs w:val="20"/>
              </w:rPr>
              <w:t>.保护第三方合法权益</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righ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r>
      <w:tr>
        <w:tblPrEx>
          <w:tblCellMar>
            <w:top w:w="0" w:type="dxa"/>
            <w:left w:w="10" w:type="dxa"/>
            <w:bottom w:w="0" w:type="dxa"/>
            <w:right w:w="10" w:type="dxa"/>
          </w:tblCellMar>
        </w:tblPrEx>
        <w:trPr>
          <w:trHeight w:val="442" w:hRule="exact"/>
          <w:jc w:val="center"/>
        </w:trPr>
        <w:tc>
          <w:tcPr>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rPr>
            </w:pPr>
          </w:p>
        </w:tc>
        <w:tc>
          <w:tcPr>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rPr>
            </w:pPr>
          </w:p>
        </w:tc>
        <w:tc>
          <w:tcPr>
            <w:tcBorders>
              <w:top w:val="single" w:color="auto" w:sz="4" w:space="0"/>
              <w:left w:val="single" w:color="auto" w:sz="4" w:space="0"/>
            </w:tcBorders>
            <w:shd w:val="clear" w:color="auto" w:fill="FFFFFF"/>
            <w:vAlign w:val="center"/>
          </w:tcPr>
          <w:p>
            <w:pPr>
              <w:pStyle w:val="19"/>
              <w:keepNext w:val="0"/>
              <w:keepLines w:val="0"/>
              <w:widowControl w:val="0"/>
              <w:shd w:val="clear" w:color="auto" w:fill="auto"/>
              <w:bidi w:val="0"/>
              <w:spacing w:before="0" w:after="0" w:line="240" w:lineRule="auto"/>
              <w:ind w:left="0" w:right="0" w:firstLine="0"/>
              <w:jc w:val="left"/>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spacing w:val="0"/>
                <w:w w:val="100"/>
                <w:position w:val="0"/>
                <w:sz w:val="19"/>
                <w:szCs w:val="19"/>
                <w:lang w:val="en-US" w:eastAsia="en-US" w:bidi="en-US"/>
              </w:rPr>
              <w:t>5.</w:t>
            </w:r>
            <w:r>
              <w:rPr>
                <w:rFonts w:hint="eastAsia" w:asciiTheme="minorEastAsia" w:hAnsiTheme="minorEastAsia" w:eastAsiaTheme="minorEastAsia" w:cstheme="minorEastAsia"/>
                <w:color w:val="000000"/>
                <w:spacing w:val="0"/>
                <w:w w:val="100"/>
                <w:position w:val="0"/>
                <w:sz w:val="20"/>
                <w:szCs w:val="20"/>
              </w:rPr>
              <w:t>属于三类内部事务信息</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righ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r>
      <w:tr>
        <w:tblPrEx>
          <w:tblCellMar>
            <w:top w:w="0" w:type="dxa"/>
            <w:left w:w="10" w:type="dxa"/>
            <w:bottom w:w="0" w:type="dxa"/>
            <w:right w:w="10" w:type="dxa"/>
          </w:tblCellMar>
        </w:tblPrEx>
        <w:trPr>
          <w:trHeight w:val="446" w:hRule="exact"/>
          <w:jc w:val="center"/>
        </w:trPr>
        <w:tc>
          <w:tcPr>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rPr>
            </w:pPr>
          </w:p>
        </w:tc>
        <w:tc>
          <w:tcPr>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rPr>
            </w:pPr>
          </w:p>
        </w:tc>
        <w:tc>
          <w:tcPr>
            <w:tcBorders>
              <w:top w:val="single" w:color="auto" w:sz="4" w:space="0"/>
              <w:left w:val="single" w:color="auto" w:sz="4" w:space="0"/>
            </w:tcBorders>
            <w:shd w:val="clear" w:color="auto" w:fill="FFFFFF"/>
            <w:vAlign w:val="center"/>
          </w:tcPr>
          <w:p>
            <w:pPr>
              <w:pStyle w:val="19"/>
              <w:keepNext w:val="0"/>
              <w:keepLines w:val="0"/>
              <w:widowControl w:val="0"/>
              <w:shd w:val="clear" w:color="auto" w:fill="auto"/>
              <w:bidi w:val="0"/>
              <w:spacing w:before="0" w:after="0" w:line="240" w:lineRule="auto"/>
              <w:ind w:left="0" w:right="0" w:firstLine="0"/>
              <w:jc w:val="left"/>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spacing w:val="0"/>
                <w:w w:val="100"/>
                <w:position w:val="0"/>
                <w:sz w:val="19"/>
                <w:szCs w:val="19"/>
                <w:lang w:val="en-US" w:eastAsia="en-US" w:bidi="en-US"/>
              </w:rPr>
              <w:t>6.</w:t>
            </w:r>
            <w:r>
              <w:rPr>
                <w:rFonts w:hint="eastAsia" w:asciiTheme="minorEastAsia" w:hAnsiTheme="minorEastAsia" w:eastAsiaTheme="minorEastAsia" w:cstheme="minorEastAsia"/>
                <w:color w:val="000000"/>
                <w:spacing w:val="0"/>
                <w:w w:val="100"/>
                <w:position w:val="0"/>
                <w:sz w:val="20"/>
                <w:szCs w:val="20"/>
              </w:rPr>
              <w:t>属于四类过程性信息</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righ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r>
      <w:tr>
        <w:tblPrEx>
          <w:tblCellMar>
            <w:top w:w="0" w:type="dxa"/>
            <w:left w:w="10" w:type="dxa"/>
            <w:bottom w:w="0" w:type="dxa"/>
            <w:right w:w="10" w:type="dxa"/>
          </w:tblCellMar>
        </w:tblPrEx>
        <w:trPr>
          <w:trHeight w:val="451" w:hRule="exact"/>
          <w:jc w:val="center"/>
        </w:trPr>
        <w:tc>
          <w:tcPr>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rPr>
            </w:pPr>
          </w:p>
        </w:tc>
        <w:tc>
          <w:tcPr>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rPr>
            </w:pPr>
          </w:p>
        </w:tc>
        <w:tc>
          <w:tcPr>
            <w:tcBorders>
              <w:top w:val="single" w:color="auto" w:sz="4" w:space="0"/>
              <w:left w:val="single" w:color="auto" w:sz="4" w:space="0"/>
            </w:tcBorders>
            <w:shd w:val="clear" w:color="auto" w:fill="FFFFFF"/>
            <w:vAlign w:val="center"/>
          </w:tcPr>
          <w:p>
            <w:pPr>
              <w:pStyle w:val="19"/>
              <w:keepNext w:val="0"/>
              <w:keepLines w:val="0"/>
              <w:widowControl w:val="0"/>
              <w:shd w:val="clear" w:color="auto" w:fill="auto"/>
              <w:bidi w:val="0"/>
              <w:spacing w:before="0" w:after="0" w:line="240" w:lineRule="auto"/>
              <w:ind w:left="0" w:right="0" w:firstLine="0"/>
              <w:jc w:val="left"/>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spacing w:val="0"/>
                <w:w w:val="100"/>
                <w:position w:val="0"/>
                <w:sz w:val="19"/>
                <w:szCs w:val="19"/>
                <w:lang w:val="en-US" w:eastAsia="en-US" w:bidi="en-US"/>
              </w:rPr>
              <w:t>7.</w:t>
            </w:r>
            <w:r>
              <w:rPr>
                <w:rFonts w:hint="eastAsia" w:asciiTheme="minorEastAsia" w:hAnsiTheme="minorEastAsia" w:eastAsiaTheme="minorEastAsia" w:cstheme="minorEastAsia"/>
                <w:color w:val="000000"/>
                <w:spacing w:val="0"/>
                <w:w w:val="100"/>
                <w:position w:val="0"/>
                <w:sz w:val="20"/>
                <w:szCs w:val="20"/>
              </w:rPr>
              <w:t>属于行政执法案卷</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righ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r>
      <w:tr>
        <w:tblPrEx>
          <w:tblCellMar>
            <w:top w:w="0" w:type="dxa"/>
            <w:left w:w="10" w:type="dxa"/>
            <w:bottom w:w="0" w:type="dxa"/>
            <w:right w:w="10" w:type="dxa"/>
          </w:tblCellMar>
        </w:tblPrEx>
        <w:trPr>
          <w:trHeight w:val="446" w:hRule="exact"/>
          <w:jc w:val="center"/>
        </w:trPr>
        <w:tc>
          <w:tcPr>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rPr>
            </w:pPr>
          </w:p>
        </w:tc>
        <w:tc>
          <w:tcPr>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rPr>
            </w:pPr>
          </w:p>
        </w:tc>
        <w:tc>
          <w:tcPr>
            <w:tcBorders>
              <w:top w:val="single" w:color="auto" w:sz="4" w:space="0"/>
              <w:left w:val="single" w:color="auto" w:sz="4" w:space="0"/>
            </w:tcBorders>
            <w:shd w:val="clear" w:color="auto" w:fill="FFFFFF"/>
            <w:vAlign w:val="center"/>
          </w:tcPr>
          <w:p>
            <w:pPr>
              <w:pStyle w:val="19"/>
              <w:keepNext w:val="0"/>
              <w:keepLines w:val="0"/>
              <w:widowControl w:val="0"/>
              <w:shd w:val="clear" w:color="auto" w:fill="auto"/>
              <w:bidi w:val="0"/>
              <w:spacing w:before="0" w:after="0" w:line="240" w:lineRule="auto"/>
              <w:ind w:left="0" w:right="0" w:firstLine="0"/>
              <w:jc w:val="left"/>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spacing w:val="0"/>
                <w:w w:val="100"/>
                <w:position w:val="0"/>
                <w:sz w:val="19"/>
                <w:szCs w:val="19"/>
                <w:lang w:val="en-US" w:eastAsia="en-US" w:bidi="en-US"/>
              </w:rPr>
              <w:t>8.</w:t>
            </w:r>
            <w:r>
              <w:rPr>
                <w:rFonts w:hint="eastAsia" w:asciiTheme="minorEastAsia" w:hAnsiTheme="minorEastAsia" w:eastAsiaTheme="minorEastAsia" w:cstheme="minorEastAsia"/>
                <w:color w:val="000000"/>
                <w:spacing w:val="0"/>
                <w:w w:val="100"/>
                <w:position w:val="0"/>
                <w:sz w:val="20"/>
                <w:szCs w:val="20"/>
              </w:rPr>
              <w:t>属于行政査询事项</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righ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r>
      <w:tr>
        <w:tblPrEx>
          <w:tblCellMar>
            <w:top w:w="0" w:type="dxa"/>
            <w:left w:w="10" w:type="dxa"/>
            <w:bottom w:w="0" w:type="dxa"/>
            <w:right w:w="10" w:type="dxa"/>
          </w:tblCellMar>
        </w:tblPrEx>
        <w:trPr>
          <w:trHeight w:val="418" w:hRule="exact"/>
          <w:jc w:val="center"/>
        </w:trPr>
        <w:tc>
          <w:tcPr>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rPr>
            </w:pPr>
          </w:p>
        </w:tc>
        <w:tc>
          <w:tcPr>
            <w:vMerge w:val="restart"/>
            <w:tcBorders>
              <w:top w:val="single" w:color="auto" w:sz="4" w:space="0"/>
              <w:left w:val="single" w:color="auto" w:sz="4" w:space="0"/>
            </w:tcBorders>
            <w:shd w:val="clear" w:color="auto" w:fill="FFFFFF"/>
            <w:vAlign w:val="center"/>
          </w:tcPr>
          <w:p>
            <w:pPr>
              <w:pStyle w:val="19"/>
              <w:keepNext w:val="0"/>
              <w:keepLines w:val="0"/>
              <w:widowControl w:val="0"/>
              <w:shd w:val="clear" w:color="auto" w:fill="auto"/>
              <w:bidi w:val="0"/>
              <w:spacing w:before="0" w:after="0" w:line="264" w:lineRule="exact"/>
              <w:ind w:left="0" w:right="0" w:firstLine="0"/>
              <w:jc w:val="left"/>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spacing w:val="0"/>
                <w:w w:val="100"/>
                <w:position w:val="0"/>
                <w:sz w:val="20"/>
                <w:szCs w:val="20"/>
              </w:rPr>
              <w:t>（四） 无法 提供</w:t>
            </w:r>
          </w:p>
        </w:tc>
        <w:tc>
          <w:tcPr>
            <w:tcBorders>
              <w:top w:val="single" w:color="auto" w:sz="4" w:space="0"/>
              <w:left w:val="single" w:color="auto" w:sz="4" w:space="0"/>
            </w:tcBorders>
            <w:shd w:val="clear" w:color="auto" w:fill="FFFFFF"/>
            <w:vAlign w:val="bottom"/>
          </w:tcPr>
          <w:p>
            <w:pPr>
              <w:pStyle w:val="19"/>
              <w:keepNext w:val="0"/>
              <w:keepLines w:val="0"/>
              <w:widowControl w:val="0"/>
              <w:shd w:val="clear" w:color="auto" w:fill="auto"/>
              <w:bidi w:val="0"/>
              <w:spacing w:before="0" w:after="0" w:line="240" w:lineRule="auto"/>
              <w:ind w:left="0" w:right="0" w:firstLine="0"/>
              <w:jc w:val="left"/>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spacing w:val="0"/>
                <w:w w:val="100"/>
                <w:position w:val="0"/>
                <w:sz w:val="19"/>
                <w:szCs w:val="19"/>
                <w:lang w:val="en-US" w:eastAsia="en-US" w:bidi="en-US"/>
              </w:rPr>
              <w:t>1.</w:t>
            </w:r>
            <w:r>
              <w:rPr>
                <w:rFonts w:hint="eastAsia" w:asciiTheme="minorEastAsia" w:hAnsiTheme="minorEastAsia" w:eastAsiaTheme="minorEastAsia" w:cstheme="minorEastAsia"/>
                <w:color w:val="000000"/>
                <w:spacing w:val="0"/>
                <w:w w:val="100"/>
                <w:position w:val="0"/>
                <w:sz w:val="20"/>
                <w:szCs w:val="20"/>
              </w:rPr>
              <w:t>本机关不掌握相关政府信息</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righ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r>
      <w:tr>
        <w:tblPrEx>
          <w:tblCellMar>
            <w:top w:w="0" w:type="dxa"/>
            <w:left w:w="10" w:type="dxa"/>
            <w:bottom w:w="0" w:type="dxa"/>
            <w:right w:w="10" w:type="dxa"/>
          </w:tblCellMar>
        </w:tblPrEx>
        <w:trPr>
          <w:trHeight w:val="422" w:hRule="exact"/>
          <w:jc w:val="center"/>
        </w:trPr>
        <w:tc>
          <w:tcPr>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rPr>
            </w:pPr>
          </w:p>
        </w:tc>
        <w:tc>
          <w:tcPr>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rPr>
            </w:pPr>
          </w:p>
        </w:tc>
        <w:tc>
          <w:tcPr>
            <w:tcBorders>
              <w:top w:val="single" w:color="auto" w:sz="4" w:space="0"/>
              <w:left w:val="single" w:color="auto" w:sz="4" w:space="0"/>
            </w:tcBorders>
            <w:shd w:val="clear" w:color="auto" w:fill="FFFFFF"/>
            <w:vAlign w:val="center"/>
          </w:tcPr>
          <w:p>
            <w:pPr>
              <w:pStyle w:val="19"/>
              <w:keepNext w:val="0"/>
              <w:keepLines w:val="0"/>
              <w:widowControl w:val="0"/>
              <w:shd w:val="clear" w:color="auto" w:fill="auto"/>
              <w:bidi w:val="0"/>
              <w:spacing w:before="0" w:after="0" w:line="240" w:lineRule="auto"/>
              <w:ind w:left="0" w:right="0" w:firstLine="0"/>
              <w:jc w:val="left"/>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spacing w:val="0"/>
                <w:w w:val="100"/>
                <w:position w:val="0"/>
                <w:sz w:val="19"/>
                <w:szCs w:val="19"/>
                <w:lang w:val="en-US" w:eastAsia="en-US" w:bidi="en-US"/>
              </w:rPr>
              <w:t>2.</w:t>
            </w:r>
            <w:r>
              <w:rPr>
                <w:rFonts w:hint="eastAsia" w:asciiTheme="minorEastAsia" w:hAnsiTheme="minorEastAsia" w:eastAsiaTheme="minorEastAsia" w:cstheme="minorEastAsia"/>
                <w:color w:val="000000"/>
                <w:spacing w:val="0"/>
                <w:w w:val="100"/>
                <w:position w:val="0"/>
                <w:sz w:val="20"/>
                <w:szCs w:val="20"/>
              </w:rPr>
              <w:t>没有现成信息需要另行制作</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righ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r>
      <w:tr>
        <w:tblPrEx>
          <w:tblCellMar>
            <w:top w:w="0" w:type="dxa"/>
            <w:left w:w="10" w:type="dxa"/>
            <w:bottom w:w="0" w:type="dxa"/>
            <w:right w:w="10" w:type="dxa"/>
          </w:tblCellMar>
        </w:tblPrEx>
        <w:trPr>
          <w:trHeight w:val="418" w:hRule="exact"/>
          <w:jc w:val="center"/>
        </w:trPr>
        <w:tc>
          <w:tcPr>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rPr>
            </w:pPr>
          </w:p>
        </w:tc>
        <w:tc>
          <w:tcPr>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rPr>
            </w:pPr>
          </w:p>
        </w:tc>
        <w:tc>
          <w:tcPr>
            <w:tcBorders>
              <w:top w:val="single" w:color="auto" w:sz="4" w:space="0"/>
              <w:left w:val="single" w:color="auto" w:sz="4" w:space="0"/>
            </w:tcBorders>
            <w:shd w:val="clear" w:color="auto" w:fill="FFFFFF"/>
            <w:vAlign w:val="bottom"/>
          </w:tcPr>
          <w:p>
            <w:pPr>
              <w:pStyle w:val="19"/>
              <w:keepNext w:val="0"/>
              <w:keepLines w:val="0"/>
              <w:widowControl w:val="0"/>
              <w:shd w:val="clear" w:color="auto" w:fill="auto"/>
              <w:bidi w:val="0"/>
              <w:spacing w:before="0" w:after="0" w:line="240" w:lineRule="auto"/>
              <w:ind w:left="0" w:right="0" w:firstLine="0"/>
              <w:jc w:val="left"/>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spacing w:val="0"/>
                <w:w w:val="100"/>
                <w:position w:val="0"/>
                <w:sz w:val="19"/>
                <w:szCs w:val="19"/>
                <w:lang w:val="en-US" w:eastAsia="en-US" w:bidi="en-US"/>
              </w:rPr>
              <w:t>3.</w:t>
            </w:r>
            <w:r>
              <w:rPr>
                <w:rFonts w:hint="eastAsia" w:asciiTheme="minorEastAsia" w:hAnsiTheme="minorEastAsia" w:eastAsiaTheme="minorEastAsia" w:cstheme="minorEastAsia"/>
                <w:color w:val="000000"/>
                <w:spacing w:val="0"/>
                <w:w w:val="100"/>
                <w:position w:val="0"/>
                <w:sz w:val="20"/>
                <w:szCs w:val="20"/>
              </w:rPr>
              <w:t>补正后申请内容仍不明确</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righ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r>
      <w:tr>
        <w:tblPrEx>
          <w:tblCellMar>
            <w:top w:w="0" w:type="dxa"/>
            <w:left w:w="10" w:type="dxa"/>
            <w:bottom w:w="0" w:type="dxa"/>
            <w:right w:w="10" w:type="dxa"/>
          </w:tblCellMar>
        </w:tblPrEx>
        <w:trPr>
          <w:trHeight w:val="418" w:hRule="exact"/>
          <w:jc w:val="center"/>
        </w:trPr>
        <w:tc>
          <w:tcPr>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rPr>
            </w:pPr>
          </w:p>
        </w:tc>
        <w:tc>
          <w:tcPr>
            <w:vMerge w:val="restart"/>
            <w:tcBorders>
              <w:top w:val="single" w:color="auto" w:sz="4" w:space="0"/>
              <w:left w:val="single" w:color="auto" w:sz="4" w:space="0"/>
            </w:tcBorders>
            <w:shd w:val="clear" w:color="auto" w:fill="FFFFFF"/>
            <w:vAlign w:val="center"/>
          </w:tcPr>
          <w:p>
            <w:pPr>
              <w:pStyle w:val="19"/>
              <w:keepNext w:val="0"/>
              <w:keepLines w:val="0"/>
              <w:widowControl w:val="0"/>
              <w:shd w:val="clear" w:color="auto" w:fill="auto"/>
              <w:bidi w:val="0"/>
              <w:spacing w:before="0" w:after="0" w:line="259" w:lineRule="exact"/>
              <w:ind w:left="0" w:right="0" w:firstLine="0"/>
              <w:jc w:val="left"/>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spacing w:val="0"/>
                <w:w w:val="100"/>
                <w:position w:val="0"/>
                <w:sz w:val="20"/>
                <w:szCs w:val="20"/>
              </w:rPr>
              <w:t>（五） 不予 处理</w:t>
            </w:r>
          </w:p>
        </w:tc>
        <w:tc>
          <w:tcPr>
            <w:tcBorders>
              <w:top w:val="single" w:color="auto" w:sz="4" w:space="0"/>
              <w:left w:val="single" w:color="auto" w:sz="4" w:space="0"/>
            </w:tcBorders>
            <w:shd w:val="clear" w:color="auto" w:fill="FFFFFF"/>
            <w:vAlign w:val="bottom"/>
          </w:tcPr>
          <w:p>
            <w:pPr>
              <w:pStyle w:val="19"/>
              <w:keepNext w:val="0"/>
              <w:keepLines w:val="0"/>
              <w:widowControl w:val="0"/>
              <w:shd w:val="clear" w:color="auto" w:fill="auto"/>
              <w:bidi w:val="0"/>
              <w:spacing w:before="0" w:after="0" w:line="240" w:lineRule="auto"/>
              <w:ind w:left="0" w:right="0" w:firstLine="0"/>
              <w:jc w:val="left"/>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spacing w:val="0"/>
                <w:w w:val="100"/>
                <w:position w:val="0"/>
                <w:sz w:val="19"/>
                <w:szCs w:val="19"/>
                <w:lang w:val="en-US" w:eastAsia="en-US" w:bidi="en-US"/>
              </w:rPr>
              <w:t>1.</w:t>
            </w:r>
            <w:r>
              <w:rPr>
                <w:rFonts w:hint="eastAsia" w:asciiTheme="minorEastAsia" w:hAnsiTheme="minorEastAsia" w:eastAsiaTheme="minorEastAsia" w:cstheme="minorEastAsia"/>
                <w:color w:val="000000"/>
                <w:spacing w:val="0"/>
                <w:w w:val="100"/>
                <w:position w:val="0"/>
                <w:sz w:val="20"/>
                <w:szCs w:val="20"/>
              </w:rPr>
              <w:t>信访举报投诉</w:t>
            </w:r>
            <w:r>
              <w:rPr>
                <w:rFonts w:hint="eastAsia" w:asciiTheme="minorEastAsia" w:hAnsiTheme="minorEastAsia" w:eastAsiaTheme="minorEastAsia" w:cstheme="minorEastAsia"/>
                <w:color w:val="000000"/>
                <w:spacing w:val="0"/>
                <w:w w:val="100"/>
                <w:position w:val="0"/>
                <w:sz w:val="20"/>
                <w:szCs w:val="20"/>
                <w:lang w:val="zh-CN" w:eastAsia="zh-CN" w:bidi="zh-CN"/>
              </w:rPr>
              <w:t>类申请</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righ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r>
      <w:tr>
        <w:tblPrEx>
          <w:tblCellMar>
            <w:top w:w="0" w:type="dxa"/>
            <w:left w:w="10" w:type="dxa"/>
            <w:bottom w:w="0" w:type="dxa"/>
            <w:right w:w="10" w:type="dxa"/>
          </w:tblCellMar>
        </w:tblPrEx>
        <w:trPr>
          <w:trHeight w:val="422" w:hRule="exact"/>
          <w:jc w:val="center"/>
        </w:trPr>
        <w:tc>
          <w:tcPr>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rPr>
            </w:pPr>
          </w:p>
        </w:tc>
        <w:tc>
          <w:tcPr>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rPr>
            </w:pPr>
          </w:p>
        </w:tc>
        <w:tc>
          <w:tcPr>
            <w:tcBorders>
              <w:top w:val="single" w:color="auto" w:sz="4" w:space="0"/>
              <w:left w:val="single" w:color="auto" w:sz="4" w:space="0"/>
            </w:tcBorders>
            <w:shd w:val="clear" w:color="auto" w:fill="FFFFFF"/>
            <w:vAlign w:val="bottom"/>
          </w:tcPr>
          <w:p>
            <w:pPr>
              <w:pStyle w:val="19"/>
              <w:keepNext w:val="0"/>
              <w:keepLines w:val="0"/>
              <w:widowControl w:val="0"/>
              <w:shd w:val="clear" w:color="auto" w:fill="auto"/>
              <w:bidi w:val="0"/>
              <w:spacing w:before="0" w:after="0" w:line="240" w:lineRule="auto"/>
              <w:ind w:left="0" w:right="0" w:firstLine="0"/>
              <w:jc w:val="left"/>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spacing w:val="0"/>
                <w:w w:val="100"/>
                <w:position w:val="0"/>
                <w:sz w:val="19"/>
                <w:szCs w:val="19"/>
                <w:lang w:val="en-US" w:eastAsia="en-US" w:bidi="en-US"/>
              </w:rPr>
              <w:t>2.</w:t>
            </w:r>
            <w:r>
              <w:rPr>
                <w:rFonts w:hint="eastAsia" w:asciiTheme="minorEastAsia" w:hAnsiTheme="minorEastAsia" w:eastAsiaTheme="minorEastAsia" w:cstheme="minorEastAsia"/>
                <w:color w:val="000000"/>
                <w:spacing w:val="0"/>
                <w:w w:val="100"/>
                <w:position w:val="0"/>
                <w:sz w:val="20"/>
                <w:szCs w:val="20"/>
              </w:rPr>
              <w:t>重复申请</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righ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r>
      <w:tr>
        <w:tblPrEx>
          <w:tblCellMar>
            <w:top w:w="0" w:type="dxa"/>
            <w:left w:w="10" w:type="dxa"/>
            <w:bottom w:w="0" w:type="dxa"/>
            <w:right w:w="10" w:type="dxa"/>
          </w:tblCellMar>
        </w:tblPrEx>
        <w:trPr>
          <w:trHeight w:val="418" w:hRule="exact"/>
          <w:jc w:val="center"/>
        </w:trPr>
        <w:tc>
          <w:tcPr>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rPr>
            </w:pPr>
          </w:p>
        </w:tc>
        <w:tc>
          <w:tcPr>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rPr>
            </w:pPr>
          </w:p>
        </w:tc>
        <w:tc>
          <w:tcPr>
            <w:tcBorders>
              <w:top w:val="single" w:color="auto" w:sz="4" w:space="0"/>
              <w:left w:val="single" w:color="auto" w:sz="4" w:space="0"/>
            </w:tcBorders>
            <w:shd w:val="clear" w:color="auto" w:fill="FFFFFF"/>
            <w:vAlign w:val="center"/>
          </w:tcPr>
          <w:p>
            <w:pPr>
              <w:pStyle w:val="19"/>
              <w:keepNext w:val="0"/>
              <w:keepLines w:val="0"/>
              <w:widowControl w:val="0"/>
              <w:shd w:val="clear" w:color="auto" w:fill="auto"/>
              <w:bidi w:val="0"/>
              <w:spacing w:before="0" w:after="0" w:line="240" w:lineRule="auto"/>
              <w:ind w:left="0" w:right="0" w:firstLine="0"/>
              <w:jc w:val="left"/>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spacing w:val="0"/>
                <w:w w:val="100"/>
                <w:position w:val="0"/>
                <w:sz w:val="19"/>
                <w:szCs w:val="19"/>
                <w:lang w:val="en-US" w:eastAsia="en-US" w:bidi="en-US"/>
              </w:rPr>
              <w:t>3.</w:t>
            </w:r>
            <w:r>
              <w:rPr>
                <w:rFonts w:hint="eastAsia" w:asciiTheme="minorEastAsia" w:hAnsiTheme="minorEastAsia" w:eastAsiaTheme="minorEastAsia" w:cstheme="minorEastAsia"/>
                <w:color w:val="000000"/>
                <w:spacing w:val="0"/>
                <w:w w:val="100"/>
                <w:position w:val="0"/>
                <w:sz w:val="20"/>
                <w:szCs w:val="20"/>
              </w:rPr>
              <w:t>要求提供公开出版物</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righ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r>
      <w:tr>
        <w:tblPrEx>
          <w:tblCellMar>
            <w:top w:w="0" w:type="dxa"/>
            <w:left w:w="10" w:type="dxa"/>
            <w:bottom w:w="0" w:type="dxa"/>
            <w:right w:w="10" w:type="dxa"/>
          </w:tblCellMar>
        </w:tblPrEx>
        <w:trPr>
          <w:trHeight w:val="418" w:hRule="exact"/>
          <w:jc w:val="center"/>
        </w:trPr>
        <w:tc>
          <w:tcPr>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rPr>
            </w:pPr>
          </w:p>
        </w:tc>
        <w:tc>
          <w:tcPr>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rPr>
            </w:pPr>
          </w:p>
        </w:tc>
        <w:tc>
          <w:tcPr>
            <w:tcBorders>
              <w:top w:val="single" w:color="auto" w:sz="4" w:space="0"/>
              <w:left w:val="single" w:color="auto" w:sz="4" w:space="0"/>
            </w:tcBorders>
            <w:shd w:val="clear" w:color="auto" w:fill="FFFFFF"/>
            <w:vAlign w:val="center"/>
          </w:tcPr>
          <w:p>
            <w:pPr>
              <w:pStyle w:val="19"/>
              <w:keepNext w:val="0"/>
              <w:keepLines w:val="0"/>
              <w:widowControl w:val="0"/>
              <w:shd w:val="clear" w:color="auto" w:fill="auto"/>
              <w:bidi w:val="0"/>
              <w:spacing w:before="0" w:after="0" w:line="240" w:lineRule="auto"/>
              <w:ind w:left="0" w:right="0" w:firstLine="0"/>
              <w:jc w:val="left"/>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spacing w:val="0"/>
                <w:w w:val="100"/>
                <w:position w:val="0"/>
                <w:sz w:val="19"/>
                <w:szCs w:val="19"/>
                <w:lang w:val="en-US" w:eastAsia="en-US" w:bidi="en-US"/>
              </w:rPr>
              <w:t>4.</w:t>
            </w:r>
            <w:r>
              <w:rPr>
                <w:rFonts w:hint="eastAsia" w:asciiTheme="minorEastAsia" w:hAnsiTheme="minorEastAsia" w:eastAsiaTheme="minorEastAsia" w:cstheme="minorEastAsia"/>
                <w:color w:val="000000"/>
                <w:spacing w:val="0"/>
                <w:w w:val="100"/>
                <w:position w:val="0"/>
                <w:sz w:val="20"/>
                <w:szCs w:val="20"/>
              </w:rPr>
              <w:t>无正当理由大量反复申请</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right w:val="single" w:color="auto" w:sz="4" w:space="0"/>
            </w:tcBorders>
            <w:shd w:val="clear" w:color="auto" w:fill="FFFFFF"/>
            <w:vAlign w:val="top"/>
          </w:tcPr>
          <w:p>
            <w:pPr>
              <w:widowControl w:val="0"/>
              <w:shd w:val="clear" w:color="auto" w:fill="auto"/>
              <w:jc w:val="center"/>
              <w:rPr>
                <w:rFonts w:hint="default"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r>
      <w:tr>
        <w:tblPrEx>
          <w:tblCellMar>
            <w:top w:w="0" w:type="dxa"/>
            <w:left w:w="10" w:type="dxa"/>
            <w:bottom w:w="0" w:type="dxa"/>
            <w:right w:w="10" w:type="dxa"/>
          </w:tblCellMar>
        </w:tblPrEx>
        <w:trPr>
          <w:trHeight w:val="629" w:hRule="exact"/>
          <w:jc w:val="center"/>
        </w:trPr>
        <w:tc>
          <w:tcPr>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rPr>
            </w:pPr>
          </w:p>
        </w:tc>
        <w:tc>
          <w:tcPr>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rPr>
            </w:pPr>
          </w:p>
        </w:tc>
        <w:tc>
          <w:tcPr>
            <w:tcBorders>
              <w:top w:val="single" w:color="auto" w:sz="4" w:space="0"/>
              <w:left w:val="single" w:color="auto" w:sz="4" w:space="0"/>
            </w:tcBorders>
            <w:shd w:val="clear" w:color="auto" w:fill="FFFFFF"/>
            <w:vAlign w:val="bottom"/>
          </w:tcPr>
          <w:p>
            <w:pPr>
              <w:pStyle w:val="19"/>
              <w:keepNext w:val="0"/>
              <w:keepLines w:val="0"/>
              <w:widowControl w:val="0"/>
              <w:shd w:val="clear" w:color="auto" w:fill="auto"/>
              <w:bidi w:val="0"/>
              <w:spacing w:before="0" w:after="0" w:line="278" w:lineRule="exact"/>
              <w:ind w:left="0" w:right="0" w:firstLine="0"/>
              <w:jc w:val="left"/>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spacing w:val="0"/>
                <w:w w:val="100"/>
                <w:position w:val="0"/>
                <w:sz w:val="19"/>
                <w:szCs w:val="19"/>
                <w:lang w:val="en-US" w:eastAsia="en-US" w:bidi="en-US"/>
              </w:rPr>
              <w:t>5,</w:t>
            </w:r>
            <w:r>
              <w:rPr>
                <w:rFonts w:hint="eastAsia" w:asciiTheme="minorEastAsia" w:hAnsiTheme="minorEastAsia" w:eastAsiaTheme="minorEastAsia" w:cstheme="minorEastAsia"/>
                <w:color w:val="000000"/>
                <w:spacing w:val="0"/>
                <w:w w:val="100"/>
                <w:position w:val="0"/>
                <w:sz w:val="20"/>
                <w:szCs w:val="20"/>
              </w:rPr>
              <w:t>要求行政机关确认或重新 出具已获取信息</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right w:val="single" w:color="auto" w:sz="4" w:space="0"/>
            </w:tcBorders>
            <w:shd w:val="clear" w:color="auto" w:fill="FFFFFF"/>
            <w:vAlign w:val="top"/>
          </w:tcPr>
          <w:p>
            <w:pPr>
              <w:widowControl w:val="0"/>
              <w:shd w:val="clear" w:color="auto" w:fill="auto"/>
              <w:jc w:val="center"/>
              <w:rPr>
                <w:rFonts w:hint="default"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r>
      <w:tr>
        <w:tblPrEx>
          <w:tblCellMar>
            <w:top w:w="0" w:type="dxa"/>
            <w:left w:w="10" w:type="dxa"/>
            <w:bottom w:w="0" w:type="dxa"/>
            <w:right w:w="10" w:type="dxa"/>
          </w:tblCellMar>
        </w:tblPrEx>
        <w:trPr>
          <w:trHeight w:val="475" w:hRule="exact"/>
          <w:jc w:val="center"/>
        </w:trPr>
        <w:tc>
          <w:tcPr>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rPr>
            </w:pPr>
          </w:p>
        </w:tc>
        <w:tc>
          <w:tcPr>
            <w:gridSpan w:val="2"/>
            <w:tcBorders>
              <w:top w:val="single" w:color="auto" w:sz="4" w:space="0"/>
              <w:left w:val="single" w:color="auto" w:sz="4" w:space="0"/>
            </w:tcBorders>
            <w:shd w:val="clear" w:color="auto" w:fill="FFFFFF"/>
            <w:vAlign w:val="center"/>
          </w:tcPr>
          <w:p>
            <w:pPr>
              <w:pStyle w:val="19"/>
              <w:keepNext w:val="0"/>
              <w:keepLines w:val="0"/>
              <w:widowControl w:val="0"/>
              <w:shd w:val="clear" w:color="auto" w:fill="auto"/>
              <w:bidi w:val="0"/>
              <w:spacing w:before="0" w:after="0" w:line="240" w:lineRule="auto"/>
              <w:ind w:left="0" w:right="0" w:firstLine="0"/>
              <w:jc w:val="left"/>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spacing w:val="0"/>
                <w:w w:val="100"/>
                <w:position w:val="0"/>
                <w:sz w:val="20"/>
                <w:szCs w:val="20"/>
              </w:rPr>
              <w:t>（六）其他处理</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right w:val="single" w:color="auto" w:sz="4" w:space="0"/>
            </w:tcBorders>
            <w:shd w:val="clear" w:color="auto" w:fill="FFFFFF"/>
            <w:vAlign w:val="top"/>
          </w:tcPr>
          <w:p>
            <w:pPr>
              <w:widowControl w:val="0"/>
              <w:shd w:val="clear" w:color="auto" w:fill="auto"/>
              <w:jc w:val="center"/>
              <w:rPr>
                <w:rFonts w:hint="default"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r>
      <w:tr>
        <w:tblPrEx>
          <w:tblCellMar>
            <w:top w:w="0" w:type="dxa"/>
            <w:left w:w="10" w:type="dxa"/>
            <w:bottom w:w="0" w:type="dxa"/>
            <w:right w:w="10" w:type="dxa"/>
          </w:tblCellMar>
        </w:tblPrEx>
        <w:trPr>
          <w:trHeight w:val="470" w:hRule="exact"/>
          <w:jc w:val="center"/>
        </w:trPr>
        <w:tc>
          <w:tcPr>
            <w:vMerge w:val="continue"/>
            <w:tcBorders>
              <w:left w:val="single" w:color="auto" w:sz="4" w:space="0"/>
            </w:tcBorders>
            <w:shd w:val="clear" w:color="auto" w:fill="FFFFFF"/>
            <w:vAlign w:val="center"/>
          </w:tcPr>
          <w:p>
            <w:pPr>
              <w:rPr>
                <w:rFonts w:hint="eastAsia" w:asciiTheme="minorEastAsia" w:hAnsiTheme="minorEastAsia" w:eastAsiaTheme="minorEastAsia" w:cstheme="minorEastAsia"/>
              </w:rPr>
            </w:pPr>
          </w:p>
        </w:tc>
        <w:tc>
          <w:tcPr>
            <w:gridSpan w:val="2"/>
            <w:tcBorders>
              <w:top w:val="single" w:color="auto" w:sz="4" w:space="0"/>
              <w:left w:val="single" w:color="auto" w:sz="4" w:space="0"/>
            </w:tcBorders>
            <w:shd w:val="clear" w:color="auto" w:fill="FFFFFF"/>
            <w:vAlign w:val="center"/>
          </w:tcPr>
          <w:p>
            <w:pPr>
              <w:pStyle w:val="19"/>
              <w:keepNext w:val="0"/>
              <w:keepLines w:val="0"/>
              <w:widowControl w:val="0"/>
              <w:shd w:val="clear" w:color="auto" w:fill="auto"/>
              <w:bidi w:val="0"/>
              <w:spacing w:before="0" w:after="0" w:line="240" w:lineRule="auto"/>
              <w:ind w:left="0" w:right="0" w:firstLine="0"/>
              <w:jc w:val="left"/>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spacing w:val="0"/>
                <w:w w:val="100"/>
                <w:position w:val="0"/>
                <w:sz w:val="20"/>
                <w:szCs w:val="20"/>
              </w:rPr>
              <w:t>（七）总计</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tcBorders>
            <w:shd w:val="clear" w:color="auto" w:fill="FFFFFF"/>
            <w:vAlign w:val="top"/>
          </w:tcPr>
          <w:p>
            <w:pPr>
              <w:widowControl w:val="0"/>
              <w:shd w:val="clear" w:color="auto" w:fill="auto"/>
              <w:ind w:left="0" w:leftChars="0" w:right="0" w:rightChars="0" w:firstLine="0" w:firstLineChars="0"/>
              <w:jc w:val="center"/>
              <w:rPr>
                <w:rFonts w:hint="eastAsia" w:asciiTheme="minorEastAsia" w:hAnsiTheme="minorEastAsia" w:eastAsiaTheme="minorEastAsia" w:cstheme="minorEastAsia"/>
                <w:color w:val="000000"/>
                <w:spacing w:val="0"/>
                <w:w w:val="100"/>
                <w:position w:val="0"/>
                <w:sz w:val="20"/>
                <w:szCs w:val="20"/>
                <w:shd w:val="clear" w:color="auto" w:fill="auto"/>
                <w:lang w:val="en-US" w:eastAsia="zh-CN" w:bidi="en-US"/>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right w:val="single" w:color="auto" w:sz="4" w:space="0"/>
            </w:tcBorders>
            <w:shd w:val="clear" w:color="auto" w:fill="FFFFFF"/>
            <w:vAlign w:val="top"/>
          </w:tcPr>
          <w:p>
            <w:pPr>
              <w:widowControl w:val="0"/>
              <w:shd w:val="clear" w:color="auto" w:fill="auto"/>
              <w:jc w:val="center"/>
              <w:rPr>
                <w:rFonts w:hint="default"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r>
      <w:tr>
        <w:tblPrEx>
          <w:tblCellMar>
            <w:top w:w="0" w:type="dxa"/>
            <w:left w:w="10" w:type="dxa"/>
            <w:bottom w:w="0" w:type="dxa"/>
            <w:right w:w="10" w:type="dxa"/>
          </w:tblCellMar>
        </w:tblPrEx>
        <w:trPr>
          <w:trHeight w:val="542" w:hRule="exact"/>
          <w:jc w:val="center"/>
        </w:trPr>
        <w:tc>
          <w:tcPr>
            <w:gridSpan w:val="3"/>
            <w:tcBorders>
              <w:top w:val="single" w:color="auto" w:sz="4" w:space="0"/>
              <w:left w:val="single" w:color="auto" w:sz="4" w:space="0"/>
              <w:bottom w:val="single" w:color="auto" w:sz="4" w:space="0"/>
            </w:tcBorders>
            <w:shd w:val="clear" w:color="auto" w:fill="FFFFFF"/>
            <w:vAlign w:val="center"/>
          </w:tcPr>
          <w:p>
            <w:pPr>
              <w:pStyle w:val="19"/>
              <w:keepNext w:val="0"/>
              <w:keepLines w:val="0"/>
              <w:widowControl w:val="0"/>
              <w:shd w:val="clear" w:color="auto" w:fill="auto"/>
              <w:bidi w:val="0"/>
              <w:spacing w:before="0" w:after="0" w:line="240" w:lineRule="auto"/>
              <w:ind w:left="0" w:right="0" w:firstLine="0"/>
              <w:jc w:val="left"/>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spacing w:val="0"/>
                <w:w w:val="100"/>
                <w:position w:val="0"/>
                <w:sz w:val="20"/>
                <w:szCs w:val="20"/>
              </w:rPr>
              <w:t>四、结转</w:t>
            </w:r>
            <w:r>
              <w:rPr>
                <w:rFonts w:hint="eastAsia" w:asciiTheme="minorEastAsia" w:hAnsiTheme="minorEastAsia" w:eastAsiaTheme="minorEastAsia" w:cstheme="minorEastAsia"/>
                <w:color w:val="000000"/>
                <w:spacing w:val="0"/>
                <w:w w:val="100"/>
                <w:position w:val="0"/>
                <w:sz w:val="20"/>
                <w:szCs w:val="20"/>
                <w:lang w:eastAsia="zh-CN"/>
              </w:rPr>
              <w:t>下</w:t>
            </w:r>
            <w:r>
              <w:rPr>
                <w:rFonts w:hint="eastAsia" w:asciiTheme="minorEastAsia" w:hAnsiTheme="minorEastAsia" w:eastAsiaTheme="minorEastAsia" w:cstheme="minorEastAsia"/>
                <w:color w:val="000000"/>
                <w:spacing w:val="0"/>
                <w:w w:val="100"/>
                <w:position w:val="0"/>
                <w:sz w:val="20"/>
                <w:szCs w:val="20"/>
              </w:rPr>
              <w:t>年度继续办理</w:t>
            </w:r>
          </w:p>
        </w:tc>
        <w:tc>
          <w:tcPr>
            <w:tcBorders>
              <w:top w:val="single" w:color="auto" w:sz="4" w:space="0"/>
              <w:left w:val="single" w:color="auto" w:sz="4" w:space="0"/>
              <w:bottom w:val="single" w:color="auto" w:sz="4" w:space="0"/>
            </w:tcBorders>
            <w:shd w:val="clear" w:color="auto" w:fill="FFFFFF"/>
            <w:vAlign w:val="top"/>
          </w:tcPr>
          <w:p>
            <w:pPr>
              <w:widowControl w:val="0"/>
              <w:shd w:val="clear" w:color="auto" w:fill="auto"/>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bottom w:val="single" w:color="auto" w:sz="4" w:space="0"/>
            </w:tcBorders>
            <w:shd w:val="clear" w:color="auto" w:fill="FFFFFF"/>
            <w:vAlign w:val="top"/>
          </w:tcPr>
          <w:p>
            <w:pPr>
              <w:widowControl w:val="0"/>
              <w:shd w:val="clear" w:color="auto" w:fill="auto"/>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bottom w:val="single" w:color="auto" w:sz="4" w:space="0"/>
            </w:tcBorders>
            <w:shd w:val="clear" w:color="auto" w:fill="FFFFFF"/>
            <w:vAlign w:val="top"/>
          </w:tcPr>
          <w:p>
            <w:pPr>
              <w:widowControl w:val="0"/>
              <w:shd w:val="clear" w:color="auto" w:fill="auto"/>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bottom w:val="single" w:color="auto" w:sz="4" w:space="0"/>
            </w:tcBorders>
            <w:shd w:val="clear" w:color="auto" w:fill="FFFFFF"/>
            <w:vAlign w:val="top"/>
          </w:tcPr>
          <w:p>
            <w:pPr>
              <w:widowControl w:val="0"/>
              <w:shd w:val="clear" w:color="auto" w:fill="auto"/>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bottom w:val="single" w:color="auto" w:sz="4" w:space="0"/>
            </w:tcBorders>
            <w:shd w:val="clear" w:color="auto" w:fill="FFFFFF"/>
            <w:vAlign w:val="top"/>
          </w:tcPr>
          <w:p>
            <w:pPr>
              <w:widowControl w:val="0"/>
              <w:shd w:val="clear" w:color="auto" w:fill="auto"/>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bottom w:val="single" w:color="auto" w:sz="4" w:space="0"/>
            </w:tcBorders>
            <w:shd w:val="clear" w:color="auto" w:fill="FFFFFF"/>
            <w:vAlign w:val="top"/>
          </w:tcPr>
          <w:p>
            <w:pPr>
              <w:widowControl w:val="0"/>
              <w:shd w:val="clear" w:color="auto" w:fill="auto"/>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bottom w:val="single" w:color="auto" w:sz="4" w:space="0"/>
              <w:right w:val="single" w:color="auto" w:sz="4" w:space="0"/>
            </w:tcBorders>
            <w:shd w:val="clear" w:color="auto" w:fill="FFFFFF"/>
            <w:vAlign w:val="top"/>
          </w:tcPr>
          <w:p>
            <w:pPr>
              <w:widowControl w:val="0"/>
              <w:shd w:val="clear" w:color="auto" w:fill="auto"/>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r>
    </w:tbl>
    <w:p>
      <w:pPr>
        <w:pStyle w:val="9"/>
        <w:keepNext w:val="0"/>
        <w:keepLines w:val="0"/>
        <w:widowControl w:val="0"/>
        <w:shd w:val="clear" w:color="auto" w:fill="auto"/>
        <w:bidi w:val="0"/>
        <w:spacing w:before="0" w:after="260" w:line="240" w:lineRule="auto"/>
        <w:ind w:left="0" w:right="0" w:firstLine="620"/>
        <w:jc w:val="left"/>
        <w:rPr>
          <w:color w:val="000000"/>
          <w:spacing w:val="0"/>
          <w:w w:val="100"/>
          <w:position w:val="0"/>
        </w:rPr>
      </w:pPr>
      <w:bookmarkStart w:id="6" w:name="bookmark40"/>
    </w:p>
    <w:p>
      <w:pPr>
        <w:pStyle w:val="9"/>
        <w:keepNext w:val="0"/>
        <w:keepLines w:val="0"/>
        <w:widowControl w:val="0"/>
        <w:shd w:val="clear" w:color="auto" w:fill="auto"/>
        <w:bidi w:val="0"/>
        <w:spacing w:before="0" w:after="260" w:line="240" w:lineRule="auto"/>
        <w:ind w:left="0" w:right="0" w:firstLine="620"/>
        <w:jc w:val="left"/>
        <w:rPr>
          <w:rFonts w:hint="eastAsia" w:ascii="黑体" w:hAnsi="黑体" w:eastAsia="黑体" w:cs="黑体"/>
        </w:rPr>
      </w:pPr>
      <w:r>
        <w:rPr>
          <w:rFonts w:hint="eastAsia" w:ascii="黑体" w:hAnsi="黑体" w:eastAsia="黑体" w:cs="黑体"/>
          <w:color w:val="000000"/>
          <w:spacing w:val="0"/>
          <w:w w:val="100"/>
          <w:position w:val="0"/>
        </w:rPr>
        <w:t>四</w:t>
      </w:r>
      <w:bookmarkEnd w:id="6"/>
      <w:r>
        <w:rPr>
          <w:rFonts w:hint="eastAsia" w:ascii="黑体" w:hAnsi="黑体" w:eastAsia="黑体" w:cs="黑体"/>
          <w:color w:val="000000"/>
          <w:spacing w:val="0"/>
          <w:w w:val="100"/>
          <w:position w:val="0"/>
        </w:rPr>
        <w:t>、政府信息公开行政复议、行政诉讼情况</w:t>
      </w:r>
    </w:p>
    <w:tbl>
      <w:tblPr>
        <w:tblStyle w:val="2"/>
        <w:tblW w:w="0" w:type="auto"/>
        <w:jc w:val="center"/>
        <w:tblLayout w:type="fixed"/>
        <w:tblCellMar>
          <w:top w:w="0" w:type="dxa"/>
          <w:left w:w="10" w:type="dxa"/>
          <w:bottom w:w="0" w:type="dxa"/>
          <w:right w:w="10" w:type="dxa"/>
        </w:tblCellMar>
      </w:tblPr>
      <w:tblGrid>
        <w:gridCol w:w="595"/>
        <w:gridCol w:w="586"/>
        <w:gridCol w:w="586"/>
        <w:gridCol w:w="586"/>
        <w:gridCol w:w="590"/>
        <w:gridCol w:w="586"/>
        <w:gridCol w:w="586"/>
        <w:gridCol w:w="590"/>
        <w:gridCol w:w="586"/>
        <w:gridCol w:w="586"/>
        <w:gridCol w:w="586"/>
        <w:gridCol w:w="586"/>
        <w:gridCol w:w="590"/>
        <w:gridCol w:w="586"/>
        <w:gridCol w:w="638"/>
      </w:tblGrid>
      <w:tr>
        <w:tblPrEx>
          <w:tblCellMar>
            <w:top w:w="0" w:type="dxa"/>
            <w:left w:w="10" w:type="dxa"/>
            <w:bottom w:w="0" w:type="dxa"/>
            <w:right w:w="10" w:type="dxa"/>
          </w:tblCellMar>
        </w:tblPrEx>
        <w:trPr>
          <w:trHeight w:val="437" w:hRule="exact"/>
          <w:jc w:val="center"/>
        </w:trPr>
        <w:tc>
          <w:tcPr>
            <w:gridSpan w:val="5"/>
            <w:tcBorders>
              <w:top w:val="single" w:color="auto" w:sz="4" w:space="0"/>
              <w:left w:val="single" w:color="auto" w:sz="4" w:space="0"/>
            </w:tcBorders>
            <w:shd w:val="clear" w:color="auto" w:fill="FFFFFF"/>
            <w:vAlign w:val="center"/>
          </w:tcPr>
          <w:p>
            <w:pPr>
              <w:pStyle w:val="19"/>
              <w:keepNext w:val="0"/>
              <w:keepLines w:val="0"/>
              <w:widowControl w:val="0"/>
              <w:shd w:val="clear" w:color="auto" w:fill="auto"/>
              <w:bidi w:val="0"/>
              <w:spacing w:before="0" w:after="0" w:line="240" w:lineRule="auto"/>
              <w:ind w:left="0" w:right="0" w:firstLine="0"/>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spacing w:val="0"/>
                <w:w w:val="100"/>
                <w:position w:val="0"/>
                <w:sz w:val="20"/>
                <w:szCs w:val="20"/>
              </w:rPr>
              <w:t>行政复议</w:t>
            </w:r>
          </w:p>
        </w:tc>
        <w:tc>
          <w:tcPr>
            <w:gridSpan w:val="10"/>
            <w:tcBorders>
              <w:top w:val="single" w:color="auto" w:sz="4" w:space="0"/>
              <w:left w:val="single" w:color="auto" w:sz="4" w:space="0"/>
              <w:right w:val="single" w:color="auto" w:sz="4" w:space="0"/>
            </w:tcBorders>
            <w:shd w:val="clear" w:color="auto" w:fill="FFFFFF"/>
            <w:vAlign w:val="center"/>
          </w:tcPr>
          <w:p>
            <w:pPr>
              <w:pStyle w:val="19"/>
              <w:keepNext w:val="0"/>
              <w:keepLines w:val="0"/>
              <w:widowControl w:val="0"/>
              <w:shd w:val="clear" w:color="auto" w:fill="auto"/>
              <w:bidi w:val="0"/>
              <w:spacing w:before="0" w:after="0" w:line="240" w:lineRule="auto"/>
              <w:ind w:left="0" w:right="0" w:firstLine="0"/>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spacing w:val="0"/>
                <w:w w:val="100"/>
                <w:position w:val="0"/>
                <w:sz w:val="20"/>
                <w:szCs w:val="20"/>
              </w:rPr>
              <w:t>行政诉讼</w:t>
            </w:r>
          </w:p>
        </w:tc>
      </w:tr>
      <w:tr>
        <w:tblPrEx>
          <w:tblCellMar>
            <w:top w:w="0" w:type="dxa"/>
            <w:left w:w="10" w:type="dxa"/>
            <w:bottom w:w="0" w:type="dxa"/>
            <w:right w:w="10" w:type="dxa"/>
          </w:tblCellMar>
        </w:tblPrEx>
        <w:trPr>
          <w:trHeight w:val="418" w:hRule="exact"/>
          <w:jc w:val="center"/>
        </w:trPr>
        <w:tc>
          <w:tcPr>
            <w:vMerge w:val="restart"/>
            <w:tcBorders>
              <w:top w:val="single" w:color="auto" w:sz="4" w:space="0"/>
              <w:left w:val="single" w:color="auto" w:sz="4" w:space="0"/>
            </w:tcBorders>
            <w:shd w:val="clear" w:color="auto" w:fill="FFFFFF"/>
            <w:vAlign w:val="center"/>
          </w:tcPr>
          <w:p>
            <w:pPr>
              <w:pStyle w:val="19"/>
              <w:keepNext w:val="0"/>
              <w:keepLines w:val="0"/>
              <w:widowControl w:val="0"/>
              <w:shd w:val="clear" w:color="auto" w:fill="auto"/>
              <w:bidi w:val="0"/>
              <w:spacing w:before="0" w:after="0" w:line="264" w:lineRule="exact"/>
              <w:ind w:left="0" w:right="0" w:firstLine="0"/>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spacing w:val="0"/>
                <w:w w:val="100"/>
                <w:position w:val="0"/>
                <w:sz w:val="20"/>
                <w:szCs w:val="20"/>
              </w:rPr>
              <w:t>结果 维持</w:t>
            </w:r>
          </w:p>
        </w:tc>
        <w:tc>
          <w:tcPr>
            <w:vMerge w:val="restart"/>
            <w:tcBorders>
              <w:top w:val="single" w:color="auto" w:sz="4" w:space="0"/>
              <w:left w:val="single" w:color="auto" w:sz="4" w:space="0"/>
            </w:tcBorders>
            <w:shd w:val="clear" w:color="auto" w:fill="FFFFFF"/>
            <w:vAlign w:val="center"/>
          </w:tcPr>
          <w:p>
            <w:pPr>
              <w:pStyle w:val="19"/>
              <w:keepNext w:val="0"/>
              <w:keepLines w:val="0"/>
              <w:widowControl w:val="0"/>
              <w:shd w:val="clear" w:color="auto" w:fill="auto"/>
              <w:bidi w:val="0"/>
              <w:spacing w:before="0" w:after="0" w:line="240" w:lineRule="auto"/>
              <w:ind w:left="0" w:right="0" w:firstLine="0"/>
              <w:jc w:val="center"/>
              <w:rPr>
                <w:rFonts w:hint="eastAsia" w:asciiTheme="minorEastAsia" w:hAnsiTheme="minorEastAsia" w:eastAsiaTheme="minorEastAsia" w:cstheme="minorEastAsia"/>
                <w:sz w:val="20"/>
                <w:szCs w:val="20"/>
                <w:lang w:eastAsia="zh-CN"/>
              </w:rPr>
            </w:pPr>
            <w:r>
              <w:rPr>
                <w:rFonts w:hint="eastAsia" w:asciiTheme="minorEastAsia" w:hAnsiTheme="minorEastAsia" w:eastAsiaTheme="minorEastAsia" w:cstheme="minorEastAsia"/>
                <w:color w:val="000000"/>
                <w:spacing w:val="0"/>
                <w:w w:val="100"/>
                <w:position w:val="0"/>
                <w:sz w:val="20"/>
                <w:szCs w:val="20"/>
                <w:lang w:eastAsia="zh-CN"/>
              </w:rPr>
              <w:t>结果纠正</w:t>
            </w:r>
          </w:p>
        </w:tc>
        <w:tc>
          <w:tcPr>
            <w:vMerge w:val="restart"/>
            <w:tcBorders>
              <w:top w:val="single" w:color="auto" w:sz="4" w:space="0"/>
              <w:left w:val="single" w:color="auto" w:sz="4" w:space="0"/>
            </w:tcBorders>
            <w:shd w:val="clear" w:color="auto" w:fill="FFFFFF"/>
            <w:vAlign w:val="center"/>
          </w:tcPr>
          <w:p>
            <w:pPr>
              <w:pStyle w:val="19"/>
              <w:keepNext w:val="0"/>
              <w:keepLines w:val="0"/>
              <w:widowControl w:val="0"/>
              <w:shd w:val="clear" w:color="auto" w:fill="auto"/>
              <w:bidi w:val="0"/>
              <w:spacing w:before="0" w:after="0" w:line="264" w:lineRule="exact"/>
              <w:ind w:left="0" w:right="0" w:firstLine="0"/>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spacing w:val="0"/>
                <w:w w:val="100"/>
                <w:position w:val="0"/>
                <w:sz w:val="20"/>
                <w:szCs w:val="20"/>
                <w:lang w:eastAsia="zh-CN"/>
              </w:rPr>
              <w:t>其他</w:t>
            </w:r>
            <w:r>
              <w:rPr>
                <w:rFonts w:hint="eastAsia" w:asciiTheme="minorEastAsia" w:hAnsiTheme="minorEastAsia" w:eastAsiaTheme="minorEastAsia" w:cstheme="minorEastAsia"/>
                <w:color w:val="000000"/>
                <w:spacing w:val="0"/>
                <w:w w:val="100"/>
                <w:position w:val="0"/>
                <w:sz w:val="20"/>
                <w:szCs w:val="20"/>
              </w:rPr>
              <w:t xml:space="preserve"> 结果</w:t>
            </w:r>
          </w:p>
        </w:tc>
        <w:tc>
          <w:tcPr>
            <w:vMerge w:val="restart"/>
            <w:tcBorders>
              <w:top w:val="single" w:color="auto" w:sz="4" w:space="0"/>
              <w:left w:val="single" w:color="auto" w:sz="4" w:space="0"/>
            </w:tcBorders>
            <w:shd w:val="clear" w:color="auto" w:fill="FFFFFF"/>
            <w:vAlign w:val="center"/>
          </w:tcPr>
          <w:p>
            <w:pPr>
              <w:pStyle w:val="19"/>
              <w:keepNext w:val="0"/>
              <w:keepLines w:val="0"/>
              <w:widowControl w:val="0"/>
              <w:shd w:val="clear" w:color="auto" w:fill="auto"/>
              <w:bidi w:val="0"/>
              <w:spacing w:before="0" w:after="0" w:line="240" w:lineRule="auto"/>
              <w:ind w:left="0" w:right="0" w:firstLine="0"/>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spacing w:val="0"/>
                <w:w w:val="100"/>
                <w:position w:val="0"/>
                <w:sz w:val="20"/>
                <w:szCs w:val="20"/>
                <w:lang w:eastAsia="zh-CN"/>
              </w:rPr>
              <w:t>尚未</w:t>
            </w:r>
            <w:r>
              <w:rPr>
                <w:rFonts w:hint="eastAsia" w:asciiTheme="minorEastAsia" w:hAnsiTheme="minorEastAsia" w:eastAsiaTheme="minorEastAsia" w:cstheme="minorEastAsia"/>
                <w:color w:val="000000"/>
                <w:spacing w:val="0"/>
                <w:w w:val="100"/>
                <w:position w:val="0"/>
                <w:sz w:val="20"/>
                <w:szCs w:val="20"/>
              </w:rPr>
              <w:t>审结</w:t>
            </w:r>
          </w:p>
        </w:tc>
        <w:tc>
          <w:tcPr>
            <w:vMerge w:val="restart"/>
            <w:tcBorders>
              <w:top w:val="single" w:color="auto" w:sz="4" w:space="0"/>
              <w:left w:val="single" w:color="auto" w:sz="4" w:space="0"/>
            </w:tcBorders>
            <w:shd w:val="clear" w:color="auto" w:fill="FFFFFF"/>
            <w:vAlign w:val="center"/>
          </w:tcPr>
          <w:p>
            <w:pPr>
              <w:pStyle w:val="19"/>
              <w:keepNext w:val="0"/>
              <w:keepLines w:val="0"/>
              <w:widowControl w:val="0"/>
              <w:shd w:val="clear" w:color="auto" w:fill="auto"/>
              <w:bidi w:val="0"/>
              <w:spacing w:before="0" w:after="0" w:line="240" w:lineRule="auto"/>
              <w:ind w:left="0" w:right="0" w:firstLine="0"/>
              <w:jc w:val="center"/>
              <w:rPr>
                <w:rFonts w:hint="eastAsia" w:asciiTheme="minorEastAsia" w:hAnsiTheme="minorEastAsia" w:eastAsiaTheme="minorEastAsia" w:cstheme="minorEastAsia"/>
                <w:sz w:val="20"/>
                <w:szCs w:val="20"/>
                <w:lang w:eastAsia="zh-CN"/>
              </w:rPr>
            </w:pPr>
            <w:r>
              <w:rPr>
                <w:rFonts w:hint="eastAsia" w:asciiTheme="minorEastAsia" w:hAnsiTheme="minorEastAsia" w:eastAsiaTheme="minorEastAsia" w:cstheme="minorEastAsia"/>
                <w:color w:val="000000"/>
                <w:spacing w:val="0"/>
                <w:w w:val="100"/>
                <w:position w:val="0"/>
                <w:sz w:val="20"/>
                <w:szCs w:val="20"/>
                <w:lang w:val="en-US" w:eastAsia="zh-CN" w:bidi="en-US"/>
              </w:rPr>
              <w:t>总计</w:t>
            </w:r>
          </w:p>
        </w:tc>
        <w:tc>
          <w:tcPr>
            <w:gridSpan w:val="5"/>
            <w:tcBorders>
              <w:top w:val="single" w:color="auto" w:sz="4" w:space="0"/>
              <w:left w:val="single" w:color="auto" w:sz="4" w:space="0"/>
            </w:tcBorders>
            <w:shd w:val="clear" w:color="auto" w:fill="FFFFFF"/>
            <w:vAlign w:val="center"/>
          </w:tcPr>
          <w:p>
            <w:pPr>
              <w:pStyle w:val="19"/>
              <w:keepNext w:val="0"/>
              <w:keepLines w:val="0"/>
              <w:widowControl w:val="0"/>
              <w:shd w:val="clear" w:color="auto" w:fill="auto"/>
              <w:bidi w:val="0"/>
              <w:spacing w:before="0" w:after="0" w:line="240" w:lineRule="auto"/>
              <w:ind w:left="0" w:right="0" w:firstLine="0"/>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spacing w:val="0"/>
                <w:w w:val="100"/>
                <w:position w:val="0"/>
                <w:sz w:val="20"/>
                <w:szCs w:val="20"/>
              </w:rPr>
              <w:t>未经复议直接起诉</w:t>
            </w:r>
          </w:p>
        </w:tc>
        <w:tc>
          <w:tcPr>
            <w:gridSpan w:val="5"/>
            <w:tcBorders>
              <w:top w:val="single" w:color="auto" w:sz="4" w:space="0"/>
              <w:left w:val="single" w:color="auto" w:sz="4" w:space="0"/>
              <w:right w:val="single" w:color="auto" w:sz="4" w:space="0"/>
            </w:tcBorders>
            <w:shd w:val="clear" w:color="auto" w:fill="FFFFFF"/>
            <w:vAlign w:val="center"/>
          </w:tcPr>
          <w:p>
            <w:pPr>
              <w:pStyle w:val="19"/>
              <w:keepNext w:val="0"/>
              <w:keepLines w:val="0"/>
              <w:widowControl w:val="0"/>
              <w:shd w:val="clear" w:color="auto" w:fill="auto"/>
              <w:bidi w:val="0"/>
              <w:spacing w:before="0" w:after="0" w:line="240" w:lineRule="auto"/>
              <w:ind w:left="0" w:right="0" w:firstLine="0"/>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spacing w:val="0"/>
                <w:w w:val="100"/>
                <w:position w:val="0"/>
                <w:sz w:val="20"/>
                <w:szCs w:val="20"/>
              </w:rPr>
              <w:t>复议后起诉</w:t>
            </w:r>
          </w:p>
        </w:tc>
      </w:tr>
      <w:tr>
        <w:tblPrEx>
          <w:tblCellMar>
            <w:top w:w="0" w:type="dxa"/>
            <w:left w:w="10" w:type="dxa"/>
            <w:bottom w:w="0" w:type="dxa"/>
            <w:right w:w="10" w:type="dxa"/>
          </w:tblCellMar>
        </w:tblPrEx>
        <w:trPr>
          <w:trHeight w:val="629" w:hRule="exact"/>
          <w:jc w:val="center"/>
        </w:trPr>
        <w:tc>
          <w:tcPr>
            <w:vMerge w:val="continue"/>
            <w:tcBorders>
              <w:left w:val="single" w:color="auto" w:sz="4" w:space="0"/>
            </w:tcBorders>
            <w:shd w:val="clear" w:color="auto" w:fill="FFFFFF"/>
            <w:vAlign w:val="center"/>
          </w:tcPr>
          <w:p>
            <w:pPr>
              <w:jc w:val="center"/>
              <w:rPr>
                <w:rFonts w:hint="eastAsia" w:asciiTheme="minorEastAsia" w:hAnsiTheme="minorEastAsia" w:eastAsiaTheme="minorEastAsia" w:cstheme="minorEastAsia"/>
                <w:sz w:val="20"/>
                <w:szCs w:val="20"/>
              </w:rPr>
            </w:pPr>
          </w:p>
        </w:tc>
        <w:tc>
          <w:tcPr>
            <w:vMerge w:val="continue"/>
            <w:tcBorders>
              <w:left w:val="single" w:color="auto" w:sz="4" w:space="0"/>
            </w:tcBorders>
            <w:shd w:val="clear" w:color="auto" w:fill="FFFFFF"/>
            <w:vAlign w:val="center"/>
          </w:tcPr>
          <w:p>
            <w:pPr>
              <w:jc w:val="center"/>
              <w:rPr>
                <w:rFonts w:hint="eastAsia" w:asciiTheme="minorEastAsia" w:hAnsiTheme="minorEastAsia" w:eastAsiaTheme="minorEastAsia" w:cstheme="minorEastAsia"/>
                <w:sz w:val="20"/>
                <w:szCs w:val="20"/>
              </w:rPr>
            </w:pPr>
          </w:p>
        </w:tc>
        <w:tc>
          <w:tcPr>
            <w:vMerge w:val="continue"/>
            <w:tcBorders>
              <w:left w:val="single" w:color="auto" w:sz="4" w:space="0"/>
            </w:tcBorders>
            <w:shd w:val="clear" w:color="auto" w:fill="FFFFFF"/>
            <w:vAlign w:val="center"/>
          </w:tcPr>
          <w:p>
            <w:pPr>
              <w:jc w:val="center"/>
              <w:rPr>
                <w:rFonts w:hint="eastAsia" w:asciiTheme="minorEastAsia" w:hAnsiTheme="minorEastAsia" w:eastAsiaTheme="minorEastAsia" w:cstheme="minorEastAsia"/>
                <w:sz w:val="20"/>
                <w:szCs w:val="20"/>
              </w:rPr>
            </w:pPr>
          </w:p>
        </w:tc>
        <w:tc>
          <w:tcPr>
            <w:vMerge w:val="continue"/>
            <w:tcBorders>
              <w:left w:val="single" w:color="auto" w:sz="4" w:space="0"/>
            </w:tcBorders>
            <w:shd w:val="clear" w:color="auto" w:fill="FFFFFF"/>
            <w:vAlign w:val="center"/>
          </w:tcPr>
          <w:p>
            <w:pPr>
              <w:jc w:val="center"/>
              <w:rPr>
                <w:rFonts w:hint="eastAsia" w:asciiTheme="minorEastAsia" w:hAnsiTheme="minorEastAsia" w:eastAsiaTheme="minorEastAsia" w:cstheme="minorEastAsia"/>
                <w:sz w:val="20"/>
                <w:szCs w:val="20"/>
              </w:rPr>
            </w:pPr>
          </w:p>
        </w:tc>
        <w:tc>
          <w:tcPr>
            <w:vMerge w:val="continue"/>
            <w:tcBorders>
              <w:left w:val="single" w:color="auto" w:sz="4" w:space="0"/>
            </w:tcBorders>
            <w:shd w:val="clear" w:color="auto" w:fill="FFFFFF"/>
            <w:vAlign w:val="center"/>
          </w:tcPr>
          <w:p>
            <w:pPr>
              <w:jc w:val="center"/>
              <w:rPr>
                <w:rFonts w:hint="eastAsia" w:asciiTheme="minorEastAsia" w:hAnsiTheme="minorEastAsia" w:eastAsiaTheme="minorEastAsia" w:cstheme="minorEastAsia"/>
                <w:sz w:val="20"/>
                <w:szCs w:val="20"/>
              </w:rPr>
            </w:pPr>
          </w:p>
        </w:tc>
        <w:tc>
          <w:tcPr>
            <w:tcBorders>
              <w:top w:val="single" w:color="auto" w:sz="4" w:space="0"/>
              <w:left w:val="single" w:color="auto" w:sz="4" w:space="0"/>
            </w:tcBorders>
            <w:shd w:val="clear" w:color="auto" w:fill="FFFFFF"/>
            <w:vAlign w:val="center"/>
          </w:tcPr>
          <w:p>
            <w:pPr>
              <w:pStyle w:val="19"/>
              <w:keepNext w:val="0"/>
              <w:keepLines w:val="0"/>
              <w:widowControl w:val="0"/>
              <w:shd w:val="clear" w:color="auto" w:fill="auto"/>
              <w:bidi w:val="0"/>
              <w:spacing w:before="0" w:after="0" w:line="259" w:lineRule="exact"/>
              <w:ind w:left="0" w:right="0" w:firstLine="0"/>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spacing w:val="0"/>
                <w:w w:val="100"/>
                <w:position w:val="0"/>
                <w:sz w:val="20"/>
                <w:szCs w:val="20"/>
              </w:rPr>
              <w:t>结果 维持</w:t>
            </w:r>
          </w:p>
        </w:tc>
        <w:tc>
          <w:tcPr>
            <w:tcBorders>
              <w:top w:val="single" w:color="auto" w:sz="4" w:space="0"/>
              <w:left w:val="single" w:color="auto" w:sz="4" w:space="0"/>
            </w:tcBorders>
            <w:shd w:val="clear" w:color="auto" w:fill="FFFFFF"/>
            <w:vAlign w:val="center"/>
          </w:tcPr>
          <w:p>
            <w:pPr>
              <w:pStyle w:val="19"/>
              <w:keepNext w:val="0"/>
              <w:keepLines w:val="0"/>
              <w:widowControl w:val="0"/>
              <w:shd w:val="clear" w:color="auto" w:fill="auto"/>
              <w:bidi w:val="0"/>
              <w:spacing w:before="0" w:after="0" w:line="254" w:lineRule="exact"/>
              <w:ind w:left="0" w:right="0" w:firstLine="0"/>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spacing w:val="0"/>
                <w:w w:val="100"/>
                <w:position w:val="0"/>
                <w:sz w:val="20"/>
                <w:szCs w:val="20"/>
              </w:rPr>
              <w:t>结果 纠正</w:t>
            </w:r>
          </w:p>
        </w:tc>
        <w:tc>
          <w:tcPr>
            <w:tcBorders>
              <w:top w:val="single" w:color="auto" w:sz="4" w:space="0"/>
              <w:left w:val="single" w:color="auto" w:sz="4" w:space="0"/>
            </w:tcBorders>
            <w:shd w:val="clear" w:color="auto" w:fill="FFFFFF"/>
            <w:vAlign w:val="center"/>
          </w:tcPr>
          <w:p>
            <w:pPr>
              <w:pStyle w:val="19"/>
              <w:keepNext w:val="0"/>
              <w:keepLines w:val="0"/>
              <w:widowControl w:val="0"/>
              <w:shd w:val="clear" w:color="auto" w:fill="auto"/>
              <w:bidi w:val="0"/>
              <w:spacing w:before="0" w:after="0" w:line="259" w:lineRule="exact"/>
              <w:ind w:left="0" w:right="0" w:firstLine="0"/>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spacing w:val="0"/>
                <w:w w:val="100"/>
                <w:position w:val="0"/>
                <w:sz w:val="20"/>
                <w:szCs w:val="20"/>
              </w:rPr>
              <w:t>其他 结果</w:t>
            </w:r>
          </w:p>
        </w:tc>
        <w:tc>
          <w:tcPr>
            <w:tcBorders>
              <w:top w:val="single" w:color="auto" w:sz="4" w:space="0"/>
              <w:left w:val="single" w:color="auto" w:sz="4" w:space="0"/>
            </w:tcBorders>
            <w:shd w:val="clear" w:color="auto" w:fill="FFFFFF"/>
            <w:vAlign w:val="center"/>
          </w:tcPr>
          <w:p>
            <w:pPr>
              <w:pStyle w:val="19"/>
              <w:keepNext w:val="0"/>
              <w:keepLines w:val="0"/>
              <w:widowControl w:val="0"/>
              <w:shd w:val="clear" w:color="auto" w:fill="auto"/>
              <w:bidi w:val="0"/>
              <w:spacing w:before="0" w:after="0" w:line="254" w:lineRule="exact"/>
              <w:ind w:left="0" w:right="0" w:firstLine="0"/>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spacing w:val="0"/>
                <w:w w:val="100"/>
                <w:position w:val="0"/>
                <w:sz w:val="20"/>
                <w:szCs w:val="20"/>
              </w:rPr>
              <w:t>尚未 审结</w:t>
            </w:r>
          </w:p>
        </w:tc>
        <w:tc>
          <w:tcPr>
            <w:tcBorders>
              <w:top w:val="single" w:color="auto" w:sz="4" w:space="0"/>
              <w:left w:val="single" w:color="auto" w:sz="4" w:space="0"/>
            </w:tcBorders>
            <w:shd w:val="clear" w:color="auto" w:fill="FFFFFF"/>
            <w:vAlign w:val="center"/>
          </w:tcPr>
          <w:p>
            <w:pPr>
              <w:pStyle w:val="19"/>
              <w:keepNext w:val="0"/>
              <w:keepLines w:val="0"/>
              <w:widowControl w:val="0"/>
              <w:shd w:val="clear" w:color="auto" w:fill="auto"/>
              <w:bidi w:val="0"/>
              <w:spacing w:before="0" w:after="0" w:line="240" w:lineRule="auto"/>
              <w:ind w:left="0" w:right="0" w:firstLine="0"/>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spacing w:val="0"/>
                <w:w w:val="100"/>
                <w:position w:val="0"/>
                <w:sz w:val="20"/>
                <w:szCs w:val="20"/>
              </w:rPr>
              <w:t>总计</w:t>
            </w:r>
          </w:p>
        </w:tc>
        <w:tc>
          <w:tcPr>
            <w:tcBorders>
              <w:top w:val="single" w:color="auto" w:sz="4" w:space="0"/>
              <w:left w:val="single" w:color="auto" w:sz="4" w:space="0"/>
            </w:tcBorders>
            <w:shd w:val="clear" w:color="auto" w:fill="FFFFFF"/>
            <w:vAlign w:val="center"/>
          </w:tcPr>
          <w:p>
            <w:pPr>
              <w:pStyle w:val="19"/>
              <w:keepNext w:val="0"/>
              <w:keepLines w:val="0"/>
              <w:widowControl w:val="0"/>
              <w:shd w:val="clear" w:color="auto" w:fill="auto"/>
              <w:bidi w:val="0"/>
              <w:spacing w:before="0" w:after="0" w:line="259" w:lineRule="exact"/>
              <w:ind w:left="0" w:right="0" w:firstLine="0"/>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spacing w:val="0"/>
                <w:w w:val="100"/>
                <w:position w:val="0"/>
                <w:sz w:val="20"/>
                <w:szCs w:val="20"/>
              </w:rPr>
              <w:t>结果 维持</w:t>
            </w:r>
          </w:p>
        </w:tc>
        <w:tc>
          <w:tcPr>
            <w:tcBorders>
              <w:top w:val="single" w:color="auto" w:sz="4" w:space="0"/>
              <w:left w:val="single" w:color="auto" w:sz="4" w:space="0"/>
            </w:tcBorders>
            <w:shd w:val="clear" w:color="auto" w:fill="FFFFFF"/>
            <w:vAlign w:val="center"/>
          </w:tcPr>
          <w:p>
            <w:pPr>
              <w:pStyle w:val="19"/>
              <w:keepNext w:val="0"/>
              <w:keepLines w:val="0"/>
              <w:widowControl w:val="0"/>
              <w:shd w:val="clear" w:color="auto" w:fill="auto"/>
              <w:bidi w:val="0"/>
              <w:spacing w:before="0" w:after="0" w:line="254" w:lineRule="exact"/>
              <w:ind w:left="0" w:right="0" w:firstLine="0"/>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spacing w:val="0"/>
                <w:w w:val="100"/>
                <w:position w:val="0"/>
                <w:sz w:val="20"/>
                <w:szCs w:val="20"/>
              </w:rPr>
              <w:t>结果 纠正</w:t>
            </w:r>
          </w:p>
        </w:tc>
        <w:tc>
          <w:tcPr>
            <w:tcBorders>
              <w:top w:val="single" w:color="auto" w:sz="4" w:space="0"/>
              <w:left w:val="single" w:color="auto" w:sz="4" w:space="0"/>
            </w:tcBorders>
            <w:shd w:val="clear" w:color="auto" w:fill="FFFFFF"/>
            <w:vAlign w:val="center"/>
          </w:tcPr>
          <w:p>
            <w:pPr>
              <w:pStyle w:val="19"/>
              <w:keepNext w:val="0"/>
              <w:keepLines w:val="0"/>
              <w:widowControl w:val="0"/>
              <w:shd w:val="clear" w:color="auto" w:fill="auto"/>
              <w:bidi w:val="0"/>
              <w:spacing w:before="0" w:after="0" w:line="259" w:lineRule="exact"/>
              <w:ind w:left="0" w:right="0" w:firstLine="0"/>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spacing w:val="0"/>
                <w:w w:val="100"/>
                <w:position w:val="0"/>
                <w:sz w:val="20"/>
                <w:szCs w:val="20"/>
              </w:rPr>
              <w:t>其他 结果</w:t>
            </w:r>
          </w:p>
        </w:tc>
        <w:tc>
          <w:tcPr>
            <w:tcBorders>
              <w:top w:val="single" w:color="auto" w:sz="4" w:space="0"/>
              <w:left w:val="single" w:color="auto" w:sz="4" w:space="0"/>
            </w:tcBorders>
            <w:shd w:val="clear" w:color="auto" w:fill="FFFFFF"/>
            <w:textDirection w:val="tbRlV"/>
            <w:vAlign w:val="center"/>
          </w:tcPr>
          <w:p>
            <w:pPr>
              <w:pStyle w:val="21"/>
              <w:keepNext w:val="0"/>
              <w:keepLines w:val="0"/>
              <w:widowControl w:val="0"/>
              <w:shd w:val="clear" w:color="auto" w:fill="auto"/>
              <w:bidi w:val="0"/>
              <w:spacing w:after="0"/>
              <w:ind w:left="0" w:right="0" w:firstLine="0"/>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spacing w:val="0"/>
                <w:w w:val="100"/>
                <w:position w:val="0"/>
                <w:sz w:val="20"/>
                <w:szCs w:val="20"/>
              </w:rPr>
              <w:t>未结 尚审</w:t>
            </w:r>
          </w:p>
        </w:tc>
        <w:tc>
          <w:tcPr>
            <w:tcBorders>
              <w:top w:val="single" w:color="auto" w:sz="4" w:space="0"/>
              <w:left w:val="single" w:color="auto" w:sz="4" w:space="0"/>
              <w:right w:val="single" w:color="auto" w:sz="4" w:space="0"/>
            </w:tcBorders>
            <w:shd w:val="clear" w:color="auto" w:fill="FFFFFF"/>
            <w:vAlign w:val="center"/>
          </w:tcPr>
          <w:p>
            <w:pPr>
              <w:pStyle w:val="19"/>
              <w:keepNext w:val="0"/>
              <w:keepLines w:val="0"/>
              <w:widowControl w:val="0"/>
              <w:shd w:val="clear" w:color="auto" w:fill="auto"/>
              <w:bidi w:val="0"/>
              <w:spacing w:before="0" w:after="0" w:line="240" w:lineRule="auto"/>
              <w:ind w:left="0" w:right="0" w:firstLine="0"/>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spacing w:val="0"/>
                <w:w w:val="100"/>
                <w:position w:val="0"/>
                <w:sz w:val="20"/>
                <w:szCs w:val="20"/>
              </w:rPr>
              <w:t>总计</w:t>
            </w:r>
          </w:p>
        </w:tc>
      </w:tr>
      <w:tr>
        <w:tblPrEx>
          <w:tblCellMar>
            <w:top w:w="0" w:type="dxa"/>
            <w:left w:w="10" w:type="dxa"/>
            <w:bottom w:w="0" w:type="dxa"/>
            <w:right w:w="10" w:type="dxa"/>
          </w:tblCellMar>
        </w:tblPrEx>
        <w:trPr>
          <w:trHeight w:val="427" w:hRule="exact"/>
          <w:jc w:val="center"/>
        </w:trPr>
        <w:tc>
          <w:tcPr>
            <w:tcBorders>
              <w:top w:val="single" w:color="auto" w:sz="4" w:space="0"/>
              <w:left w:val="single" w:color="auto" w:sz="4" w:space="0"/>
              <w:bottom w:val="single" w:color="auto" w:sz="4" w:space="0"/>
            </w:tcBorders>
            <w:shd w:val="clear" w:color="auto" w:fill="FFFFFF"/>
            <w:vAlign w:val="center"/>
          </w:tcPr>
          <w:p>
            <w:pPr>
              <w:widowControl w:val="0"/>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bottom w:val="single" w:color="auto" w:sz="4" w:space="0"/>
            </w:tcBorders>
            <w:shd w:val="clear" w:color="auto" w:fill="FFFFFF"/>
            <w:vAlign w:val="center"/>
          </w:tcPr>
          <w:p>
            <w:pPr>
              <w:widowControl w:val="0"/>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bottom w:val="single" w:color="auto" w:sz="4" w:space="0"/>
            </w:tcBorders>
            <w:shd w:val="clear" w:color="auto" w:fill="FFFFFF"/>
            <w:vAlign w:val="center"/>
          </w:tcPr>
          <w:p>
            <w:pPr>
              <w:widowControl w:val="0"/>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bottom w:val="single" w:color="auto" w:sz="4" w:space="0"/>
            </w:tcBorders>
            <w:shd w:val="clear" w:color="auto" w:fill="FFFFFF"/>
            <w:vAlign w:val="center"/>
          </w:tcPr>
          <w:p>
            <w:pPr>
              <w:widowControl w:val="0"/>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bottom w:val="single" w:color="auto" w:sz="4" w:space="0"/>
            </w:tcBorders>
            <w:shd w:val="clear" w:color="auto" w:fill="FFFFFF"/>
            <w:vAlign w:val="center"/>
          </w:tcPr>
          <w:p>
            <w:pPr>
              <w:widowControl w:val="0"/>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bottom w:val="single" w:color="auto" w:sz="4" w:space="0"/>
            </w:tcBorders>
            <w:shd w:val="clear" w:color="auto" w:fill="FFFFFF"/>
            <w:vAlign w:val="center"/>
          </w:tcPr>
          <w:p>
            <w:pPr>
              <w:widowControl w:val="0"/>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bottom w:val="single" w:color="auto" w:sz="4" w:space="0"/>
            </w:tcBorders>
            <w:shd w:val="clear" w:color="auto" w:fill="FFFFFF"/>
            <w:vAlign w:val="center"/>
          </w:tcPr>
          <w:p>
            <w:pPr>
              <w:widowControl w:val="0"/>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bottom w:val="single" w:color="auto" w:sz="4" w:space="0"/>
            </w:tcBorders>
            <w:shd w:val="clear" w:color="auto" w:fill="FFFFFF"/>
            <w:vAlign w:val="center"/>
          </w:tcPr>
          <w:p>
            <w:pPr>
              <w:widowControl w:val="0"/>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bottom w:val="single" w:color="auto" w:sz="4" w:space="0"/>
            </w:tcBorders>
            <w:shd w:val="clear" w:color="auto" w:fill="FFFFFF"/>
            <w:vAlign w:val="center"/>
          </w:tcPr>
          <w:p>
            <w:pPr>
              <w:widowControl w:val="0"/>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bottom w:val="single" w:color="auto" w:sz="4" w:space="0"/>
            </w:tcBorders>
            <w:shd w:val="clear" w:color="auto" w:fill="FFFFFF"/>
            <w:vAlign w:val="center"/>
          </w:tcPr>
          <w:p>
            <w:pPr>
              <w:widowControl w:val="0"/>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bottom w:val="single" w:color="auto" w:sz="4" w:space="0"/>
            </w:tcBorders>
            <w:shd w:val="clear" w:color="auto" w:fill="FFFFFF"/>
            <w:vAlign w:val="center"/>
          </w:tcPr>
          <w:p>
            <w:pPr>
              <w:widowControl w:val="0"/>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bottom w:val="single" w:color="auto" w:sz="4" w:space="0"/>
            </w:tcBorders>
            <w:shd w:val="clear" w:color="auto" w:fill="FFFFFF"/>
            <w:vAlign w:val="center"/>
          </w:tcPr>
          <w:p>
            <w:pPr>
              <w:widowControl w:val="0"/>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bottom w:val="single" w:color="auto" w:sz="4" w:space="0"/>
            </w:tcBorders>
            <w:shd w:val="clear" w:color="auto" w:fill="FFFFFF"/>
            <w:vAlign w:val="center"/>
          </w:tcPr>
          <w:p>
            <w:pPr>
              <w:widowControl w:val="0"/>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bottom w:val="single" w:color="auto" w:sz="4" w:space="0"/>
            </w:tcBorders>
            <w:shd w:val="clear" w:color="auto" w:fill="FFFFFF"/>
            <w:vAlign w:val="center"/>
          </w:tcPr>
          <w:p>
            <w:pPr>
              <w:widowControl w:val="0"/>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c>
          <w:tcPr>
            <w:tcBorders>
              <w:top w:val="single" w:color="auto" w:sz="4" w:space="0"/>
              <w:left w:val="single" w:color="auto" w:sz="4" w:space="0"/>
              <w:bottom w:val="single" w:color="auto" w:sz="4" w:space="0"/>
              <w:right w:val="single" w:color="auto" w:sz="4" w:space="0"/>
            </w:tcBorders>
            <w:shd w:val="clear" w:color="auto" w:fill="FFFFFF"/>
            <w:vAlign w:val="center"/>
          </w:tcPr>
          <w:p>
            <w:pPr>
              <w:widowControl w:val="0"/>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r>
    </w:tbl>
    <w:p>
      <w:pPr>
        <w:widowControl w:val="0"/>
        <w:spacing w:after="259" w:line="1" w:lineRule="exact"/>
      </w:pPr>
    </w:p>
    <w:p>
      <w:pPr>
        <w:pStyle w:val="9"/>
        <w:keepNext w:val="0"/>
        <w:keepLines w:val="0"/>
        <w:pageBreakBefore w:val="0"/>
        <w:widowControl w:val="0"/>
        <w:shd w:val="clear" w:color="auto" w:fill="auto"/>
        <w:tabs>
          <w:tab w:val="left" w:pos="1228"/>
        </w:tabs>
        <w:kinsoku/>
        <w:wordWrap/>
        <w:overflowPunct/>
        <w:topLinePunct w:val="0"/>
        <w:autoSpaceDE/>
        <w:autoSpaceDN/>
        <w:bidi w:val="0"/>
        <w:adjustRightInd/>
        <w:snapToGrid/>
        <w:spacing w:before="0" w:after="0" w:line="560" w:lineRule="exact"/>
        <w:ind w:left="0" w:right="0" w:firstLine="620"/>
        <w:jc w:val="left"/>
        <w:textAlignment w:val="auto"/>
        <w:rPr>
          <w:rFonts w:hint="eastAsia" w:ascii="黑体" w:hAnsi="黑体" w:eastAsia="黑体" w:cs="黑体"/>
          <w:sz w:val="32"/>
          <w:szCs w:val="32"/>
        </w:rPr>
      </w:pPr>
      <w:bookmarkStart w:id="7" w:name="bookmark41"/>
      <w:r>
        <w:rPr>
          <w:rFonts w:hint="eastAsia" w:ascii="黑体" w:hAnsi="黑体" w:eastAsia="黑体" w:cs="黑体"/>
          <w:color w:val="000000"/>
          <w:spacing w:val="0"/>
          <w:w w:val="100"/>
          <w:position w:val="0"/>
          <w:sz w:val="32"/>
          <w:szCs w:val="32"/>
        </w:rPr>
        <w:t>五</w:t>
      </w:r>
      <w:bookmarkEnd w:id="7"/>
      <w:r>
        <w:rPr>
          <w:rFonts w:hint="eastAsia" w:ascii="黑体" w:hAnsi="黑体" w:eastAsia="黑体" w:cs="黑体"/>
          <w:color w:val="000000"/>
          <w:spacing w:val="0"/>
          <w:w w:val="100"/>
          <w:position w:val="0"/>
          <w:sz w:val="32"/>
          <w:szCs w:val="32"/>
        </w:rPr>
        <w:t>、</w:t>
      </w:r>
      <w:r>
        <w:rPr>
          <w:rFonts w:hint="eastAsia" w:ascii="黑体" w:hAnsi="黑体" w:eastAsia="黑体" w:cs="黑体"/>
          <w:color w:val="000000"/>
          <w:spacing w:val="0"/>
          <w:w w:val="100"/>
          <w:position w:val="0"/>
          <w:sz w:val="32"/>
          <w:szCs w:val="32"/>
        </w:rPr>
        <w:tab/>
      </w:r>
      <w:r>
        <w:rPr>
          <w:rFonts w:hint="eastAsia" w:ascii="黑体" w:hAnsi="黑体" w:eastAsia="黑体" w:cs="黑体"/>
          <w:color w:val="000000"/>
          <w:spacing w:val="0"/>
          <w:w w:val="100"/>
          <w:position w:val="0"/>
          <w:sz w:val="32"/>
          <w:szCs w:val="32"/>
        </w:rPr>
        <w:t>存在的主要问题及改进情况</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left"/>
        <w:textAlignment w:val="auto"/>
        <w:rPr>
          <w:rFonts w:hint="eastAsia" w:ascii="仿宋" w:hAnsi="仿宋" w:eastAsia="仿宋" w:cs="仿宋_GB2312"/>
          <w:sz w:val="32"/>
          <w:szCs w:val="32"/>
        </w:rPr>
      </w:pPr>
      <w:bookmarkStart w:id="8" w:name="bookmark42"/>
      <w:r>
        <w:rPr>
          <w:rFonts w:hint="eastAsia" w:ascii="仿宋" w:hAnsi="仿宋" w:eastAsia="仿宋" w:cs="仿宋_GB2312"/>
          <w:kern w:val="0"/>
          <w:sz w:val="32"/>
          <w:szCs w:val="32"/>
          <w:lang w:bidi="ar"/>
        </w:rPr>
        <w:t>通过梳理全年政务公开工作，主要存在以下几方面问题：政府信息公开工作的整体水平还不够高，与区委区政府的要求和人民群众的期待还有较大差距，主要表现在公开的信息量还有提升空间、公开的方式途径还要更加丰富多元、群众获取市场监管信息的便捷度、满意度还要进一步提高。</w:t>
      </w:r>
    </w:p>
    <w:bookmarkEnd w:id="8"/>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620"/>
        <w:jc w:val="left"/>
        <w:textAlignment w:val="auto"/>
        <w:rPr>
          <w:rFonts w:hint="eastAsia" w:ascii="仿宋_GB2312" w:hAnsi="仿宋_GB2312" w:eastAsia="仿宋_GB2312" w:cs="仿宋_GB2312"/>
          <w:sz w:val="32"/>
          <w:szCs w:val="32"/>
        </w:rPr>
      </w:pPr>
    </w:p>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620"/>
        <w:jc w:val="left"/>
        <w:textAlignment w:val="auto"/>
        <w:rPr>
          <w:rFonts w:hint="eastAsia" w:ascii="仿宋_GB2312" w:hAnsi="仿宋_GB2312" w:eastAsia="仿宋_GB2312" w:cs="仿宋_GB2312"/>
          <w:sz w:val="32"/>
          <w:szCs w:val="32"/>
        </w:rPr>
      </w:pPr>
    </w:p>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5616" w:firstLineChars="1755"/>
        <w:jc w:val="left"/>
        <w:textAlignment w:val="auto"/>
        <w:rPr>
          <w:rFonts w:hint="default" w:ascii="仿宋_GB2312" w:hAnsi="仿宋_GB2312" w:eastAsia="仿宋_GB2312" w:cs="仿宋_GB2312"/>
          <w:sz w:val="32"/>
          <w:szCs w:val="32"/>
          <w:lang w:val="en-US" w:eastAsia="zh-CN"/>
        </w:rPr>
      </w:pPr>
      <w:bookmarkStart w:id="9" w:name="_GoBack"/>
      <w:bookmarkEnd w:id="9"/>
      <w:r>
        <w:rPr>
          <w:rFonts w:hint="eastAsia" w:ascii="仿宋_GB2312" w:hAnsi="仿宋_GB2312" w:eastAsia="仿宋_GB2312" w:cs="仿宋_GB2312"/>
          <w:sz w:val="32"/>
          <w:szCs w:val="32"/>
          <w:lang w:val="en-US" w:eastAsia="zh-CN"/>
        </w:rPr>
        <w:t>2020年1月20日</w:t>
      </w:r>
    </w:p>
    <w:sectPr>
      <w:footerReference r:id="rId5" w:type="default"/>
      <w:footnotePr>
        <w:numFmt w:val="decimal"/>
      </w:footnotePr>
      <w:pgSz w:w="11900" w:h="16840"/>
      <w:pgMar w:top="1777" w:right="1668" w:bottom="1869" w:left="1726" w:header="1349" w:footer="3" w:gutter="0"/>
      <w:cols w:space="720" w:num="1"/>
      <w:rtlGutter w:val="0"/>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2010601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0" distR="0" simplePos="0" relativeHeight="62915584" behindDoc="1" locked="0" layoutInCell="1" allowOverlap="1">
              <wp:simplePos x="0" y="0"/>
              <wp:positionH relativeFrom="page">
                <wp:posOffset>3707130</wp:posOffset>
              </wp:positionH>
              <wp:positionV relativeFrom="page">
                <wp:posOffset>9445625</wp:posOffset>
              </wp:positionV>
              <wp:extent cx="146050" cy="115570"/>
              <wp:effectExtent l="0" t="0" r="0" b="0"/>
              <wp:wrapNone/>
              <wp:docPr id="9" name="Shape 9"/>
              <wp:cNvGraphicFramePr/>
              <a:graphic xmlns:a="http://schemas.openxmlformats.org/drawingml/2006/main">
                <a:graphicData uri="http://schemas.microsoft.com/office/word/2010/wordprocessingShape">
                  <wps:wsp>
                    <wps:cNvSpPr txBox="1"/>
                    <wps:spPr>
                      <a:xfrm>
                        <a:off x="0" y="0"/>
                        <a:ext cx="146050" cy="115570"/>
                      </a:xfrm>
                      <a:prstGeom prst="rect">
                        <a:avLst/>
                      </a:prstGeom>
                      <a:noFill/>
                    </wps:spPr>
                    <wps:txbx>
                      <w:txbxContent>
                        <w:p>
                          <w:pPr>
                            <w:pStyle w:val="17"/>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hAnsi="Times New Roman" w:eastAsia="Times New Roman" w:cs="Times New Roman"/>
                              <w:color w:val="000000"/>
                              <w:spacing w:val="0"/>
                              <w:w w:val="100"/>
                              <w:position w:val="0"/>
                            </w:rPr>
                            <w:t>#</w:t>
                          </w:r>
                          <w:r>
                            <w:rPr>
                              <w:rFonts w:ascii="Times New Roman" w:hAnsi="Times New Roman" w:eastAsia="Times New Roman" w:cs="Times New Roman"/>
                              <w:color w:val="000000"/>
                              <w:spacing w:val="0"/>
                              <w:w w:val="100"/>
                              <w:position w:val="0"/>
                            </w:rPr>
                            <w:fldChar w:fldCharType="end"/>
                          </w:r>
                        </w:p>
                      </w:txbxContent>
                    </wps:txbx>
                    <wps:bodyPr wrap="none" lIns="0" tIns="0" rIns="0" bIns="0">
                      <a:spAutoFit/>
                    </wps:bodyPr>
                  </wps:wsp>
                </a:graphicData>
              </a:graphic>
            </wp:anchor>
          </w:drawing>
        </mc:Choice>
        <mc:Fallback>
          <w:pict>
            <v:shape id="Shape 9" o:spid="_x0000_s1026" o:spt="202" type="#_x0000_t202" style="position:absolute;left:0pt;margin-left:291.9pt;margin-top:743.75pt;height:9.1pt;width:11.5pt;mso-position-horizontal-relative:page;mso-position-vertical-relative:page;mso-wrap-style:none;z-index:-440400896;mso-width-relative:page;mso-height-relative:page;" filled="f" stroked="f" coordsize="21600,21600" o:gfxdata="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">
              <v:fill on="f" focussize="0,0"/>
              <v:stroke on="f"/>
              <v:imagedata o:title=""/>
              <o:lock v:ext="edit" aspectratio="f"/>
              <v:textbox inset="0mm,0mm,0mm,0mm" style="mso-fit-shape-to-text:t;">
                <w:txbxContent>
                  <w:p>
                    <w:pPr>
                      <w:pStyle w:val="17"/>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hAnsi="Times New Roman" w:eastAsia="Times New Roman" w:cs="Times New Roman"/>
                        <w:color w:val="000000"/>
                        <w:spacing w:val="0"/>
                        <w:w w:val="100"/>
                        <w:position w:val="0"/>
                      </w:rPr>
                      <w:t>#</w:t>
                    </w:r>
                    <w:r>
                      <w:rPr>
                        <w:rFonts w:ascii="Times New Roman" w:hAnsi="Times New Roman" w:eastAsia="Times New Roman" w:cs="Times New Roman"/>
                        <w:color w:val="000000"/>
                        <w:spacing w:val="0"/>
                        <w:w w:val="100"/>
                        <w:position w:val="0"/>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rawingGridHorizontalSpacing w:val="181"/>
  <w:drawingGridVerticalSpacing w:val="181"/>
  <w:displayHorizontalDrawingGridEvery w:val="1"/>
  <w:displayVerticalDrawingGridEvery w:val="1"/>
  <w:characterSpacingControl w:val="compressPunctuation"/>
  <w:footnotePr>
    <w:footnote w:id="0"/>
    <w:footnote w:id="1"/>
  </w:footnotePr>
  <w:endnotePr>
    <w:endnote w:id="0"/>
    <w:endnote w:id="1"/>
  </w:endnotePr>
  <w:compat>
    <w:doNotExpandShiftReturn/>
    <w:useFELayout/>
    <w:compatSetting w:name="compatibilityMode" w:uri="http://schemas.microsoft.com/office/word" w:val="15"/>
  </w:compat>
  <w:rsids>
    <w:rsidRoot w:val="00000000"/>
    <w:rsid w:val="01901D71"/>
    <w:rsid w:val="0E9A7AE9"/>
    <w:rsid w:val="12727A2E"/>
    <w:rsid w:val="1B8E38A2"/>
    <w:rsid w:val="1C614EFE"/>
    <w:rsid w:val="26A96B96"/>
    <w:rsid w:val="3580399B"/>
    <w:rsid w:val="3E614769"/>
    <w:rsid w:val="3F624E6F"/>
    <w:rsid w:val="45741969"/>
    <w:rsid w:val="4E8B77F9"/>
    <w:rsid w:val="52FB258E"/>
    <w:rsid w:val="5A9D40B7"/>
    <w:rsid w:val="61316978"/>
    <w:rsid w:val="640D3C00"/>
    <w:rsid w:val="6F79345E"/>
    <w:rsid w:val="6FF57B49"/>
    <w:rsid w:val="73491E4C"/>
    <w:rsid w:val="75DC2B73"/>
    <w:rsid w:val="7A7D4F0B"/>
    <w:rsid w:val="7E1525D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eepNext w:val="0"/>
      <w:keepLines w:val="0"/>
      <w:widowControl w:val="0"/>
      <w:shd w:val="clear" w:color="auto" w:fill="auto"/>
      <w:bidi w:val="0"/>
      <w:spacing w:before="0" w:after="0" w:line="240" w:lineRule="auto"/>
      <w:ind w:left="0" w:right="0" w:firstLine="0"/>
      <w:jc w:val="left"/>
    </w:pPr>
    <w:rPr>
      <w:rFonts w:ascii="Times New Roman" w:hAnsi="Times New Roman" w:eastAsia="Times New Roman" w:cs="Times New Roman"/>
      <w:color w:val="000000"/>
      <w:spacing w:val="0"/>
      <w:w w:val="100"/>
      <w:position w:val="0"/>
      <w:sz w:val="24"/>
      <w:szCs w:val="24"/>
      <w:shd w:val="clear" w:color="auto" w:fill="auto"/>
      <w:lang w:val="en-US" w:eastAsia="en-US" w:bidi="en-US"/>
    </w:rPr>
  </w:style>
  <w:style w:type="character" w:default="1" w:styleId="3">
    <w:name w:val="Default Paragraph Font"/>
    <w:qFormat/>
    <w:uiPriority w:val="0"/>
    <w:rPr>
      <w:rFonts w:ascii="Times New Roman" w:hAnsi="Times New Roman" w:eastAsia="Times New Roman" w:cs="Times New Roman"/>
      <w:color w:val="000000"/>
      <w:spacing w:val="0"/>
      <w:w w:val="100"/>
      <w:position w:val="0"/>
      <w:sz w:val="24"/>
      <w:szCs w:val="24"/>
      <w:shd w:val="clear" w:color="auto" w:fill="auto"/>
      <w:lang w:val="en-US" w:eastAsia="en-US" w:bidi="en-US"/>
    </w:rPr>
  </w:style>
  <w:style w:type="table" w:default="1" w:styleId="2">
    <w:name w:val="Normal Table"/>
    <w:semiHidden/>
    <w:qFormat/>
    <w:uiPriority w:val="0"/>
    <w:tblPr>
      <w:tblCellMar>
        <w:top w:w="0" w:type="dxa"/>
        <w:left w:w="108" w:type="dxa"/>
        <w:bottom w:w="0" w:type="dxa"/>
        <w:right w:w="108" w:type="dxa"/>
      </w:tblCellMar>
    </w:tblPr>
  </w:style>
  <w:style w:type="character" w:customStyle="1" w:styleId="4">
    <w:name w:val="Heading #1|1_"/>
    <w:basedOn w:val="3"/>
    <w:link w:val="5"/>
    <w:qFormat/>
    <w:uiPriority w:val="0"/>
    <w:rPr>
      <w:rFonts w:ascii="宋体" w:hAnsi="宋体" w:eastAsia="宋体" w:cs="宋体"/>
      <w:color w:val="04FC05"/>
      <w:sz w:val="140"/>
      <w:szCs w:val="140"/>
      <w:u w:val="none"/>
      <w:shd w:val="clear" w:color="auto" w:fill="auto"/>
      <w:lang w:val="zh-TW" w:eastAsia="zh-TW" w:bidi="zh-TW"/>
    </w:rPr>
  </w:style>
  <w:style w:type="paragraph" w:customStyle="1" w:styleId="5">
    <w:name w:val="Heading #1|1"/>
    <w:basedOn w:val="1"/>
    <w:link w:val="4"/>
    <w:qFormat/>
    <w:uiPriority w:val="0"/>
    <w:pPr>
      <w:widowControl w:val="0"/>
      <w:shd w:val="clear" w:color="auto" w:fill="auto"/>
      <w:spacing w:before="2680" w:after="760"/>
      <w:ind w:firstLine="680"/>
      <w:outlineLvl w:val="0"/>
    </w:pPr>
    <w:rPr>
      <w:rFonts w:ascii="宋体" w:hAnsi="宋体" w:eastAsia="宋体" w:cs="宋体"/>
      <w:color w:val="04FC05"/>
      <w:sz w:val="140"/>
      <w:szCs w:val="140"/>
      <w:u w:val="none"/>
      <w:shd w:val="clear" w:color="auto" w:fill="auto"/>
      <w:lang w:val="zh-TW" w:eastAsia="zh-TW" w:bidi="zh-TW"/>
    </w:rPr>
  </w:style>
  <w:style w:type="character" w:customStyle="1" w:styleId="6">
    <w:name w:val="Header or footer|2_"/>
    <w:basedOn w:val="3"/>
    <w:link w:val="7"/>
    <w:qFormat/>
    <w:uiPriority w:val="0"/>
    <w:rPr>
      <w:sz w:val="20"/>
      <w:szCs w:val="20"/>
      <w:u w:val="none"/>
      <w:shd w:val="clear" w:color="auto" w:fill="auto"/>
      <w:lang w:val="zh-TW" w:eastAsia="zh-TW" w:bidi="zh-TW"/>
    </w:rPr>
  </w:style>
  <w:style w:type="paragraph" w:customStyle="1" w:styleId="7">
    <w:name w:val="Header or footer|2"/>
    <w:basedOn w:val="1"/>
    <w:link w:val="6"/>
    <w:qFormat/>
    <w:uiPriority w:val="0"/>
    <w:pPr>
      <w:widowControl w:val="0"/>
      <w:shd w:val="clear" w:color="auto" w:fill="auto"/>
    </w:pPr>
    <w:rPr>
      <w:sz w:val="20"/>
      <w:szCs w:val="20"/>
      <w:u w:val="none"/>
      <w:shd w:val="clear" w:color="auto" w:fill="auto"/>
      <w:lang w:val="zh-TW" w:eastAsia="zh-TW" w:bidi="zh-TW"/>
    </w:rPr>
  </w:style>
  <w:style w:type="character" w:customStyle="1" w:styleId="8">
    <w:name w:val="Body text|1_"/>
    <w:basedOn w:val="3"/>
    <w:link w:val="9"/>
    <w:qFormat/>
    <w:uiPriority w:val="0"/>
    <w:rPr>
      <w:rFonts w:ascii="宋体" w:hAnsi="宋体" w:eastAsia="宋体" w:cs="宋体"/>
      <w:sz w:val="28"/>
      <w:szCs w:val="28"/>
      <w:u w:val="none"/>
      <w:shd w:val="clear" w:color="auto" w:fill="auto"/>
      <w:lang w:val="zh-TW" w:eastAsia="zh-TW" w:bidi="zh-TW"/>
    </w:rPr>
  </w:style>
  <w:style w:type="paragraph" w:customStyle="1" w:styleId="9">
    <w:name w:val="Body text|1"/>
    <w:basedOn w:val="1"/>
    <w:link w:val="8"/>
    <w:qFormat/>
    <w:uiPriority w:val="0"/>
    <w:pPr>
      <w:widowControl w:val="0"/>
      <w:shd w:val="clear" w:color="auto" w:fill="auto"/>
      <w:spacing w:line="446" w:lineRule="auto"/>
      <w:ind w:firstLine="400"/>
    </w:pPr>
    <w:rPr>
      <w:rFonts w:ascii="宋体" w:hAnsi="宋体" w:eastAsia="宋体" w:cs="宋体"/>
      <w:sz w:val="28"/>
      <w:szCs w:val="28"/>
      <w:u w:val="none"/>
      <w:shd w:val="clear" w:color="auto" w:fill="auto"/>
      <w:lang w:val="zh-TW" w:eastAsia="zh-TW" w:bidi="zh-TW"/>
    </w:rPr>
  </w:style>
  <w:style w:type="character" w:customStyle="1" w:styleId="10">
    <w:name w:val="Heading #2|1_"/>
    <w:basedOn w:val="3"/>
    <w:link w:val="11"/>
    <w:qFormat/>
    <w:uiPriority w:val="0"/>
    <w:rPr>
      <w:rFonts w:ascii="宋体" w:hAnsi="宋体" w:eastAsia="宋体" w:cs="宋体"/>
      <w:sz w:val="36"/>
      <w:szCs w:val="36"/>
      <w:u w:val="none"/>
      <w:shd w:val="clear" w:color="auto" w:fill="auto"/>
      <w:lang w:val="zh-TW" w:eastAsia="zh-TW" w:bidi="zh-TW"/>
    </w:rPr>
  </w:style>
  <w:style w:type="paragraph" w:customStyle="1" w:styleId="11">
    <w:name w:val="Heading #2|1"/>
    <w:basedOn w:val="1"/>
    <w:link w:val="10"/>
    <w:qFormat/>
    <w:uiPriority w:val="0"/>
    <w:pPr>
      <w:widowControl w:val="0"/>
      <w:shd w:val="clear" w:color="auto" w:fill="auto"/>
      <w:spacing w:after="100" w:line="713" w:lineRule="exact"/>
      <w:jc w:val="center"/>
      <w:outlineLvl w:val="1"/>
    </w:pPr>
    <w:rPr>
      <w:rFonts w:ascii="宋体" w:hAnsi="宋体" w:eastAsia="宋体" w:cs="宋体"/>
      <w:sz w:val="36"/>
      <w:szCs w:val="36"/>
      <w:u w:val="none"/>
      <w:shd w:val="clear" w:color="auto" w:fill="auto"/>
      <w:lang w:val="zh-TW" w:eastAsia="zh-TW" w:bidi="zh-TW"/>
    </w:rPr>
  </w:style>
  <w:style w:type="character" w:customStyle="1" w:styleId="12">
    <w:name w:val="Body text|6_"/>
    <w:basedOn w:val="3"/>
    <w:link w:val="13"/>
    <w:qFormat/>
    <w:uiPriority w:val="0"/>
    <w:rPr>
      <w:sz w:val="30"/>
      <w:szCs w:val="30"/>
      <w:u w:val="none"/>
      <w:shd w:val="clear" w:color="auto" w:fill="auto"/>
      <w:lang w:val="zh-TW" w:eastAsia="zh-TW" w:bidi="zh-TW"/>
    </w:rPr>
  </w:style>
  <w:style w:type="paragraph" w:customStyle="1" w:styleId="13">
    <w:name w:val="Body text|6"/>
    <w:basedOn w:val="1"/>
    <w:link w:val="12"/>
    <w:qFormat/>
    <w:uiPriority w:val="0"/>
    <w:pPr>
      <w:widowControl w:val="0"/>
      <w:shd w:val="clear" w:color="auto" w:fill="auto"/>
      <w:spacing w:after="100" w:line="403" w:lineRule="auto"/>
      <w:jc w:val="center"/>
    </w:pPr>
    <w:rPr>
      <w:sz w:val="30"/>
      <w:szCs w:val="30"/>
      <w:u w:val="none"/>
      <w:shd w:val="clear" w:color="auto" w:fill="auto"/>
      <w:lang w:val="zh-TW" w:eastAsia="zh-TW" w:bidi="zh-TW"/>
    </w:rPr>
  </w:style>
  <w:style w:type="character" w:customStyle="1" w:styleId="14">
    <w:name w:val="Body text|4_"/>
    <w:basedOn w:val="3"/>
    <w:link w:val="15"/>
    <w:qFormat/>
    <w:uiPriority w:val="0"/>
    <w:rPr>
      <w:rFonts w:ascii="宋体" w:hAnsi="宋体" w:eastAsia="宋体" w:cs="宋体"/>
      <w:u w:val="none"/>
      <w:shd w:val="clear" w:color="auto" w:fill="auto"/>
      <w:lang w:val="zh-TW" w:eastAsia="zh-TW" w:bidi="zh-TW"/>
    </w:rPr>
  </w:style>
  <w:style w:type="paragraph" w:customStyle="1" w:styleId="15">
    <w:name w:val="Body text|4"/>
    <w:basedOn w:val="1"/>
    <w:link w:val="14"/>
    <w:qFormat/>
    <w:uiPriority w:val="0"/>
    <w:pPr>
      <w:widowControl w:val="0"/>
      <w:shd w:val="clear" w:color="auto" w:fill="auto"/>
      <w:spacing w:line="598" w:lineRule="exact"/>
      <w:ind w:firstLine="640"/>
    </w:pPr>
    <w:rPr>
      <w:rFonts w:ascii="宋体" w:hAnsi="宋体" w:eastAsia="宋体" w:cs="宋体"/>
      <w:u w:val="none"/>
      <w:shd w:val="clear" w:color="auto" w:fill="auto"/>
      <w:lang w:val="zh-TW" w:eastAsia="zh-TW" w:bidi="zh-TW"/>
    </w:rPr>
  </w:style>
  <w:style w:type="character" w:customStyle="1" w:styleId="16">
    <w:name w:val="Header or footer|1_"/>
    <w:basedOn w:val="3"/>
    <w:link w:val="17"/>
    <w:qFormat/>
    <w:uiPriority w:val="0"/>
    <w:rPr>
      <w:sz w:val="26"/>
      <w:szCs w:val="26"/>
      <w:u w:val="none"/>
      <w:shd w:val="clear" w:color="auto" w:fill="auto"/>
      <w:lang w:val="zh-TW" w:eastAsia="zh-TW" w:bidi="zh-TW"/>
    </w:rPr>
  </w:style>
  <w:style w:type="paragraph" w:customStyle="1" w:styleId="17">
    <w:name w:val="Header or footer|1"/>
    <w:basedOn w:val="1"/>
    <w:link w:val="16"/>
    <w:qFormat/>
    <w:uiPriority w:val="0"/>
    <w:pPr>
      <w:widowControl w:val="0"/>
      <w:shd w:val="clear" w:color="auto" w:fill="auto"/>
      <w:jc w:val="right"/>
    </w:pPr>
    <w:rPr>
      <w:sz w:val="26"/>
      <w:szCs w:val="26"/>
      <w:u w:val="none"/>
      <w:shd w:val="clear" w:color="auto" w:fill="auto"/>
      <w:lang w:val="zh-TW" w:eastAsia="zh-TW" w:bidi="zh-TW"/>
    </w:rPr>
  </w:style>
  <w:style w:type="character" w:customStyle="1" w:styleId="18">
    <w:name w:val="Other|1_"/>
    <w:basedOn w:val="3"/>
    <w:link w:val="19"/>
    <w:qFormat/>
    <w:uiPriority w:val="0"/>
    <w:rPr>
      <w:rFonts w:ascii="宋体" w:hAnsi="宋体" w:eastAsia="宋体" w:cs="宋体"/>
      <w:sz w:val="28"/>
      <w:szCs w:val="28"/>
      <w:u w:val="none"/>
      <w:shd w:val="clear" w:color="auto" w:fill="auto"/>
      <w:lang w:val="zh-TW" w:eastAsia="zh-TW" w:bidi="zh-TW"/>
    </w:rPr>
  </w:style>
  <w:style w:type="paragraph" w:customStyle="1" w:styleId="19">
    <w:name w:val="Other|1"/>
    <w:basedOn w:val="1"/>
    <w:link w:val="18"/>
    <w:qFormat/>
    <w:uiPriority w:val="0"/>
    <w:pPr>
      <w:widowControl w:val="0"/>
      <w:shd w:val="clear" w:color="auto" w:fill="auto"/>
      <w:spacing w:line="446" w:lineRule="auto"/>
      <w:ind w:firstLine="400"/>
    </w:pPr>
    <w:rPr>
      <w:rFonts w:ascii="宋体" w:hAnsi="宋体" w:eastAsia="宋体" w:cs="宋体"/>
      <w:sz w:val="28"/>
      <w:szCs w:val="28"/>
      <w:u w:val="none"/>
      <w:shd w:val="clear" w:color="auto" w:fill="auto"/>
      <w:lang w:val="zh-TW" w:eastAsia="zh-TW" w:bidi="zh-TW"/>
    </w:rPr>
  </w:style>
  <w:style w:type="character" w:customStyle="1" w:styleId="20">
    <w:name w:val="Other|2_"/>
    <w:basedOn w:val="3"/>
    <w:link w:val="21"/>
    <w:qFormat/>
    <w:uiPriority w:val="0"/>
    <w:rPr>
      <w:rFonts w:ascii="宋体" w:hAnsi="宋体" w:eastAsia="宋体" w:cs="宋体"/>
      <w:sz w:val="20"/>
      <w:szCs w:val="20"/>
      <w:u w:val="none"/>
      <w:shd w:val="clear" w:color="auto" w:fill="auto"/>
      <w:lang w:val="zh-TW" w:eastAsia="zh-TW" w:bidi="zh-TW"/>
    </w:rPr>
  </w:style>
  <w:style w:type="paragraph" w:customStyle="1" w:styleId="21">
    <w:name w:val="Other|2"/>
    <w:basedOn w:val="1"/>
    <w:link w:val="20"/>
    <w:qFormat/>
    <w:uiPriority w:val="0"/>
    <w:pPr>
      <w:widowControl w:val="0"/>
      <w:shd w:val="clear" w:color="auto" w:fill="auto"/>
      <w:spacing w:before="100" w:line="211" w:lineRule="exact"/>
      <w:jc w:val="center"/>
    </w:pPr>
    <w:rPr>
      <w:rFonts w:ascii="宋体" w:hAnsi="宋体" w:eastAsia="宋体" w:cs="宋体"/>
      <w:sz w:val="20"/>
      <w:szCs w:val="20"/>
      <w:u w:val="none"/>
      <w:shd w:val="clear" w:color="auto" w:fill="auto"/>
      <w:lang w:val="zh-TW" w:eastAsia="zh-TW" w:bidi="zh-TW"/>
    </w:rPr>
  </w:style>
  <w:style w:type="character" w:customStyle="1" w:styleId="22">
    <w:name w:val="Picture caption|1_"/>
    <w:basedOn w:val="3"/>
    <w:link w:val="23"/>
    <w:qFormat/>
    <w:uiPriority w:val="0"/>
    <w:rPr>
      <w:color w:val="96AAAF"/>
      <w:sz w:val="14"/>
      <w:szCs w:val="14"/>
      <w:u w:val="none"/>
      <w:shd w:val="clear" w:color="auto" w:fill="auto"/>
    </w:rPr>
  </w:style>
  <w:style w:type="paragraph" w:customStyle="1" w:styleId="23">
    <w:name w:val="Picture caption|1"/>
    <w:basedOn w:val="1"/>
    <w:link w:val="22"/>
    <w:qFormat/>
    <w:uiPriority w:val="0"/>
    <w:pPr>
      <w:widowControl w:val="0"/>
      <w:shd w:val="clear" w:color="auto" w:fill="auto"/>
    </w:pPr>
    <w:rPr>
      <w:color w:val="96AAAF"/>
      <w:sz w:val="14"/>
      <w:szCs w:val="14"/>
      <w:u w:val="none"/>
      <w:shd w:val="clear" w:color="auto" w:fill="auto"/>
    </w:rPr>
  </w:style>
  <w:style w:type="character" w:customStyle="1" w:styleId="24">
    <w:name w:val="Body text|5_"/>
    <w:basedOn w:val="3"/>
    <w:link w:val="25"/>
    <w:qFormat/>
    <w:uiPriority w:val="0"/>
    <w:rPr>
      <w:rFonts w:ascii="宋体" w:hAnsi="宋体" w:eastAsia="宋体" w:cs="宋体"/>
      <w:color w:val="96AAAF"/>
      <w:sz w:val="14"/>
      <w:szCs w:val="14"/>
      <w:u w:val="none"/>
      <w:shd w:val="clear" w:color="auto" w:fill="auto"/>
      <w:lang w:val="zh-TW" w:eastAsia="zh-TW" w:bidi="zh-TW"/>
    </w:rPr>
  </w:style>
  <w:style w:type="paragraph" w:customStyle="1" w:styleId="25">
    <w:name w:val="Body text|5"/>
    <w:basedOn w:val="1"/>
    <w:link w:val="24"/>
    <w:qFormat/>
    <w:uiPriority w:val="0"/>
    <w:pPr>
      <w:widowControl w:val="0"/>
      <w:shd w:val="clear" w:color="auto" w:fill="auto"/>
      <w:spacing w:line="163" w:lineRule="exact"/>
      <w:ind w:left="400" w:hanging="200"/>
    </w:pPr>
    <w:rPr>
      <w:rFonts w:ascii="宋体" w:hAnsi="宋体" w:eastAsia="宋体" w:cs="宋体"/>
      <w:color w:val="96AAAF"/>
      <w:sz w:val="14"/>
      <w:szCs w:val="14"/>
      <w:u w:val="none"/>
      <w:shd w:val="clear" w:color="auto" w:fill="auto"/>
      <w:lang w:val="zh-TW" w:eastAsia="zh-TW" w:bidi="zh-TW"/>
    </w:rPr>
  </w:style>
  <w:style w:type="character" w:customStyle="1" w:styleId="26">
    <w:name w:val="Body text|3_"/>
    <w:basedOn w:val="3"/>
    <w:link w:val="27"/>
    <w:qFormat/>
    <w:uiPriority w:val="0"/>
    <w:rPr>
      <w:color w:val="96AAAF"/>
      <w:sz w:val="14"/>
      <w:szCs w:val="14"/>
      <w:u w:val="none"/>
      <w:shd w:val="clear" w:color="auto" w:fill="auto"/>
    </w:rPr>
  </w:style>
  <w:style w:type="paragraph" w:customStyle="1" w:styleId="27">
    <w:name w:val="Body text|3"/>
    <w:basedOn w:val="1"/>
    <w:link w:val="26"/>
    <w:qFormat/>
    <w:uiPriority w:val="0"/>
    <w:pPr>
      <w:widowControl w:val="0"/>
      <w:shd w:val="clear" w:color="auto" w:fill="auto"/>
      <w:spacing w:line="178" w:lineRule="exact"/>
    </w:pPr>
    <w:rPr>
      <w:color w:val="96AAAF"/>
      <w:sz w:val="14"/>
      <w:szCs w:val="14"/>
      <w:u w:val="none"/>
      <w:shd w:val="clear" w:color="auto" w:fill="auto"/>
    </w:rPr>
  </w:style>
  <w:style w:type="character" w:customStyle="1" w:styleId="28">
    <w:name w:val="Body text|2_"/>
    <w:basedOn w:val="3"/>
    <w:link w:val="29"/>
    <w:qFormat/>
    <w:uiPriority w:val="0"/>
    <w:rPr>
      <w:color w:val="96AAAF"/>
      <w:sz w:val="14"/>
      <w:szCs w:val="14"/>
      <w:u w:val="none"/>
      <w:shd w:val="clear" w:color="auto" w:fill="auto"/>
    </w:rPr>
  </w:style>
  <w:style w:type="paragraph" w:customStyle="1" w:styleId="29">
    <w:name w:val="Body text|2"/>
    <w:basedOn w:val="1"/>
    <w:link w:val="28"/>
    <w:qFormat/>
    <w:uiPriority w:val="0"/>
    <w:pPr>
      <w:widowControl w:val="0"/>
      <w:shd w:val="clear" w:color="auto" w:fill="auto"/>
    </w:pPr>
    <w:rPr>
      <w:color w:val="96AAAF"/>
      <w:sz w:val="14"/>
      <w:szCs w:val="14"/>
      <w:u w:val="none"/>
      <w:shd w:val="clear" w:color="auto" w:fill="auto"/>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1</TotalTime>
  <ScaleCrop>false</ScaleCrop>
  <LinksUpToDate>false</LinksUpToDate>
  <Application>WPS Office_11.1.0.9339_F1E327BC-269C-435d-A152-05C5408002CA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2020-01-07T00:47:00Z</dcterms:created>
  <dc:creator>Administrator</dc:creator>
  <cp:lastModifiedBy>青云谱区市管局</cp:lastModifiedBy>
  <dcterms:modified xsi:type="dcterms:W3CDTF">2020-01-22T10:58:30Z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